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Pr="00EB4016" w:rsidRDefault="002D0A50" w:rsidP="00BC5286">
      <w:pPr>
        <w:jc w:val="center"/>
        <w:rPr>
          <w:rFonts w:ascii="Brush Script" w:hAnsi="Brush Script"/>
          <w:sz w:val="44"/>
          <w:szCs w:val="44"/>
        </w:rPr>
      </w:pPr>
      <w:r w:rsidRPr="00EB4016">
        <w:rPr>
          <w:rFonts w:ascii="Brush Script" w:hAnsi="Brush Script"/>
          <w:sz w:val="44"/>
          <w:szCs w:val="44"/>
        </w:rPr>
        <w:t>Acle Parish Council</w:t>
      </w:r>
    </w:p>
    <w:p w14:paraId="0CF8A673" w14:textId="1404B917" w:rsidR="002D0A50" w:rsidRPr="00EB4016" w:rsidRDefault="003A2013" w:rsidP="00BC5286">
      <w:pPr>
        <w:ind w:left="-567" w:right="-330"/>
        <w:jc w:val="center"/>
        <w:rPr>
          <w:rFonts w:cs="Times New Roman"/>
          <w:szCs w:val="24"/>
        </w:rPr>
      </w:pPr>
      <w:r>
        <w:rPr>
          <w:rFonts w:cs="Times New Roman"/>
          <w:szCs w:val="24"/>
        </w:rPr>
        <w:t xml:space="preserve">Annual </w:t>
      </w:r>
      <w:r w:rsidR="00931968" w:rsidRPr="00EB4016">
        <w:rPr>
          <w:rFonts w:cs="Times New Roman"/>
          <w:szCs w:val="24"/>
        </w:rPr>
        <w:t xml:space="preserve">Meeting Date: Monday, </w:t>
      </w:r>
      <w:r w:rsidR="00AC750A">
        <w:rPr>
          <w:rFonts w:cs="Times New Roman"/>
          <w:szCs w:val="24"/>
        </w:rPr>
        <w:t>25th</w:t>
      </w:r>
      <w:r w:rsidR="008611E4">
        <w:rPr>
          <w:rFonts w:cs="Times New Roman"/>
          <w:szCs w:val="24"/>
        </w:rPr>
        <w:t xml:space="preserve"> </w:t>
      </w:r>
      <w:r w:rsidR="00AC750A">
        <w:rPr>
          <w:rFonts w:cs="Times New Roman"/>
          <w:szCs w:val="24"/>
        </w:rPr>
        <w:t>September</w:t>
      </w:r>
      <w:r w:rsidR="00B12D19" w:rsidRPr="00EB4016">
        <w:rPr>
          <w:rFonts w:cs="Times New Roman"/>
          <w:szCs w:val="24"/>
        </w:rPr>
        <w:t xml:space="preserve"> </w:t>
      </w:r>
      <w:r w:rsidR="005E5171" w:rsidRPr="00EB4016">
        <w:rPr>
          <w:rFonts w:cs="Times New Roman"/>
          <w:szCs w:val="24"/>
        </w:rPr>
        <w:t>20</w:t>
      </w:r>
      <w:r w:rsidR="004C66D7" w:rsidRPr="00EB4016">
        <w:rPr>
          <w:rFonts w:cs="Times New Roman"/>
          <w:szCs w:val="24"/>
        </w:rPr>
        <w:t>2</w:t>
      </w:r>
      <w:r w:rsidR="001B4FC3">
        <w:rPr>
          <w:rFonts w:cs="Times New Roman"/>
          <w:szCs w:val="24"/>
        </w:rPr>
        <w:t>3</w:t>
      </w:r>
      <w:r w:rsidR="002D0A50" w:rsidRPr="00EB4016">
        <w:rPr>
          <w:rFonts w:cs="Times New Roman"/>
          <w:szCs w:val="24"/>
        </w:rPr>
        <w:br/>
        <w:t xml:space="preserve">Venue: </w:t>
      </w:r>
      <w:r w:rsidR="00D97B70" w:rsidRPr="00EB4016">
        <w:rPr>
          <w:rFonts w:cs="Times New Roman"/>
          <w:szCs w:val="24"/>
        </w:rPr>
        <w:t xml:space="preserve">Acle </w:t>
      </w:r>
      <w:r w:rsidR="00656424" w:rsidRPr="00EB4016">
        <w:rPr>
          <w:rFonts w:cs="Times New Roman"/>
          <w:szCs w:val="24"/>
        </w:rPr>
        <w:t>Methodist Church</w:t>
      </w:r>
      <w:r w:rsidR="002D0A50" w:rsidRPr="00EB4016">
        <w:rPr>
          <w:rFonts w:cs="Times New Roman"/>
          <w:szCs w:val="24"/>
        </w:rPr>
        <w:br/>
      </w:r>
      <w:r w:rsidR="00DF008C" w:rsidRPr="00EB4016">
        <w:rPr>
          <w:rFonts w:cs="Times New Roman"/>
          <w:szCs w:val="24"/>
        </w:rPr>
        <w:t>at 7.</w:t>
      </w:r>
      <w:r w:rsidR="00D97B70" w:rsidRPr="00EB4016">
        <w:rPr>
          <w:rFonts w:cs="Times New Roman"/>
          <w:szCs w:val="24"/>
        </w:rPr>
        <w:t>00</w:t>
      </w:r>
      <w:r w:rsidR="002D0A50" w:rsidRPr="00EB4016">
        <w:rPr>
          <w:rFonts w:cs="Times New Roman"/>
          <w:szCs w:val="24"/>
        </w:rPr>
        <w:t>p.m.</w:t>
      </w:r>
      <w:r w:rsidR="00A573EA" w:rsidRPr="00EB4016">
        <w:rPr>
          <w:rFonts w:cs="Times New Roman"/>
          <w:szCs w:val="24"/>
        </w:rPr>
        <w:t xml:space="preserve"> </w:t>
      </w:r>
    </w:p>
    <w:p w14:paraId="4E279C70" w14:textId="52C52871" w:rsidR="00E4732D" w:rsidRDefault="00891A95" w:rsidP="00C94E19">
      <w:pPr>
        <w:ind w:left="-567" w:right="-330"/>
        <w:rPr>
          <w:rFonts w:cs="Times New Roman"/>
          <w:szCs w:val="24"/>
        </w:rPr>
      </w:pPr>
      <w:r w:rsidRPr="00EB4016">
        <w:rPr>
          <w:bCs/>
        </w:rPr>
        <w:br/>
      </w:r>
      <w:r w:rsidR="00874B88" w:rsidRPr="00EB4016">
        <w:rPr>
          <w:rFonts w:cs="Times New Roman"/>
          <w:b/>
          <w:szCs w:val="24"/>
        </w:rPr>
        <w:t>P</w:t>
      </w:r>
      <w:r w:rsidR="002D0A50" w:rsidRPr="00EB4016">
        <w:rPr>
          <w:rFonts w:cs="Times New Roman"/>
          <w:b/>
          <w:szCs w:val="24"/>
        </w:rPr>
        <w:t>RESENT:</w:t>
      </w:r>
      <w:r w:rsidR="002D0A50" w:rsidRPr="00EB4016">
        <w:rPr>
          <w:rFonts w:cs="Times New Roman"/>
          <w:szCs w:val="24"/>
        </w:rPr>
        <w:t xml:space="preserve"> </w:t>
      </w:r>
      <w:r w:rsidR="00F77FFA">
        <w:rPr>
          <w:rFonts w:cs="Times New Roman"/>
          <w:szCs w:val="24"/>
        </w:rPr>
        <w:br/>
        <w:t>Chair: Angela Bishop</w:t>
      </w:r>
      <w:r w:rsidR="00F27C03" w:rsidRPr="00EB4016">
        <w:rPr>
          <w:rFonts w:cs="Times New Roman"/>
          <w:szCs w:val="24"/>
        </w:rPr>
        <w:br/>
      </w:r>
      <w:r w:rsidR="00AF35F7" w:rsidRPr="00EB4016">
        <w:rPr>
          <w:rFonts w:cs="Times New Roman"/>
          <w:szCs w:val="24"/>
        </w:rPr>
        <w:t xml:space="preserve">Councillors: Sally Aldridge, </w:t>
      </w:r>
      <w:r w:rsidR="004E6097" w:rsidRPr="00EB4016">
        <w:rPr>
          <w:rFonts w:cs="Times New Roman"/>
          <w:szCs w:val="24"/>
        </w:rPr>
        <w:t xml:space="preserve">Jackie Clover, </w:t>
      </w:r>
      <w:r w:rsidR="00491DBE" w:rsidRPr="00EB4016">
        <w:rPr>
          <w:rFonts w:cs="Times New Roman"/>
          <w:szCs w:val="24"/>
        </w:rPr>
        <w:t>Barry Coveley</w:t>
      </w:r>
      <w:r w:rsidR="00491DBE">
        <w:rPr>
          <w:rFonts w:cs="Times New Roman"/>
          <w:szCs w:val="24"/>
        </w:rPr>
        <w:t xml:space="preserve">, </w:t>
      </w:r>
      <w:r w:rsidR="00623BE0" w:rsidRPr="00EB4016">
        <w:rPr>
          <w:rFonts w:cs="Times New Roman"/>
          <w:szCs w:val="24"/>
        </w:rPr>
        <w:t xml:space="preserve">Indra Goodson, </w:t>
      </w:r>
      <w:r w:rsidR="00AC750A" w:rsidRPr="00EB4016">
        <w:rPr>
          <w:rFonts w:cs="Times New Roman"/>
          <w:szCs w:val="24"/>
        </w:rPr>
        <w:t>Tony Hemmingway</w:t>
      </w:r>
      <w:r w:rsidR="00B62226">
        <w:rPr>
          <w:rFonts w:cs="Times New Roman"/>
          <w:szCs w:val="24"/>
        </w:rPr>
        <w:t>,</w:t>
      </w:r>
      <w:r w:rsidR="00AC750A">
        <w:rPr>
          <w:rFonts w:cs="Times New Roman"/>
          <w:szCs w:val="24"/>
        </w:rPr>
        <w:t xml:space="preserve"> </w:t>
      </w:r>
      <w:r w:rsidR="00491DBE">
        <w:rPr>
          <w:rFonts w:cs="Times New Roman"/>
          <w:szCs w:val="24"/>
        </w:rPr>
        <w:t>Wendy Kenny</w:t>
      </w:r>
      <w:r w:rsidR="00940CAA">
        <w:rPr>
          <w:rFonts w:cs="Times New Roman"/>
          <w:szCs w:val="24"/>
        </w:rPr>
        <w:t>,</w:t>
      </w:r>
      <w:r w:rsidR="00B62226">
        <w:rPr>
          <w:rFonts w:cs="Times New Roman"/>
          <w:szCs w:val="24"/>
        </w:rPr>
        <w:t xml:space="preserve"> </w:t>
      </w:r>
      <w:r w:rsidR="005A20AC">
        <w:rPr>
          <w:rFonts w:cs="Times New Roman"/>
          <w:szCs w:val="24"/>
        </w:rPr>
        <w:t xml:space="preserve">Jess Royal </w:t>
      </w:r>
      <w:r w:rsidR="00AF40FF">
        <w:rPr>
          <w:rFonts w:cs="Times New Roman"/>
          <w:szCs w:val="24"/>
        </w:rPr>
        <w:t>and</w:t>
      </w:r>
      <w:r w:rsidR="00B62226">
        <w:rPr>
          <w:rFonts w:cs="Times New Roman"/>
          <w:szCs w:val="24"/>
        </w:rPr>
        <w:t xml:space="preserve"> </w:t>
      </w:r>
      <w:r w:rsidR="002724A8">
        <w:rPr>
          <w:rFonts w:cs="Times New Roman"/>
          <w:szCs w:val="24"/>
        </w:rPr>
        <w:t>David Stephenson.</w:t>
      </w:r>
      <w:r w:rsidR="00B62226">
        <w:rPr>
          <w:rFonts w:cs="Times New Roman"/>
          <w:szCs w:val="24"/>
        </w:rPr>
        <w:br/>
      </w:r>
      <w:r w:rsidR="00A076A6" w:rsidRPr="00EB4016">
        <w:t xml:space="preserve">Also, </w:t>
      </w:r>
      <w:r w:rsidR="00A076A6" w:rsidRPr="00EB4016">
        <w:rPr>
          <w:rFonts w:cs="Times New Roman"/>
          <w:szCs w:val="24"/>
        </w:rPr>
        <w:t>Parish Clerk Pauline James</w:t>
      </w:r>
      <w:r w:rsidR="00B62226">
        <w:rPr>
          <w:rFonts w:cs="Times New Roman"/>
          <w:szCs w:val="24"/>
        </w:rPr>
        <w:t xml:space="preserve">, </w:t>
      </w:r>
      <w:r w:rsidR="00C92F49">
        <w:rPr>
          <w:rFonts w:cs="Times New Roman"/>
          <w:szCs w:val="24"/>
        </w:rPr>
        <w:t>Deputy Clerk</w:t>
      </w:r>
      <w:r w:rsidR="00E72362">
        <w:rPr>
          <w:rFonts w:cs="Times New Roman"/>
          <w:szCs w:val="24"/>
        </w:rPr>
        <w:t xml:space="preserve"> </w:t>
      </w:r>
      <w:r w:rsidR="00C92F49">
        <w:rPr>
          <w:rFonts w:cs="Times New Roman"/>
          <w:szCs w:val="24"/>
        </w:rPr>
        <w:t>Fiona Richardson</w:t>
      </w:r>
      <w:r w:rsidR="00B62226">
        <w:rPr>
          <w:rFonts w:cs="Times New Roman"/>
          <w:szCs w:val="24"/>
        </w:rPr>
        <w:t xml:space="preserve"> and Assistant Clerk</w:t>
      </w:r>
      <w:r w:rsidR="00E72362">
        <w:rPr>
          <w:rFonts w:cs="Times New Roman"/>
          <w:szCs w:val="24"/>
        </w:rPr>
        <w:t xml:space="preserve"> </w:t>
      </w:r>
      <w:r w:rsidR="00B62226">
        <w:rPr>
          <w:rFonts w:cs="Times New Roman"/>
          <w:szCs w:val="24"/>
        </w:rPr>
        <w:t>Kristina Smyth.</w:t>
      </w:r>
    </w:p>
    <w:p w14:paraId="12ABB9CF" w14:textId="4E2B1176" w:rsidR="0003773D" w:rsidRPr="00811FD0" w:rsidRDefault="00BC2DA9" w:rsidP="00596DBF">
      <w:pPr>
        <w:ind w:left="-567" w:right="-330"/>
        <w:rPr>
          <w:rFonts w:cs="Times New Roman"/>
          <w:szCs w:val="24"/>
        </w:rPr>
      </w:pPr>
      <w:r w:rsidRPr="00EB4016">
        <w:rPr>
          <w:rFonts w:cs="Times New Roman"/>
          <w:szCs w:val="24"/>
        </w:rPr>
        <w:t>There were</w:t>
      </w:r>
      <w:r w:rsidR="00940CAA">
        <w:rPr>
          <w:rFonts w:cs="Times New Roman"/>
          <w:szCs w:val="24"/>
        </w:rPr>
        <w:t xml:space="preserve"> </w:t>
      </w:r>
      <w:r w:rsidR="005A6FD8">
        <w:rPr>
          <w:rFonts w:cs="Times New Roman"/>
          <w:szCs w:val="24"/>
        </w:rPr>
        <w:t xml:space="preserve">ten </w:t>
      </w:r>
      <w:r w:rsidR="00D969DA" w:rsidRPr="00EB4016">
        <w:rPr>
          <w:rFonts w:cs="Times New Roman"/>
          <w:szCs w:val="24"/>
        </w:rPr>
        <w:t>m</w:t>
      </w:r>
      <w:r w:rsidR="008164EF" w:rsidRPr="00EB4016">
        <w:rPr>
          <w:rFonts w:cs="Times New Roman"/>
          <w:szCs w:val="24"/>
        </w:rPr>
        <w:t xml:space="preserve">embers </w:t>
      </w:r>
      <w:r w:rsidR="00F948F4" w:rsidRPr="00EB4016">
        <w:rPr>
          <w:rFonts w:cs="Times New Roman"/>
          <w:szCs w:val="24"/>
        </w:rPr>
        <w:t>of the public</w:t>
      </w:r>
      <w:r w:rsidRPr="00EB4016">
        <w:rPr>
          <w:rFonts w:cs="Times New Roman"/>
          <w:szCs w:val="24"/>
        </w:rPr>
        <w:t xml:space="preserve"> </w:t>
      </w:r>
      <w:r w:rsidR="00A340A7" w:rsidRPr="00EB4016">
        <w:rPr>
          <w:rFonts w:cs="Times New Roman"/>
          <w:szCs w:val="24"/>
        </w:rPr>
        <w:t>present</w:t>
      </w:r>
      <w:r w:rsidR="00574B48" w:rsidRPr="00EB4016">
        <w:rPr>
          <w:rFonts w:cs="Times New Roman"/>
          <w:szCs w:val="24"/>
        </w:rPr>
        <w:t xml:space="preserve">. </w:t>
      </w:r>
      <w:r w:rsidR="00C26D05">
        <w:rPr>
          <w:rFonts w:cs="Times New Roman"/>
          <w:szCs w:val="24"/>
        </w:rPr>
        <w:t xml:space="preserve">Matters raised </w:t>
      </w:r>
      <w:r w:rsidR="00DA5A57">
        <w:rPr>
          <w:rFonts w:cs="Times New Roman"/>
          <w:szCs w:val="24"/>
        </w:rPr>
        <w:t>included</w:t>
      </w:r>
      <w:r w:rsidR="00AD1333">
        <w:rPr>
          <w:rFonts w:cs="Times New Roman"/>
          <w:szCs w:val="24"/>
        </w:rPr>
        <w:t xml:space="preserve"> </w:t>
      </w:r>
      <w:r w:rsidR="005A6FD8">
        <w:rPr>
          <w:rFonts w:cs="Times New Roman"/>
          <w:szCs w:val="24"/>
        </w:rPr>
        <w:t>a request for 20mph speed limit in the village</w:t>
      </w:r>
      <w:r w:rsidR="004C0DD0">
        <w:rPr>
          <w:rFonts w:cs="Times New Roman"/>
          <w:szCs w:val="24"/>
        </w:rPr>
        <w:t>.</w:t>
      </w:r>
      <w:r w:rsidR="004C0DD0">
        <w:rPr>
          <w:rFonts w:cs="Times New Roman"/>
          <w:szCs w:val="24"/>
        </w:rPr>
        <w:br/>
      </w:r>
      <w:r w:rsidR="004C0DD0">
        <w:rPr>
          <w:rFonts w:cs="Times New Roman"/>
          <w:szCs w:val="24"/>
        </w:rPr>
        <w:br/>
      </w:r>
      <w:r w:rsidR="00BF3F4F" w:rsidRPr="00583A35">
        <w:rPr>
          <w:rFonts w:cs="Times New Roman"/>
          <w:szCs w:val="24"/>
        </w:rPr>
        <w:t xml:space="preserve">District and County Councillor Lana Hempsall </w:t>
      </w:r>
      <w:r w:rsidR="00B62226">
        <w:rPr>
          <w:rFonts w:cs="Times New Roman"/>
          <w:szCs w:val="24"/>
        </w:rPr>
        <w:t>gave</w:t>
      </w:r>
      <w:r w:rsidR="00BF3F4F" w:rsidRPr="00583A35">
        <w:rPr>
          <w:rFonts w:cs="Times New Roman"/>
          <w:szCs w:val="24"/>
        </w:rPr>
        <w:t xml:space="preserve"> a repor</w:t>
      </w:r>
      <w:r w:rsidR="004C0DD0">
        <w:rPr>
          <w:rFonts w:cs="Times New Roman"/>
          <w:szCs w:val="24"/>
        </w:rPr>
        <w:t>t including issues with the roundabout at the junction of Norwich Road and Leffins Lane</w:t>
      </w:r>
      <w:r w:rsidR="00704F51">
        <w:rPr>
          <w:rFonts w:cs="Times New Roman"/>
          <w:szCs w:val="24"/>
        </w:rPr>
        <w:t xml:space="preserve">, and the inspection chamber being installed in Beighton Road as part of </w:t>
      </w:r>
      <w:r w:rsidR="00602CFF">
        <w:rPr>
          <w:rFonts w:cs="Times New Roman"/>
          <w:szCs w:val="24"/>
        </w:rPr>
        <w:t>works to reduce flooding.</w:t>
      </w:r>
      <w:r w:rsidR="00E203A3" w:rsidRPr="00583A35">
        <w:rPr>
          <w:rFonts w:cs="Times New Roman"/>
          <w:szCs w:val="24"/>
        </w:rPr>
        <w:br/>
      </w:r>
    </w:p>
    <w:tbl>
      <w:tblPr>
        <w:tblStyle w:val="TableGrid"/>
        <w:tblW w:w="1064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
        <w:gridCol w:w="9474"/>
        <w:gridCol w:w="448"/>
      </w:tblGrid>
      <w:tr w:rsidR="00EB4016" w:rsidRPr="00EB4016" w14:paraId="5768138F" w14:textId="77777777" w:rsidTr="00DB78D7">
        <w:tc>
          <w:tcPr>
            <w:tcW w:w="714" w:type="dxa"/>
          </w:tcPr>
          <w:p w14:paraId="0F625FC6" w14:textId="77AA6176" w:rsidR="00E43ECF" w:rsidRPr="00EB4016" w:rsidRDefault="00C85F11" w:rsidP="00456ECC">
            <w:pPr>
              <w:rPr>
                <w:bCs/>
              </w:rPr>
            </w:pPr>
            <w:r>
              <w:rPr>
                <w:bCs/>
              </w:rPr>
              <w:t>1</w:t>
            </w:r>
          </w:p>
        </w:tc>
        <w:tc>
          <w:tcPr>
            <w:tcW w:w="9929" w:type="dxa"/>
            <w:gridSpan w:val="3"/>
          </w:tcPr>
          <w:p w14:paraId="4C00D7EA" w14:textId="5BD23CC0" w:rsidR="00457A8F" w:rsidRPr="00F77FFA" w:rsidRDefault="00E43ECF" w:rsidP="00457A8F">
            <w:pPr>
              <w:ind w:left="-1" w:right="179"/>
              <w:rPr>
                <w:rFonts w:cs="Times New Roman"/>
                <w:szCs w:val="24"/>
              </w:rPr>
            </w:pPr>
            <w:r w:rsidRPr="00EB4016">
              <w:rPr>
                <w:b/>
              </w:rPr>
              <w:t xml:space="preserve">APOLOGIES </w:t>
            </w:r>
            <w:r w:rsidR="00E80430">
              <w:rPr>
                <w:b/>
              </w:rPr>
              <w:br/>
            </w:r>
            <w:r w:rsidR="00E72362" w:rsidRPr="00EB4016">
              <w:rPr>
                <w:rFonts w:cs="Times New Roman"/>
                <w:szCs w:val="24"/>
              </w:rPr>
              <w:t>Sarah Carter</w:t>
            </w:r>
            <w:r w:rsidR="00E72362">
              <w:rPr>
                <w:rFonts w:cs="Times New Roman"/>
                <w:szCs w:val="24"/>
              </w:rPr>
              <w:t>,</w:t>
            </w:r>
            <w:r w:rsidR="00E72362" w:rsidRPr="00EB4016">
              <w:rPr>
                <w:rFonts w:cs="Times New Roman"/>
                <w:szCs w:val="24"/>
              </w:rPr>
              <w:t xml:space="preserve"> </w:t>
            </w:r>
            <w:r w:rsidR="002724A8" w:rsidRPr="00EB4016">
              <w:rPr>
                <w:rFonts w:cs="Times New Roman"/>
                <w:szCs w:val="24"/>
              </w:rPr>
              <w:t>Jamie Pizey</w:t>
            </w:r>
            <w:r w:rsidR="002724A8">
              <w:rPr>
                <w:rFonts w:cs="Times New Roman"/>
                <w:szCs w:val="24"/>
              </w:rPr>
              <w:t xml:space="preserve"> </w:t>
            </w:r>
            <w:r w:rsidR="00B62226">
              <w:rPr>
                <w:rFonts w:cs="Times New Roman"/>
                <w:szCs w:val="24"/>
              </w:rPr>
              <w:t xml:space="preserve">and </w:t>
            </w:r>
            <w:r w:rsidR="002724A8" w:rsidRPr="00EB4016">
              <w:rPr>
                <w:rFonts w:cs="Times New Roman"/>
                <w:szCs w:val="24"/>
              </w:rPr>
              <w:t>Richard Powell</w:t>
            </w:r>
            <w:r w:rsidR="00AD1691">
              <w:rPr>
                <w:rFonts w:cs="Times New Roman"/>
                <w:szCs w:val="24"/>
              </w:rPr>
              <w:t>.</w:t>
            </w:r>
          </w:p>
        </w:tc>
      </w:tr>
      <w:tr w:rsidR="00EB4016" w:rsidRPr="00EB4016" w14:paraId="0CF8A67D" w14:textId="77777777" w:rsidTr="00DB78D7">
        <w:tc>
          <w:tcPr>
            <w:tcW w:w="714" w:type="dxa"/>
          </w:tcPr>
          <w:p w14:paraId="0CF8A67B" w14:textId="1D05E928" w:rsidR="002D0A50" w:rsidRPr="00EB4016" w:rsidRDefault="00C85F11" w:rsidP="00456ECC">
            <w:pPr>
              <w:rPr>
                <w:bCs/>
              </w:rPr>
            </w:pPr>
            <w:r>
              <w:rPr>
                <w:bCs/>
              </w:rPr>
              <w:t>2</w:t>
            </w:r>
          </w:p>
        </w:tc>
        <w:tc>
          <w:tcPr>
            <w:tcW w:w="9929" w:type="dxa"/>
            <w:gridSpan w:val="3"/>
          </w:tcPr>
          <w:p w14:paraId="0CF8A67C" w14:textId="1F7EFD98" w:rsidR="00B77F1D" w:rsidRPr="00EB4016" w:rsidRDefault="00312350" w:rsidP="00603F62">
            <w:pPr>
              <w:ind w:right="609"/>
              <w:rPr>
                <w:rFonts w:cs="Times New Roman"/>
                <w:szCs w:val="24"/>
              </w:rPr>
            </w:pPr>
            <w:r w:rsidRPr="00EB4016">
              <w:rPr>
                <w:b/>
              </w:rPr>
              <w:t>DECLARATIONS OF INTEREST</w:t>
            </w:r>
            <w:r w:rsidR="00553E39" w:rsidRPr="00EB4016">
              <w:rPr>
                <w:b/>
              </w:rPr>
              <w:br/>
            </w:r>
            <w:r w:rsidR="00201C39">
              <w:rPr>
                <w:rFonts w:cs="Times New Roman"/>
                <w:szCs w:val="24"/>
              </w:rPr>
              <w:t>Jackie Clover</w:t>
            </w:r>
            <w:r w:rsidR="006C4BB5">
              <w:rPr>
                <w:rFonts w:cs="Times New Roman"/>
                <w:szCs w:val="24"/>
              </w:rPr>
              <w:t>, Barry Cove</w:t>
            </w:r>
            <w:r w:rsidR="002724A8">
              <w:rPr>
                <w:rFonts w:cs="Times New Roman"/>
                <w:szCs w:val="24"/>
              </w:rPr>
              <w:t xml:space="preserve">ley </w:t>
            </w:r>
            <w:r w:rsidR="008E7B6C" w:rsidRPr="00EB4016">
              <w:rPr>
                <w:rFonts w:cs="Times New Roman"/>
                <w:szCs w:val="24"/>
              </w:rPr>
              <w:t xml:space="preserve">reminded the meeting that </w:t>
            </w:r>
            <w:r w:rsidR="00977C17">
              <w:rPr>
                <w:rFonts w:cs="Times New Roman"/>
                <w:szCs w:val="24"/>
              </w:rPr>
              <w:t>they are</w:t>
            </w:r>
            <w:r w:rsidR="00DF3BAE">
              <w:rPr>
                <w:rFonts w:cs="Times New Roman"/>
                <w:szCs w:val="24"/>
              </w:rPr>
              <w:t xml:space="preserve"> </w:t>
            </w:r>
            <w:r w:rsidR="008E75FF" w:rsidRPr="00EB4016">
              <w:rPr>
                <w:rFonts w:cs="Times New Roman"/>
                <w:szCs w:val="24"/>
              </w:rPr>
              <w:t>T</w:t>
            </w:r>
            <w:r w:rsidR="008E7B6C" w:rsidRPr="00EB4016">
              <w:rPr>
                <w:rFonts w:cs="Times New Roman"/>
                <w:szCs w:val="24"/>
              </w:rPr>
              <w:t>rustee</w:t>
            </w:r>
            <w:r w:rsidR="00977C17">
              <w:rPr>
                <w:rFonts w:cs="Times New Roman"/>
                <w:szCs w:val="24"/>
              </w:rPr>
              <w:t>s</w:t>
            </w:r>
            <w:r w:rsidR="00DF3BAE">
              <w:rPr>
                <w:rFonts w:cs="Times New Roman"/>
                <w:szCs w:val="24"/>
              </w:rPr>
              <w:t xml:space="preserve"> </w:t>
            </w:r>
            <w:r w:rsidR="008E7B6C" w:rsidRPr="00EB4016">
              <w:rPr>
                <w:rFonts w:cs="Times New Roman"/>
                <w:szCs w:val="24"/>
              </w:rPr>
              <w:t>of Acle Recreation Centre</w:t>
            </w:r>
            <w:r w:rsidR="00381E00">
              <w:rPr>
                <w:rFonts w:cs="Times New Roman"/>
                <w:szCs w:val="24"/>
              </w:rPr>
              <w:t>.</w:t>
            </w:r>
            <w:r w:rsidR="000F6BE0">
              <w:rPr>
                <w:rFonts w:cs="Times New Roman"/>
                <w:szCs w:val="24"/>
              </w:rPr>
              <w:t xml:space="preserve">  Angela Bishop had an interest in </w:t>
            </w:r>
            <w:r w:rsidR="00B66093">
              <w:rPr>
                <w:rFonts w:cs="Times New Roman"/>
                <w:szCs w:val="24"/>
              </w:rPr>
              <w:t xml:space="preserve">a </w:t>
            </w:r>
            <w:r w:rsidR="000F6BE0">
              <w:rPr>
                <w:rFonts w:cs="Times New Roman"/>
                <w:szCs w:val="24"/>
              </w:rPr>
              <w:t>payment</w:t>
            </w:r>
            <w:r w:rsidR="00E9662C">
              <w:rPr>
                <w:rFonts w:cs="Times New Roman"/>
                <w:szCs w:val="24"/>
              </w:rPr>
              <w:t xml:space="preserve"> to her daughter, Scarlett</w:t>
            </w:r>
            <w:r w:rsidR="00602CFF">
              <w:rPr>
                <w:rFonts w:cs="Times New Roman"/>
                <w:szCs w:val="24"/>
              </w:rPr>
              <w:t xml:space="preserve"> and the reimbursement of some expenses.</w:t>
            </w:r>
            <w:r w:rsidR="00B62226">
              <w:rPr>
                <w:rFonts w:cs="Times New Roman"/>
                <w:szCs w:val="24"/>
              </w:rPr>
              <w:t xml:space="preserve"> Barry Covely had an interest in a payment to himself for materials.</w:t>
            </w:r>
            <w:r w:rsidR="00602CFF">
              <w:rPr>
                <w:rFonts w:cs="Times New Roman"/>
                <w:szCs w:val="24"/>
              </w:rPr>
              <w:t xml:space="preserve"> David Stephenson reminded the meeting that his wife works for the Pre-School</w:t>
            </w:r>
            <w:r w:rsidR="00EF5AB8">
              <w:rPr>
                <w:rFonts w:cs="Times New Roman"/>
                <w:szCs w:val="24"/>
              </w:rPr>
              <w:t>.</w:t>
            </w:r>
          </w:p>
        </w:tc>
      </w:tr>
      <w:tr w:rsidR="00A522E2" w:rsidRPr="00EB4016" w14:paraId="36EF2B56" w14:textId="77777777" w:rsidTr="00DB78D7">
        <w:tc>
          <w:tcPr>
            <w:tcW w:w="714" w:type="dxa"/>
          </w:tcPr>
          <w:p w14:paraId="761894B5" w14:textId="359651C5" w:rsidR="00A522E2" w:rsidRDefault="00C85F11" w:rsidP="00456ECC">
            <w:pPr>
              <w:rPr>
                <w:bCs/>
              </w:rPr>
            </w:pPr>
            <w:r>
              <w:rPr>
                <w:bCs/>
              </w:rPr>
              <w:t>3</w:t>
            </w:r>
          </w:p>
        </w:tc>
        <w:tc>
          <w:tcPr>
            <w:tcW w:w="9929" w:type="dxa"/>
            <w:gridSpan w:val="3"/>
          </w:tcPr>
          <w:p w14:paraId="280DDD4A" w14:textId="36312E3B" w:rsidR="007F0172" w:rsidRPr="009E1710" w:rsidRDefault="0012193D" w:rsidP="00EA31DF">
            <w:pPr>
              <w:ind w:right="609"/>
            </w:pPr>
            <w:r w:rsidRPr="00EB4016">
              <w:rPr>
                <w:b/>
              </w:rPr>
              <w:t>MINUTES</w:t>
            </w:r>
            <w:r w:rsidRPr="00EB4016">
              <w:rPr>
                <w:b/>
              </w:rPr>
              <w:br/>
            </w:r>
            <w:r w:rsidRPr="00EB4016">
              <w:t xml:space="preserve">The minutes of the meeting of </w:t>
            </w:r>
            <w:r w:rsidR="00AC750A">
              <w:t>31st</w:t>
            </w:r>
            <w:r w:rsidR="00DD7F36">
              <w:t xml:space="preserve"> </w:t>
            </w:r>
            <w:r w:rsidR="006C4BB5">
              <w:t>Ju</w:t>
            </w:r>
            <w:r w:rsidR="00AC750A">
              <w:t>ly</w:t>
            </w:r>
            <w:r w:rsidR="00DD7F36">
              <w:t xml:space="preserve"> </w:t>
            </w:r>
            <w:r w:rsidRPr="00EB4016">
              <w:t>202</w:t>
            </w:r>
            <w:r w:rsidR="00DD7F36">
              <w:t xml:space="preserve">3 </w:t>
            </w:r>
            <w:r w:rsidRPr="00EB4016">
              <w:t xml:space="preserve">were agreed to be correct, and were signed by </w:t>
            </w:r>
            <w:r>
              <w:t>Angela Bishop</w:t>
            </w:r>
            <w:r w:rsidRPr="00EB4016">
              <w:t>, as Chair</w:t>
            </w:r>
            <w:r w:rsidR="00EA5FFB">
              <w:t xml:space="preserve"> of the Parish Council</w:t>
            </w:r>
            <w:r w:rsidR="00C13ACE">
              <w:t>.</w:t>
            </w:r>
          </w:p>
        </w:tc>
      </w:tr>
      <w:tr w:rsidR="00EB4016" w:rsidRPr="00EB4016" w14:paraId="0CF8A697" w14:textId="77777777" w:rsidTr="00DB78D7">
        <w:trPr>
          <w:trHeight w:val="419"/>
        </w:trPr>
        <w:tc>
          <w:tcPr>
            <w:tcW w:w="714" w:type="dxa"/>
          </w:tcPr>
          <w:p w14:paraId="0CF8A692" w14:textId="3D6AFA9A" w:rsidR="004D00E6" w:rsidRPr="00EB4016" w:rsidRDefault="00C85F11" w:rsidP="001E738A">
            <w:pPr>
              <w:rPr>
                <w:bCs/>
              </w:rPr>
            </w:pPr>
            <w:r>
              <w:rPr>
                <w:bCs/>
              </w:rPr>
              <w:t>4</w:t>
            </w:r>
          </w:p>
        </w:tc>
        <w:tc>
          <w:tcPr>
            <w:tcW w:w="9929" w:type="dxa"/>
            <w:gridSpan w:val="3"/>
          </w:tcPr>
          <w:p w14:paraId="0CF8A696" w14:textId="4369DAD2" w:rsidR="003A085A" w:rsidRPr="00EB4016" w:rsidRDefault="00E4404E" w:rsidP="00223D10">
            <w:pPr>
              <w:rPr>
                <w:b/>
                <w:bCs/>
              </w:rPr>
            </w:pPr>
            <w:r w:rsidRPr="00EB4016">
              <w:rPr>
                <w:b/>
                <w:bCs/>
              </w:rPr>
              <w:t>CLERKS</w:t>
            </w:r>
            <w:r w:rsidR="00E1603A" w:rsidRPr="00EB4016">
              <w:rPr>
                <w:b/>
                <w:bCs/>
              </w:rPr>
              <w:t>’</w:t>
            </w:r>
            <w:r w:rsidRPr="00EB4016">
              <w:rPr>
                <w:b/>
                <w:bCs/>
              </w:rPr>
              <w:t xml:space="preserve"> REPORT</w:t>
            </w:r>
          </w:p>
        </w:tc>
      </w:tr>
      <w:tr w:rsidR="00EB4016" w:rsidRPr="00EB4016" w14:paraId="6516CDA2" w14:textId="77777777" w:rsidTr="00DB78D7">
        <w:tc>
          <w:tcPr>
            <w:tcW w:w="714" w:type="dxa"/>
          </w:tcPr>
          <w:p w14:paraId="526155A0" w14:textId="0EBBBCEF" w:rsidR="00181DF4" w:rsidRPr="00EB4016" w:rsidRDefault="00181DF4" w:rsidP="00181DF4"/>
        </w:tc>
        <w:tc>
          <w:tcPr>
            <w:tcW w:w="9929" w:type="dxa"/>
            <w:gridSpan w:val="3"/>
          </w:tcPr>
          <w:p w14:paraId="7B1EBBC7" w14:textId="7942ED83" w:rsidR="002043F7" w:rsidRPr="00EB4016" w:rsidRDefault="005318D9" w:rsidP="0084398E">
            <w:pPr>
              <w:ind w:right="544"/>
            </w:pPr>
            <w:r w:rsidRPr="00EB4016">
              <w:t xml:space="preserve">The </w:t>
            </w:r>
            <w:r w:rsidR="00E1603A" w:rsidRPr="00EB4016">
              <w:t xml:space="preserve">parish </w:t>
            </w:r>
            <w:r w:rsidRPr="00EB4016">
              <w:t>clerk had circulated a report</w:t>
            </w:r>
            <w:r w:rsidR="007C0A53" w:rsidRPr="00EB4016">
              <w:t xml:space="preserve"> to all the councillors in advance of the meeting</w:t>
            </w:r>
            <w:r w:rsidR="006C48F7" w:rsidRPr="00EB4016">
              <w:t xml:space="preserve"> and posted </w:t>
            </w:r>
            <w:r w:rsidR="004E6D2E" w:rsidRPr="00EB4016">
              <w:t>a public version</w:t>
            </w:r>
            <w:r w:rsidR="00346085" w:rsidRPr="00EB4016">
              <w:t xml:space="preserve"> </w:t>
            </w:r>
            <w:r w:rsidR="006C48F7" w:rsidRPr="00EB4016">
              <w:t>on the website</w:t>
            </w:r>
            <w:r w:rsidR="0044428F" w:rsidRPr="00EB4016">
              <w:t xml:space="preserve">. </w:t>
            </w:r>
            <w:r w:rsidR="007C0A53" w:rsidRPr="00EB4016">
              <w:t>The content</w:t>
            </w:r>
            <w:r w:rsidR="00146FE4" w:rsidRPr="00EB4016">
              <w:t>s of the report were noted</w:t>
            </w:r>
            <w:r w:rsidR="00BA106D">
              <w:t xml:space="preserve"> and adopted. A </w:t>
            </w:r>
            <w:r w:rsidR="004F369D">
              <w:t xml:space="preserve">public </w:t>
            </w:r>
            <w:r w:rsidR="00BA106D">
              <w:t>copy is appended to these minutes.</w:t>
            </w:r>
          </w:p>
        </w:tc>
      </w:tr>
      <w:tr w:rsidR="00C85F11" w:rsidRPr="00EB4016" w14:paraId="3529F574" w14:textId="77777777" w:rsidTr="00DB78D7">
        <w:tc>
          <w:tcPr>
            <w:tcW w:w="714" w:type="dxa"/>
          </w:tcPr>
          <w:p w14:paraId="706CAC2E" w14:textId="267D708E" w:rsidR="00C85F11" w:rsidRPr="00EB4016" w:rsidRDefault="00C85F11" w:rsidP="00181DF4">
            <w:r>
              <w:t>4.1</w:t>
            </w:r>
          </w:p>
        </w:tc>
        <w:tc>
          <w:tcPr>
            <w:tcW w:w="9929" w:type="dxa"/>
            <w:gridSpan w:val="3"/>
          </w:tcPr>
          <w:p w14:paraId="60DA1E7A" w14:textId="77777777" w:rsidR="00957B6F" w:rsidRDefault="00C85F11" w:rsidP="001F4AFE">
            <w:pPr>
              <w:ind w:right="544"/>
              <w:rPr>
                <w:b/>
                <w:bCs/>
              </w:rPr>
            </w:pPr>
            <w:r w:rsidRPr="005C5896">
              <w:rPr>
                <w:b/>
                <w:bCs/>
              </w:rPr>
              <w:t>New cemetery</w:t>
            </w:r>
            <w:r w:rsidR="00077400">
              <w:rPr>
                <w:b/>
                <w:bCs/>
              </w:rPr>
              <w:t>:</w:t>
            </w:r>
            <w:r w:rsidR="00DA47FE">
              <w:rPr>
                <w:b/>
                <w:bCs/>
              </w:rPr>
              <w:br/>
            </w:r>
            <w:r w:rsidR="00B42D46">
              <w:t>The assistant clerk</w:t>
            </w:r>
            <w:r w:rsidR="001E1FC9">
              <w:t>, Kristina Smyth,</w:t>
            </w:r>
            <w:r w:rsidR="00B42D46">
              <w:t xml:space="preserve"> continues to look at options for a w</w:t>
            </w:r>
            <w:r w:rsidR="00D828BB">
              <w:t>ater supply</w:t>
            </w:r>
            <w:r w:rsidR="00B42D46">
              <w:t xml:space="preserve">. </w:t>
            </w:r>
            <w:r w:rsidR="00EF5AB8">
              <w:t>A b</w:t>
            </w:r>
            <w:r w:rsidR="00F8468D">
              <w:t xml:space="preserve">ore hole </w:t>
            </w:r>
            <w:r w:rsidR="00EF5AB8">
              <w:t xml:space="preserve">is </w:t>
            </w:r>
            <w:r w:rsidR="00F8468D">
              <w:t>not possible</w:t>
            </w:r>
            <w:r w:rsidR="00EF5AB8">
              <w:t xml:space="preserve"> because </w:t>
            </w:r>
            <w:r w:rsidR="00987EAD">
              <w:t xml:space="preserve">a manual pump would not be sufficient for the distance to the water table. </w:t>
            </w:r>
            <w:r w:rsidR="00987EAD">
              <w:br/>
            </w:r>
          </w:p>
          <w:p w14:paraId="07BB6B3E" w14:textId="7601D928" w:rsidR="001F4AFE" w:rsidRPr="00987EAD" w:rsidRDefault="001F4AFE" w:rsidP="001F4AFE">
            <w:pPr>
              <w:ind w:right="544"/>
            </w:pPr>
            <w:r>
              <w:rPr>
                <w:b/>
                <w:bCs/>
              </w:rPr>
              <w:lastRenderedPageBreak/>
              <w:t>Ideas for memorial plaques:</w:t>
            </w:r>
            <w:r w:rsidR="00957B6F">
              <w:rPr>
                <w:b/>
                <w:bCs/>
              </w:rPr>
              <w:t xml:space="preserve"> </w:t>
            </w:r>
            <w:r w:rsidR="00957B6F">
              <w:t>some examples from other cemeteries were shared.</w:t>
            </w:r>
          </w:p>
          <w:p w14:paraId="1416438B" w14:textId="74EEB453" w:rsidR="00706D30" w:rsidRPr="008032B2" w:rsidRDefault="00957B6F" w:rsidP="001F4AFE">
            <w:pPr>
              <w:ind w:right="544"/>
              <w:rPr>
                <w:b/>
                <w:bCs/>
              </w:rPr>
            </w:pPr>
            <w:r w:rsidRPr="000E1E43">
              <w:t>It was agreed to s</w:t>
            </w:r>
            <w:r w:rsidR="00B7212D" w:rsidRPr="000E1E43">
              <w:t>tart some</w:t>
            </w:r>
            <w:r w:rsidR="00B7212D">
              <w:rPr>
                <w:b/>
                <w:bCs/>
              </w:rPr>
              <w:t xml:space="preserve"> maintenance</w:t>
            </w:r>
            <w:r w:rsidR="000E1E43">
              <w:t xml:space="preserve"> - including g</w:t>
            </w:r>
            <w:r w:rsidR="00B7212D" w:rsidRPr="000E1E43">
              <w:t>rasscutting</w:t>
            </w:r>
            <w:r w:rsidR="000E1E43">
              <w:t>, t</w:t>
            </w:r>
            <w:r w:rsidR="00B7212D" w:rsidRPr="000E1E43">
              <w:t>idying up the access land</w:t>
            </w:r>
            <w:r w:rsidR="000E1E43">
              <w:t xml:space="preserve"> and cutting back vegetation along the access t</w:t>
            </w:r>
            <w:r w:rsidR="00B7212D" w:rsidRPr="000E1E43">
              <w:t>rack</w:t>
            </w:r>
            <w:r w:rsidR="000E1E43">
              <w:t>.</w:t>
            </w:r>
            <w:r w:rsidR="00B7212D">
              <w:rPr>
                <w:b/>
                <w:bCs/>
              </w:rPr>
              <w:br/>
            </w:r>
            <w:r w:rsidR="00B7212D">
              <w:rPr>
                <w:b/>
                <w:bCs/>
              </w:rPr>
              <w:br/>
            </w:r>
            <w:r w:rsidR="00706D30" w:rsidRPr="00F84BC2">
              <w:rPr>
                <w:b/>
                <w:bCs/>
              </w:rPr>
              <w:t>Current cemetery:</w:t>
            </w:r>
            <w:r w:rsidR="00D779C4">
              <w:rPr>
                <w:b/>
                <w:bCs/>
              </w:rPr>
              <w:br/>
            </w:r>
            <w:r w:rsidR="00A847C7">
              <w:t>There had been an a</w:t>
            </w:r>
            <w:r w:rsidR="003D3565" w:rsidRPr="003D3565">
              <w:t xml:space="preserve">pplication for another </w:t>
            </w:r>
            <w:r w:rsidR="00A847C7">
              <w:t>memorial</w:t>
            </w:r>
            <w:r w:rsidR="00A847C7" w:rsidRPr="00FA3C86">
              <w:rPr>
                <w:b/>
                <w:bCs/>
              </w:rPr>
              <w:t xml:space="preserve"> </w:t>
            </w:r>
            <w:r w:rsidR="003D3565" w:rsidRPr="00FA3C86">
              <w:rPr>
                <w:b/>
                <w:bCs/>
              </w:rPr>
              <w:t>benc</w:t>
            </w:r>
            <w:r w:rsidR="00A847C7" w:rsidRPr="00FA3C86">
              <w:rPr>
                <w:b/>
                <w:bCs/>
              </w:rPr>
              <w:t>h</w:t>
            </w:r>
            <w:r w:rsidR="00A847C7">
              <w:t>. This was agreed.</w:t>
            </w:r>
            <w:r w:rsidR="003D3565">
              <w:rPr>
                <w:b/>
                <w:bCs/>
              </w:rPr>
              <w:br/>
            </w:r>
            <w:r w:rsidR="003D3565">
              <w:rPr>
                <w:b/>
                <w:bCs/>
              </w:rPr>
              <w:br/>
            </w:r>
            <w:r w:rsidR="00676295" w:rsidRPr="00676295">
              <w:t xml:space="preserve">A </w:t>
            </w:r>
            <w:r w:rsidR="00676295">
              <w:rPr>
                <w:b/>
                <w:bCs/>
              </w:rPr>
              <w:t>r</w:t>
            </w:r>
            <w:r w:rsidR="00A07BF4">
              <w:rPr>
                <w:b/>
                <w:bCs/>
              </w:rPr>
              <w:t xml:space="preserve">eplacement tap </w:t>
            </w:r>
            <w:r w:rsidR="00676295" w:rsidRPr="00676295">
              <w:t xml:space="preserve">has been </w:t>
            </w:r>
            <w:r w:rsidR="00A07BF4" w:rsidRPr="00676295">
              <w:t>fitted</w:t>
            </w:r>
            <w:r w:rsidR="00676295" w:rsidRPr="00676295">
              <w:t>.</w:t>
            </w:r>
          </w:p>
        </w:tc>
      </w:tr>
      <w:tr w:rsidR="00DE7420" w:rsidRPr="00EB4016" w14:paraId="44271605" w14:textId="77777777" w:rsidTr="00DB78D7">
        <w:tc>
          <w:tcPr>
            <w:tcW w:w="714" w:type="dxa"/>
          </w:tcPr>
          <w:p w14:paraId="5B87A8B5" w14:textId="64991777" w:rsidR="00DE7420" w:rsidRDefault="004F07B4" w:rsidP="00181DF4">
            <w:r>
              <w:lastRenderedPageBreak/>
              <w:t>4.2</w:t>
            </w:r>
          </w:p>
        </w:tc>
        <w:tc>
          <w:tcPr>
            <w:tcW w:w="9929" w:type="dxa"/>
            <w:gridSpan w:val="3"/>
          </w:tcPr>
          <w:p w14:paraId="6CAC7924" w14:textId="5A79DB1A" w:rsidR="00715AD7" w:rsidRDefault="00DE7420" w:rsidP="00715AD7">
            <w:pPr>
              <w:ind w:right="544"/>
              <w:rPr>
                <w:rFonts w:cs="Times New Roman"/>
                <w:szCs w:val="24"/>
              </w:rPr>
            </w:pPr>
            <w:r>
              <w:rPr>
                <w:b/>
                <w:bCs/>
              </w:rPr>
              <w:t>Pre-Sc</w:t>
            </w:r>
            <w:r w:rsidR="004F07B4">
              <w:rPr>
                <w:b/>
                <w:bCs/>
              </w:rPr>
              <w:t>hool and Fletcher Room:</w:t>
            </w:r>
            <w:r w:rsidR="00F84BC2">
              <w:rPr>
                <w:b/>
                <w:bCs/>
              </w:rPr>
              <w:br/>
            </w:r>
            <w:r w:rsidR="00715AD7">
              <w:rPr>
                <w:rFonts w:cs="Times New Roman"/>
                <w:szCs w:val="24"/>
              </w:rPr>
              <w:t xml:space="preserve">Kristina </w:t>
            </w:r>
            <w:r w:rsidR="00676295">
              <w:rPr>
                <w:rFonts w:cs="Times New Roman"/>
                <w:szCs w:val="24"/>
              </w:rPr>
              <w:t xml:space="preserve">Smyth </w:t>
            </w:r>
            <w:r w:rsidR="00715AD7">
              <w:rPr>
                <w:rFonts w:cs="Times New Roman"/>
                <w:szCs w:val="24"/>
              </w:rPr>
              <w:t>presented some research into likely costs for a replacement building:</w:t>
            </w:r>
            <w:r w:rsidR="00F012F6">
              <w:rPr>
                <w:rFonts w:cs="Times New Roman"/>
                <w:szCs w:val="24"/>
              </w:rPr>
              <w:t xml:space="preserve"> costs for a new building would likely cost £200,000 to £250,000</w:t>
            </w:r>
            <w:r w:rsidR="00A950D2">
              <w:rPr>
                <w:rFonts w:cs="Times New Roman"/>
                <w:szCs w:val="24"/>
              </w:rPr>
              <w:t xml:space="preserve">, plus the cost of levelling the site and installing utilities. </w:t>
            </w:r>
          </w:p>
          <w:p w14:paraId="5390D4E5" w14:textId="4010E00B" w:rsidR="00A950D2" w:rsidRDefault="00A950D2" w:rsidP="00715AD7">
            <w:pPr>
              <w:ind w:right="544"/>
              <w:rPr>
                <w:rFonts w:cs="Times New Roman"/>
                <w:szCs w:val="24"/>
              </w:rPr>
            </w:pPr>
            <w:r>
              <w:rPr>
                <w:rFonts w:cs="Times New Roman"/>
                <w:szCs w:val="24"/>
              </w:rPr>
              <w:t>It was agreed that Kristina should look into what grants might be available and also consider local sponsorship or donations</w:t>
            </w:r>
            <w:r w:rsidR="00E6149A">
              <w:rPr>
                <w:rFonts w:cs="Times New Roman"/>
                <w:szCs w:val="24"/>
              </w:rPr>
              <w:t xml:space="preserve">. </w:t>
            </w:r>
          </w:p>
          <w:p w14:paraId="7E600184" w14:textId="5CAC35CE" w:rsidR="00DE7420" w:rsidRPr="00DE0E55" w:rsidRDefault="00E6149A" w:rsidP="00E6149A">
            <w:pPr>
              <w:ind w:right="544"/>
              <w:rPr>
                <w:rFonts w:cs="Times New Roman"/>
                <w:szCs w:val="24"/>
              </w:rPr>
            </w:pPr>
            <w:r>
              <w:rPr>
                <w:rFonts w:cs="Times New Roman"/>
                <w:szCs w:val="24"/>
              </w:rPr>
              <w:t>It was noted that, at present, 30 of the children attending the Pre-School are from Acle, with 6 from other villages.</w:t>
            </w:r>
          </w:p>
        </w:tc>
      </w:tr>
      <w:tr w:rsidR="00C85F11" w:rsidRPr="00EB4016" w14:paraId="3FC6B803" w14:textId="77777777" w:rsidTr="00DB78D7">
        <w:tc>
          <w:tcPr>
            <w:tcW w:w="714" w:type="dxa"/>
          </w:tcPr>
          <w:p w14:paraId="69F3423D" w14:textId="556BC524" w:rsidR="00C85F11" w:rsidRPr="00EB4016" w:rsidRDefault="005D2EE6" w:rsidP="00181DF4">
            <w:r>
              <w:t>4.</w:t>
            </w:r>
            <w:r w:rsidR="009720C3">
              <w:t>3</w:t>
            </w:r>
          </w:p>
        </w:tc>
        <w:tc>
          <w:tcPr>
            <w:tcW w:w="9929" w:type="dxa"/>
            <w:gridSpan w:val="3"/>
          </w:tcPr>
          <w:p w14:paraId="344114C6" w14:textId="6E113924" w:rsidR="00F81FB3" w:rsidRPr="00E6149A" w:rsidRDefault="005D2EE6" w:rsidP="00670C58">
            <w:pPr>
              <w:ind w:right="544"/>
            </w:pPr>
            <w:r w:rsidRPr="005D2EE6">
              <w:rPr>
                <w:b/>
                <w:bCs/>
              </w:rPr>
              <w:t>Flooding</w:t>
            </w:r>
            <w:r w:rsidR="00FA3C86">
              <w:rPr>
                <w:b/>
                <w:bCs/>
              </w:rPr>
              <w:t xml:space="preserve"> at Beighton Road</w:t>
            </w:r>
            <w:r w:rsidRPr="005D2EE6">
              <w:rPr>
                <w:b/>
                <w:bCs/>
              </w:rPr>
              <w:t>:</w:t>
            </w:r>
            <w:r w:rsidR="000D0EA1">
              <w:rPr>
                <w:b/>
                <w:bCs/>
              </w:rPr>
              <w:br/>
            </w:r>
            <w:r w:rsidR="00415AE7">
              <w:t xml:space="preserve">There have been two more meetings between </w:t>
            </w:r>
            <w:r w:rsidR="00063688" w:rsidRPr="004918D5">
              <w:t>B</w:t>
            </w:r>
            <w:r w:rsidR="007334A6">
              <w:t xml:space="preserve">roadland District </w:t>
            </w:r>
            <w:r w:rsidR="00063688" w:rsidRPr="004918D5">
              <w:t>C</w:t>
            </w:r>
            <w:r w:rsidR="007334A6">
              <w:t>ouncil</w:t>
            </w:r>
            <w:r w:rsidR="00415AE7">
              <w:t>, Norfolk County Council,</w:t>
            </w:r>
            <w:r w:rsidR="00063688" w:rsidRPr="004918D5">
              <w:t xml:space="preserve"> Clarion</w:t>
            </w:r>
            <w:r w:rsidR="00670C58">
              <w:t xml:space="preserve"> and the landowner.</w:t>
            </w:r>
            <w:r w:rsidR="00EB52DC">
              <w:t xml:space="preserve"> </w:t>
            </w:r>
            <w:r w:rsidR="00C162A9">
              <w:t>NCC’s w</w:t>
            </w:r>
            <w:r w:rsidR="00EB52DC">
              <w:t xml:space="preserve">ork to install an inspection chamber has begun today, and </w:t>
            </w:r>
            <w:r w:rsidR="00B17848">
              <w:t>a</w:t>
            </w:r>
            <w:r w:rsidR="00EB52DC">
              <w:t xml:space="preserve"> new pipe has been put in the field by the Internal Drainage Board</w:t>
            </w:r>
            <w:r w:rsidR="00C162A9">
              <w:t>.</w:t>
            </w:r>
          </w:p>
        </w:tc>
      </w:tr>
      <w:tr w:rsidR="009720C3" w:rsidRPr="00EB4016" w14:paraId="177476DD" w14:textId="77777777" w:rsidTr="00DB78D7">
        <w:tc>
          <w:tcPr>
            <w:tcW w:w="714" w:type="dxa"/>
          </w:tcPr>
          <w:p w14:paraId="09B5B2D1" w14:textId="55F6BE74" w:rsidR="009720C3" w:rsidRDefault="00670C58" w:rsidP="00181DF4">
            <w:r>
              <w:t>4.4</w:t>
            </w:r>
          </w:p>
        </w:tc>
        <w:tc>
          <w:tcPr>
            <w:tcW w:w="9929" w:type="dxa"/>
            <w:gridSpan w:val="3"/>
          </w:tcPr>
          <w:p w14:paraId="1A99C057" w14:textId="4FBD142E" w:rsidR="009720C3" w:rsidRPr="005D2EE6" w:rsidRDefault="009720C3" w:rsidP="0084398E">
            <w:pPr>
              <w:ind w:right="544"/>
              <w:rPr>
                <w:b/>
                <w:bCs/>
              </w:rPr>
            </w:pPr>
            <w:r>
              <w:rPr>
                <w:b/>
                <w:bCs/>
              </w:rPr>
              <w:t>Plastic-free Communities:</w:t>
            </w:r>
            <w:r>
              <w:rPr>
                <w:b/>
                <w:bCs/>
              </w:rPr>
              <w:br/>
            </w:r>
            <w:r w:rsidRPr="008F1143">
              <w:t>Indra Goodson will obtain prices for a fabric re-useable bag</w:t>
            </w:r>
            <w:r>
              <w:rPr>
                <w:b/>
                <w:bCs/>
              </w:rPr>
              <w:t xml:space="preserve">, </w:t>
            </w:r>
            <w:r w:rsidRPr="007334A6">
              <w:t>to feature the Folly Tree House logo.</w:t>
            </w:r>
          </w:p>
        </w:tc>
      </w:tr>
      <w:tr w:rsidR="00670C58" w:rsidRPr="00EB4016" w14:paraId="0862D941" w14:textId="77777777" w:rsidTr="00DB78D7">
        <w:tc>
          <w:tcPr>
            <w:tcW w:w="714" w:type="dxa"/>
          </w:tcPr>
          <w:p w14:paraId="2C15564B" w14:textId="22548581" w:rsidR="00670C58" w:rsidRDefault="00670C58" w:rsidP="00181DF4">
            <w:r>
              <w:t>4.5</w:t>
            </w:r>
          </w:p>
        </w:tc>
        <w:tc>
          <w:tcPr>
            <w:tcW w:w="9929" w:type="dxa"/>
            <w:gridSpan w:val="3"/>
          </w:tcPr>
          <w:p w14:paraId="72CEDBE6" w14:textId="095D5842" w:rsidR="00624B43" w:rsidRPr="00B16C5C" w:rsidRDefault="00670C58" w:rsidP="00B16C5C">
            <w:pPr>
              <w:ind w:right="544"/>
              <w:rPr>
                <w:b/>
                <w:bCs/>
              </w:rPr>
            </w:pPr>
            <w:r>
              <w:rPr>
                <w:b/>
                <w:bCs/>
              </w:rPr>
              <w:t>Community Garden at Methodist Church:</w:t>
            </w:r>
            <w:r w:rsidR="00B16C5C">
              <w:rPr>
                <w:b/>
                <w:bCs/>
              </w:rPr>
              <w:br/>
            </w:r>
            <w:r w:rsidR="00E12818">
              <w:rPr>
                <w:rFonts w:cs="Times New Roman"/>
                <w:szCs w:val="24"/>
              </w:rPr>
              <w:t xml:space="preserve">Several years ago, Acle Good Neighbours set up a garden on this piece of land, with agreement from Acle Methodist Church, collecting grants for benches and putting in flower boxes. The plan was to create a calm environment which would appeal especially to people with dementia, so colourful and scented plants, and decorations which moved in the wind were installed. The plants were maintained for a while by a member of the group, but this person has since died. </w:t>
            </w:r>
            <w:r w:rsidR="00E12818">
              <w:rPr>
                <w:rFonts w:cs="Times New Roman"/>
                <w:szCs w:val="24"/>
              </w:rPr>
              <w:br/>
            </w:r>
            <w:r w:rsidR="00E12818">
              <w:rPr>
                <w:rFonts w:cs="Times New Roman"/>
                <w:szCs w:val="24"/>
              </w:rPr>
              <w:br/>
              <w:t xml:space="preserve">Sally </w:t>
            </w:r>
            <w:r w:rsidR="00C42425">
              <w:rPr>
                <w:rFonts w:cs="Times New Roman"/>
                <w:szCs w:val="24"/>
              </w:rPr>
              <w:t xml:space="preserve">Aldridge </w:t>
            </w:r>
            <w:r w:rsidR="00E12818">
              <w:rPr>
                <w:rFonts w:cs="Times New Roman"/>
                <w:szCs w:val="24"/>
              </w:rPr>
              <w:t>has been talking with a working party who have approached local and county organisations for advice about what would work best. This working party is getting quotes to level some of the area to make it more accessible, and hope to have volunteers helping with the garden. They hope to get grants from various funds.</w:t>
            </w:r>
          </w:p>
          <w:p w14:paraId="499C3324" w14:textId="48510CC3" w:rsidR="00234B8C" w:rsidRPr="00E03DC3" w:rsidRDefault="00C42425" w:rsidP="00E03DC3">
            <w:pPr>
              <w:shd w:val="clear" w:color="auto" w:fill="FFFFFF"/>
              <w:rPr>
                <w:rFonts w:cs="Times New Roman"/>
                <w:szCs w:val="24"/>
              </w:rPr>
            </w:pPr>
            <w:r>
              <w:rPr>
                <w:rFonts w:cs="Times New Roman"/>
                <w:szCs w:val="24"/>
              </w:rPr>
              <w:t>It was agreed to support this scheme and to donate £500 towards the costs.</w:t>
            </w:r>
          </w:p>
        </w:tc>
      </w:tr>
      <w:tr w:rsidR="00234B8C" w:rsidRPr="00EB4016" w14:paraId="564D40A2" w14:textId="77777777" w:rsidTr="00DB78D7">
        <w:tc>
          <w:tcPr>
            <w:tcW w:w="714" w:type="dxa"/>
          </w:tcPr>
          <w:p w14:paraId="40E8F49C" w14:textId="3F5CB8B1" w:rsidR="00234B8C" w:rsidRDefault="00234B8C" w:rsidP="00181DF4">
            <w:r>
              <w:t>4.6</w:t>
            </w:r>
          </w:p>
        </w:tc>
        <w:tc>
          <w:tcPr>
            <w:tcW w:w="9929" w:type="dxa"/>
            <w:gridSpan w:val="3"/>
          </w:tcPr>
          <w:p w14:paraId="15B6088E" w14:textId="77777777" w:rsidR="00234B8C" w:rsidRDefault="00234B8C" w:rsidP="0084398E">
            <w:pPr>
              <w:ind w:right="544"/>
              <w:rPr>
                <w:b/>
                <w:bCs/>
              </w:rPr>
            </w:pPr>
            <w:r>
              <w:rPr>
                <w:b/>
                <w:bCs/>
              </w:rPr>
              <w:t>Climate Emergency:</w:t>
            </w:r>
          </w:p>
          <w:p w14:paraId="43FCDA3D" w14:textId="12147975" w:rsidR="00E40F36" w:rsidRPr="00E40F36" w:rsidRDefault="00C42425" w:rsidP="0084398E">
            <w:pPr>
              <w:ind w:right="544"/>
            </w:pPr>
            <w:r>
              <w:lastRenderedPageBreak/>
              <w:t xml:space="preserve">The clerk shared a calculation of </w:t>
            </w:r>
            <w:r w:rsidR="00596561">
              <w:t>Acle’s carbon footprint</w:t>
            </w:r>
            <w:r>
              <w:t>, for information. It is similar to that of the Broadland area as a whole.</w:t>
            </w:r>
          </w:p>
        </w:tc>
      </w:tr>
      <w:tr w:rsidR="00E40F36" w:rsidRPr="00EB4016" w14:paraId="36513486" w14:textId="77777777" w:rsidTr="00DB78D7">
        <w:tc>
          <w:tcPr>
            <w:tcW w:w="714" w:type="dxa"/>
          </w:tcPr>
          <w:p w14:paraId="45C68ACB" w14:textId="0534AB4B" w:rsidR="00E40F36" w:rsidRDefault="00E40F36" w:rsidP="00181DF4">
            <w:r>
              <w:lastRenderedPageBreak/>
              <w:t>4.7</w:t>
            </w:r>
          </w:p>
        </w:tc>
        <w:tc>
          <w:tcPr>
            <w:tcW w:w="9929" w:type="dxa"/>
            <w:gridSpan w:val="3"/>
          </w:tcPr>
          <w:p w14:paraId="6CC75693" w14:textId="7E29FD4D" w:rsidR="00E40F36" w:rsidRDefault="006512E5" w:rsidP="0084398E">
            <w:pPr>
              <w:ind w:right="544"/>
              <w:rPr>
                <w:b/>
                <w:bCs/>
              </w:rPr>
            </w:pPr>
            <w:r>
              <w:rPr>
                <w:rFonts w:cs="Times New Roman"/>
                <w:b/>
                <w:bCs/>
                <w:szCs w:val="24"/>
              </w:rPr>
              <w:t>Crossing from Springfield across Old Road (4.7)</w:t>
            </w:r>
            <w:r>
              <w:rPr>
                <w:rFonts w:cs="Times New Roman"/>
                <w:b/>
                <w:bCs/>
                <w:szCs w:val="24"/>
              </w:rPr>
              <w:br/>
            </w:r>
            <w:r w:rsidRPr="000368FC">
              <w:rPr>
                <w:rFonts w:cs="Times New Roman"/>
                <w:color w:val="222222"/>
                <w:szCs w:val="24"/>
                <w:shd w:val="clear" w:color="auto" w:fill="FFFFFF"/>
              </w:rPr>
              <w:t xml:space="preserve">Roundels on Old Road by </w:t>
            </w:r>
            <w:r w:rsidR="003E3B65">
              <w:rPr>
                <w:rFonts w:cs="Times New Roman"/>
                <w:color w:val="222222"/>
                <w:szCs w:val="24"/>
                <w:shd w:val="clear" w:color="auto" w:fill="FFFFFF"/>
              </w:rPr>
              <w:t xml:space="preserve">the </w:t>
            </w:r>
            <w:r w:rsidRPr="000368FC">
              <w:rPr>
                <w:rFonts w:cs="Times New Roman"/>
                <w:color w:val="222222"/>
                <w:szCs w:val="24"/>
                <w:shd w:val="clear" w:color="auto" w:fill="FFFFFF"/>
              </w:rPr>
              <w:t xml:space="preserve">crossing at Oaks Lea/The Drive have been agreed and ordered by NCC, hopefully </w:t>
            </w:r>
            <w:r w:rsidR="003E3B65">
              <w:rPr>
                <w:rFonts w:cs="Times New Roman"/>
                <w:color w:val="222222"/>
                <w:szCs w:val="24"/>
                <w:shd w:val="clear" w:color="auto" w:fill="FFFFFF"/>
              </w:rPr>
              <w:t xml:space="preserve">will be </w:t>
            </w:r>
            <w:r w:rsidRPr="000368FC">
              <w:rPr>
                <w:rFonts w:cs="Times New Roman"/>
                <w:color w:val="222222"/>
                <w:szCs w:val="24"/>
                <w:shd w:val="clear" w:color="auto" w:fill="FFFFFF"/>
              </w:rPr>
              <w:t xml:space="preserve">completed over next </w:t>
            </w:r>
            <w:r w:rsidR="003E3B65">
              <w:rPr>
                <w:rFonts w:cs="Times New Roman"/>
                <w:color w:val="222222"/>
                <w:szCs w:val="24"/>
                <w:shd w:val="clear" w:color="auto" w:fill="FFFFFF"/>
              </w:rPr>
              <w:t>two</w:t>
            </w:r>
            <w:r w:rsidRPr="000368FC">
              <w:rPr>
                <w:rFonts w:cs="Times New Roman"/>
                <w:color w:val="222222"/>
                <w:szCs w:val="24"/>
                <w:shd w:val="clear" w:color="auto" w:fill="FFFFFF"/>
              </w:rPr>
              <w:t xml:space="preserve"> months.</w:t>
            </w:r>
          </w:p>
        </w:tc>
      </w:tr>
      <w:tr w:rsidR="006512E5" w:rsidRPr="00EB4016" w14:paraId="60682B8D" w14:textId="77777777" w:rsidTr="00DB78D7">
        <w:tc>
          <w:tcPr>
            <w:tcW w:w="714" w:type="dxa"/>
          </w:tcPr>
          <w:p w14:paraId="0665AE07" w14:textId="77839CB4" w:rsidR="006512E5" w:rsidRDefault="006512E5" w:rsidP="00181DF4">
            <w:r>
              <w:t>4.8</w:t>
            </w:r>
          </w:p>
        </w:tc>
        <w:tc>
          <w:tcPr>
            <w:tcW w:w="9929" w:type="dxa"/>
            <w:gridSpan w:val="3"/>
          </w:tcPr>
          <w:p w14:paraId="30F57B86" w14:textId="283392B8" w:rsidR="006512E5" w:rsidRDefault="00051A77" w:rsidP="0084398E">
            <w:pPr>
              <w:ind w:right="544"/>
              <w:rPr>
                <w:rFonts w:cs="Times New Roman"/>
                <w:szCs w:val="24"/>
              </w:rPr>
            </w:pPr>
            <w:r w:rsidRPr="006D48AF">
              <w:rPr>
                <w:rFonts w:cs="Times New Roman"/>
                <w:b/>
                <w:bCs/>
                <w:szCs w:val="24"/>
              </w:rPr>
              <w:t>Public Toilets:</w:t>
            </w:r>
            <w:r>
              <w:rPr>
                <w:rFonts w:cs="Times New Roman"/>
                <w:b/>
                <w:bCs/>
                <w:szCs w:val="24"/>
              </w:rPr>
              <w:br/>
            </w:r>
            <w:r w:rsidR="009A3F9F" w:rsidRPr="006D48AF">
              <w:rPr>
                <w:rFonts w:cs="Times New Roman"/>
                <w:szCs w:val="24"/>
              </w:rPr>
              <w:t xml:space="preserve">Unfortunately, there </w:t>
            </w:r>
            <w:r w:rsidR="00CE24F5">
              <w:rPr>
                <w:rFonts w:cs="Times New Roman"/>
                <w:szCs w:val="24"/>
              </w:rPr>
              <w:t xml:space="preserve">as </w:t>
            </w:r>
            <w:r w:rsidR="009A3F9F" w:rsidRPr="006D48AF">
              <w:rPr>
                <w:rFonts w:cs="Times New Roman"/>
                <w:szCs w:val="24"/>
              </w:rPr>
              <w:t>some further vandalism to the gents’ toilets</w:t>
            </w:r>
            <w:r w:rsidR="00CE24F5">
              <w:rPr>
                <w:rFonts w:cs="Times New Roman"/>
                <w:szCs w:val="24"/>
              </w:rPr>
              <w:t xml:space="preserve"> in August</w:t>
            </w:r>
            <w:r w:rsidR="000677C1">
              <w:rPr>
                <w:rFonts w:cs="Times New Roman"/>
                <w:szCs w:val="24"/>
              </w:rPr>
              <w:t>;</w:t>
            </w:r>
            <w:r w:rsidR="009A3F9F" w:rsidRPr="006D48AF">
              <w:rPr>
                <w:rFonts w:cs="Times New Roman"/>
                <w:szCs w:val="24"/>
              </w:rPr>
              <w:t xml:space="preserve"> a toilet </w:t>
            </w:r>
            <w:r w:rsidR="00CE24F5">
              <w:rPr>
                <w:rFonts w:cs="Times New Roman"/>
                <w:szCs w:val="24"/>
              </w:rPr>
              <w:t xml:space="preserve">was </w:t>
            </w:r>
            <w:r w:rsidR="009A3F9F" w:rsidRPr="006D48AF">
              <w:rPr>
                <w:rFonts w:cs="Times New Roman"/>
                <w:szCs w:val="24"/>
              </w:rPr>
              <w:t xml:space="preserve">ripped off the wall.  </w:t>
            </w:r>
            <w:r w:rsidR="000677C1">
              <w:rPr>
                <w:rFonts w:cs="Times New Roman"/>
                <w:szCs w:val="24"/>
              </w:rPr>
              <w:t>This was reported to the police.</w:t>
            </w:r>
          </w:p>
          <w:p w14:paraId="05D1E5C3" w14:textId="7551B24D" w:rsidR="00051A77" w:rsidRDefault="00051A77" w:rsidP="00261040">
            <w:pPr>
              <w:ind w:right="544"/>
              <w:rPr>
                <w:rFonts w:cs="Times New Roman"/>
                <w:b/>
                <w:bCs/>
                <w:szCs w:val="24"/>
              </w:rPr>
            </w:pPr>
            <w:r>
              <w:rPr>
                <w:rFonts w:cs="Times New Roman"/>
                <w:szCs w:val="24"/>
              </w:rPr>
              <w:t xml:space="preserve">Fiona </w:t>
            </w:r>
            <w:r w:rsidR="00261040">
              <w:rPr>
                <w:rFonts w:cs="Times New Roman"/>
                <w:szCs w:val="24"/>
              </w:rPr>
              <w:t xml:space="preserve">Richardson </w:t>
            </w:r>
            <w:r>
              <w:rPr>
                <w:rFonts w:cs="Times New Roman"/>
                <w:szCs w:val="24"/>
              </w:rPr>
              <w:t>will continue to chase BDC for a date for refurbishmen</w:t>
            </w:r>
            <w:r w:rsidR="00261040">
              <w:rPr>
                <w:rFonts w:cs="Times New Roman"/>
                <w:szCs w:val="24"/>
              </w:rPr>
              <w:t>t and is meeting with the crime prevention officer shortly to discuss CCTV.</w:t>
            </w:r>
          </w:p>
        </w:tc>
      </w:tr>
      <w:tr w:rsidR="00EC3E20" w:rsidRPr="00EB4016" w14:paraId="16663D79" w14:textId="77777777" w:rsidTr="00DB78D7">
        <w:tc>
          <w:tcPr>
            <w:tcW w:w="714" w:type="dxa"/>
          </w:tcPr>
          <w:p w14:paraId="56DE25DB" w14:textId="5793E6C1" w:rsidR="00EC3E20" w:rsidRDefault="00EC3E20" w:rsidP="00181DF4">
            <w:r>
              <w:t>4.9</w:t>
            </w:r>
          </w:p>
        </w:tc>
        <w:tc>
          <w:tcPr>
            <w:tcW w:w="9929" w:type="dxa"/>
            <w:gridSpan w:val="3"/>
          </w:tcPr>
          <w:p w14:paraId="235F344D" w14:textId="30C2DFC3" w:rsidR="00EC3E20" w:rsidRPr="006D48AF" w:rsidRDefault="00EC3E20" w:rsidP="0084398E">
            <w:pPr>
              <w:ind w:right="544"/>
              <w:rPr>
                <w:rFonts w:cs="Times New Roman"/>
                <w:b/>
                <w:bCs/>
                <w:szCs w:val="24"/>
              </w:rPr>
            </w:pPr>
            <w:r>
              <w:rPr>
                <w:rFonts w:cs="Times New Roman"/>
                <w:b/>
                <w:bCs/>
                <w:szCs w:val="24"/>
              </w:rPr>
              <w:t xml:space="preserve">Bus stop signage </w:t>
            </w:r>
            <w:r w:rsidRPr="00EC3E20">
              <w:rPr>
                <w:rFonts w:cs="Times New Roman"/>
                <w:szCs w:val="24"/>
              </w:rPr>
              <w:t>has been installed at Folly Tree House.</w:t>
            </w:r>
          </w:p>
        </w:tc>
      </w:tr>
      <w:tr w:rsidR="00B938F1" w:rsidRPr="00EB4016" w14:paraId="2FB95C83" w14:textId="77777777" w:rsidTr="00DB78D7">
        <w:tc>
          <w:tcPr>
            <w:tcW w:w="714" w:type="dxa"/>
          </w:tcPr>
          <w:p w14:paraId="3DD76F56" w14:textId="120867CB" w:rsidR="00B938F1" w:rsidRDefault="00B938F1" w:rsidP="00B938F1">
            <w:r>
              <w:t>4.10</w:t>
            </w:r>
          </w:p>
        </w:tc>
        <w:tc>
          <w:tcPr>
            <w:tcW w:w="9929" w:type="dxa"/>
            <w:gridSpan w:val="3"/>
          </w:tcPr>
          <w:p w14:paraId="0CD703CC" w14:textId="681FEE12" w:rsidR="00B938F1" w:rsidRPr="00AA30BB" w:rsidRDefault="00B938F1" w:rsidP="00AA30BB">
            <w:pPr>
              <w:shd w:val="clear" w:color="auto" w:fill="FFFFFF"/>
              <w:rPr>
                <w:rFonts w:cs="Times New Roman"/>
                <w:szCs w:val="24"/>
              </w:rPr>
            </w:pPr>
            <w:r w:rsidRPr="00895E99">
              <w:rPr>
                <w:rFonts w:cs="Times New Roman"/>
                <w:b/>
                <w:bCs/>
                <w:szCs w:val="24"/>
              </w:rPr>
              <w:t>Allotments and ditch in B</w:t>
            </w:r>
            <w:r>
              <w:rPr>
                <w:rFonts w:cs="Times New Roman"/>
                <w:b/>
                <w:bCs/>
                <w:szCs w:val="24"/>
              </w:rPr>
              <w:t xml:space="preserve">oat </w:t>
            </w:r>
            <w:r w:rsidRPr="00895E99">
              <w:rPr>
                <w:rFonts w:cs="Times New Roman"/>
                <w:b/>
                <w:bCs/>
                <w:szCs w:val="24"/>
              </w:rPr>
              <w:t>D</w:t>
            </w:r>
            <w:r>
              <w:rPr>
                <w:rFonts w:cs="Times New Roman"/>
                <w:b/>
                <w:bCs/>
                <w:szCs w:val="24"/>
              </w:rPr>
              <w:t xml:space="preserve">yke </w:t>
            </w:r>
            <w:r w:rsidRPr="00895E99">
              <w:rPr>
                <w:rFonts w:cs="Times New Roman"/>
                <w:b/>
                <w:bCs/>
                <w:szCs w:val="24"/>
              </w:rPr>
              <w:t>L</w:t>
            </w:r>
            <w:r>
              <w:rPr>
                <w:rFonts w:cs="Times New Roman"/>
                <w:b/>
                <w:bCs/>
                <w:szCs w:val="24"/>
              </w:rPr>
              <w:t>ane:</w:t>
            </w:r>
            <w:r>
              <w:rPr>
                <w:rFonts w:cs="Times New Roman"/>
                <w:b/>
                <w:bCs/>
                <w:szCs w:val="24"/>
              </w:rPr>
              <w:br/>
            </w:r>
            <w:r w:rsidR="00A005FF">
              <w:rPr>
                <w:rFonts w:cs="Times New Roman"/>
                <w:szCs w:val="24"/>
              </w:rPr>
              <w:t>T</w:t>
            </w:r>
            <w:r>
              <w:rPr>
                <w:rFonts w:cs="Times New Roman"/>
                <w:szCs w:val="24"/>
              </w:rPr>
              <w:t>he ditch to the front and side of the allotments ha</w:t>
            </w:r>
            <w:r w:rsidR="00A005FF">
              <w:rPr>
                <w:rFonts w:cs="Times New Roman"/>
                <w:szCs w:val="24"/>
              </w:rPr>
              <w:t>s</w:t>
            </w:r>
            <w:r>
              <w:rPr>
                <w:rFonts w:cs="Times New Roman"/>
                <w:szCs w:val="24"/>
              </w:rPr>
              <w:t xml:space="preserve"> silted up again. </w:t>
            </w:r>
            <w:r w:rsidR="00A005FF">
              <w:rPr>
                <w:rFonts w:cs="Times New Roman"/>
                <w:szCs w:val="24"/>
              </w:rPr>
              <w:t>The parish clerk</w:t>
            </w:r>
            <w:r>
              <w:rPr>
                <w:rFonts w:cs="Times New Roman"/>
                <w:szCs w:val="24"/>
              </w:rPr>
              <w:t xml:space="preserve"> met with members of the Allotment Association and with Dave Savory, on behalf of the Bure Valley Conservation Volunteers, </w:t>
            </w:r>
            <w:r w:rsidR="00D920FA">
              <w:rPr>
                <w:rFonts w:cs="Times New Roman"/>
                <w:szCs w:val="24"/>
              </w:rPr>
              <w:t>who</w:t>
            </w:r>
            <w:r>
              <w:rPr>
                <w:rFonts w:cs="Times New Roman"/>
                <w:szCs w:val="24"/>
              </w:rPr>
              <w:t xml:space="preserve"> have agreed to have a working party to start to clear the ditches</w:t>
            </w:r>
            <w:r w:rsidR="005E3544">
              <w:rPr>
                <w:rFonts w:cs="Times New Roman"/>
                <w:szCs w:val="24"/>
              </w:rPr>
              <w:t>, on 8</w:t>
            </w:r>
            <w:r w:rsidR="005E3544" w:rsidRPr="005E3544">
              <w:rPr>
                <w:rFonts w:cs="Times New Roman"/>
                <w:szCs w:val="24"/>
                <w:vertAlign w:val="superscript"/>
              </w:rPr>
              <w:t>th</w:t>
            </w:r>
            <w:r w:rsidR="005E3544">
              <w:rPr>
                <w:rFonts w:cs="Times New Roman"/>
                <w:szCs w:val="24"/>
              </w:rPr>
              <w:t xml:space="preserve"> November</w:t>
            </w:r>
            <w:r>
              <w:rPr>
                <w:rFonts w:cs="Times New Roman"/>
                <w:szCs w:val="24"/>
              </w:rPr>
              <w:t xml:space="preserve">. </w:t>
            </w:r>
            <w:r w:rsidR="00A005FF">
              <w:rPr>
                <w:rFonts w:cs="Times New Roman"/>
                <w:szCs w:val="24"/>
              </w:rPr>
              <w:t xml:space="preserve">It was agreed that </w:t>
            </w:r>
            <w:r w:rsidR="00D920FA">
              <w:rPr>
                <w:rFonts w:cs="Times New Roman"/>
                <w:szCs w:val="24"/>
              </w:rPr>
              <w:t xml:space="preserve">the </w:t>
            </w:r>
            <w:r>
              <w:rPr>
                <w:rFonts w:cs="Times New Roman"/>
                <w:szCs w:val="24"/>
              </w:rPr>
              <w:t>P</w:t>
            </w:r>
            <w:r w:rsidR="00D920FA">
              <w:rPr>
                <w:rFonts w:cs="Times New Roman"/>
                <w:szCs w:val="24"/>
              </w:rPr>
              <w:t xml:space="preserve">arish </w:t>
            </w:r>
            <w:r>
              <w:rPr>
                <w:rFonts w:cs="Times New Roman"/>
                <w:szCs w:val="24"/>
              </w:rPr>
              <w:t>C</w:t>
            </w:r>
            <w:r w:rsidR="00D920FA">
              <w:rPr>
                <w:rFonts w:cs="Times New Roman"/>
                <w:szCs w:val="24"/>
              </w:rPr>
              <w:t>ouncil</w:t>
            </w:r>
            <w:r>
              <w:rPr>
                <w:rFonts w:cs="Times New Roman"/>
                <w:szCs w:val="24"/>
              </w:rPr>
              <w:t xml:space="preserve"> will pay for the skips and any machinery that is needed, </w:t>
            </w:r>
            <w:r w:rsidR="00AA30BB">
              <w:rPr>
                <w:rFonts w:cs="Times New Roman"/>
                <w:szCs w:val="24"/>
              </w:rPr>
              <w:t>and noted that</w:t>
            </w:r>
            <w:r>
              <w:rPr>
                <w:rFonts w:cs="Times New Roman"/>
                <w:szCs w:val="24"/>
              </w:rPr>
              <w:t xml:space="preserve"> the labour will be done on a voluntary basis.</w:t>
            </w:r>
          </w:p>
        </w:tc>
      </w:tr>
      <w:tr w:rsidR="0036264F" w:rsidRPr="00EB4016" w14:paraId="61E7306A" w14:textId="77777777" w:rsidTr="00DB78D7">
        <w:tc>
          <w:tcPr>
            <w:tcW w:w="714" w:type="dxa"/>
          </w:tcPr>
          <w:p w14:paraId="346B6E59" w14:textId="4CC94D3C" w:rsidR="0036264F" w:rsidRDefault="00CB6463" w:rsidP="0036264F">
            <w:r>
              <w:t>4.11</w:t>
            </w:r>
          </w:p>
        </w:tc>
        <w:tc>
          <w:tcPr>
            <w:tcW w:w="9929" w:type="dxa"/>
            <w:gridSpan w:val="3"/>
          </w:tcPr>
          <w:p w14:paraId="18752A5F" w14:textId="09FE08DB" w:rsidR="0036264F" w:rsidRPr="00895E99" w:rsidRDefault="0036264F" w:rsidP="0036264F">
            <w:pPr>
              <w:shd w:val="clear" w:color="auto" w:fill="FFFFFF"/>
              <w:rPr>
                <w:rFonts w:cs="Times New Roman"/>
                <w:b/>
                <w:bCs/>
                <w:szCs w:val="24"/>
              </w:rPr>
            </w:pPr>
            <w:r w:rsidRPr="004E2321">
              <w:rPr>
                <w:rFonts w:cs="Times New Roman"/>
                <w:b/>
                <w:bCs/>
                <w:color w:val="222222"/>
                <w:szCs w:val="24"/>
                <w:shd w:val="clear" w:color="auto" w:fill="FFFFFF"/>
              </w:rPr>
              <w:t>Beighton Road Lease</w:t>
            </w:r>
            <w:r w:rsidRPr="004E2321">
              <w:rPr>
                <w:rFonts w:cs="Times New Roman"/>
                <w:color w:val="222222"/>
                <w:szCs w:val="24"/>
                <w:shd w:val="clear" w:color="auto" w:fill="FFFFFF"/>
              </w:rPr>
              <w:t xml:space="preserve"> </w:t>
            </w:r>
            <w:r>
              <w:rPr>
                <w:rFonts w:cs="Times New Roman"/>
                <w:color w:val="222222"/>
                <w:szCs w:val="24"/>
                <w:shd w:val="clear" w:color="auto" w:fill="FFFFFF"/>
              </w:rPr>
              <w:t>–</w:t>
            </w:r>
            <w:r w:rsidRPr="004E2321">
              <w:rPr>
                <w:rFonts w:cs="Times New Roman"/>
                <w:color w:val="222222"/>
                <w:szCs w:val="24"/>
                <w:shd w:val="clear" w:color="auto" w:fill="FFFFFF"/>
              </w:rPr>
              <w:t xml:space="preserve"> </w:t>
            </w:r>
            <w:r>
              <w:rPr>
                <w:rFonts w:cs="Times New Roman"/>
                <w:color w:val="222222"/>
                <w:szCs w:val="24"/>
                <w:shd w:val="clear" w:color="auto" w:fill="FFFFFF"/>
              </w:rPr>
              <w:t xml:space="preserve">Clarion have advised that </w:t>
            </w:r>
            <w:r w:rsidR="00B8708D">
              <w:rPr>
                <w:rFonts w:cs="Times New Roman"/>
                <w:color w:val="222222"/>
                <w:szCs w:val="24"/>
                <w:shd w:val="clear" w:color="auto" w:fill="FFFFFF"/>
              </w:rPr>
              <w:t>it w</w:t>
            </w:r>
            <w:r w:rsidR="00D920FA">
              <w:rPr>
                <w:rFonts w:cs="Times New Roman"/>
                <w:color w:val="222222"/>
                <w:szCs w:val="24"/>
                <w:shd w:val="clear" w:color="auto" w:fill="FFFFFF"/>
              </w:rPr>
              <w:t>ould</w:t>
            </w:r>
            <w:r w:rsidR="00B8708D">
              <w:rPr>
                <w:rFonts w:cs="Times New Roman"/>
                <w:color w:val="222222"/>
                <w:szCs w:val="24"/>
                <w:shd w:val="clear" w:color="auto" w:fill="FFFFFF"/>
              </w:rPr>
              <w:t xml:space="preserve"> cost £4,750 </w:t>
            </w:r>
            <w:r w:rsidRPr="004E2321">
              <w:rPr>
                <w:rFonts w:cs="Times New Roman"/>
                <w:color w:val="222222"/>
                <w:szCs w:val="24"/>
                <w:shd w:val="clear" w:color="auto" w:fill="FFFFFF"/>
              </w:rPr>
              <w:t xml:space="preserve">to extend the lease to a new </w:t>
            </w:r>
            <w:r w:rsidR="00B92ABA" w:rsidRPr="004E2321">
              <w:rPr>
                <w:rFonts w:cs="Times New Roman"/>
                <w:color w:val="222222"/>
                <w:szCs w:val="24"/>
                <w:shd w:val="clear" w:color="auto" w:fill="FFFFFF"/>
              </w:rPr>
              <w:t>20-year</w:t>
            </w:r>
            <w:r w:rsidRPr="004E2321">
              <w:rPr>
                <w:rFonts w:cs="Times New Roman"/>
                <w:color w:val="222222"/>
                <w:szCs w:val="24"/>
                <w:shd w:val="clear" w:color="auto" w:fill="FFFFFF"/>
              </w:rPr>
              <w:t xml:space="preserve"> </w:t>
            </w:r>
            <w:r w:rsidR="00B8708D">
              <w:rPr>
                <w:rFonts w:cs="Times New Roman"/>
                <w:color w:val="222222"/>
                <w:szCs w:val="24"/>
                <w:shd w:val="clear" w:color="auto" w:fill="FFFFFF"/>
              </w:rPr>
              <w:t>lease</w:t>
            </w:r>
            <w:r w:rsidR="00CB6463">
              <w:rPr>
                <w:rFonts w:cs="Times New Roman"/>
                <w:color w:val="222222"/>
                <w:szCs w:val="24"/>
                <w:shd w:val="clear" w:color="auto" w:fill="FFFFFF"/>
              </w:rPr>
              <w:t>, owing to new l</w:t>
            </w:r>
            <w:r w:rsidRPr="004E2321">
              <w:rPr>
                <w:rFonts w:cs="Times New Roman"/>
                <w:color w:val="222222"/>
                <w:szCs w:val="24"/>
                <w:shd w:val="clear" w:color="auto" w:fill="FFFFFF"/>
              </w:rPr>
              <w:t xml:space="preserve">egislation applicable to all leases over 7 years. Currently there </w:t>
            </w:r>
            <w:r>
              <w:rPr>
                <w:rFonts w:cs="Times New Roman"/>
                <w:color w:val="222222"/>
                <w:szCs w:val="24"/>
                <w:shd w:val="clear" w:color="auto" w:fill="FFFFFF"/>
              </w:rPr>
              <w:t xml:space="preserve">are </w:t>
            </w:r>
            <w:r w:rsidRPr="004E2321">
              <w:rPr>
                <w:rFonts w:cs="Times New Roman"/>
                <w:color w:val="222222"/>
                <w:szCs w:val="24"/>
                <w:shd w:val="clear" w:color="auto" w:fill="FFFFFF"/>
              </w:rPr>
              <w:t xml:space="preserve">7 years left so </w:t>
            </w:r>
            <w:r w:rsidR="004F6A86">
              <w:rPr>
                <w:rFonts w:cs="Times New Roman"/>
                <w:color w:val="222222"/>
                <w:szCs w:val="24"/>
                <w:shd w:val="clear" w:color="auto" w:fill="FFFFFF"/>
              </w:rPr>
              <w:t xml:space="preserve">there is </w:t>
            </w:r>
            <w:r w:rsidRPr="004E2321">
              <w:rPr>
                <w:rFonts w:cs="Times New Roman"/>
                <w:color w:val="222222"/>
                <w:szCs w:val="24"/>
                <w:shd w:val="clear" w:color="auto" w:fill="FFFFFF"/>
              </w:rPr>
              <w:t xml:space="preserve">no point in renewing </w:t>
            </w:r>
            <w:r w:rsidR="006A5EA4">
              <w:rPr>
                <w:rFonts w:cs="Times New Roman"/>
                <w:color w:val="222222"/>
                <w:szCs w:val="24"/>
                <w:shd w:val="clear" w:color="auto" w:fill="FFFFFF"/>
              </w:rPr>
              <w:t xml:space="preserve">as a short-term lease. Fiona will ask </w:t>
            </w:r>
            <w:r w:rsidRPr="004E2321">
              <w:rPr>
                <w:rFonts w:cs="Times New Roman"/>
                <w:color w:val="222222"/>
                <w:szCs w:val="24"/>
                <w:shd w:val="clear" w:color="auto" w:fill="FFFFFF"/>
              </w:rPr>
              <w:t>Clarion</w:t>
            </w:r>
            <w:r w:rsidR="006A5EA4">
              <w:rPr>
                <w:rFonts w:cs="Times New Roman"/>
                <w:color w:val="222222"/>
                <w:szCs w:val="24"/>
                <w:shd w:val="clear" w:color="auto" w:fill="FFFFFF"/>
              </w:rPr>
              <w:t xml:space="preserve"> if</w:t>
            </w:r>
            <w:r w:rsidRPr="004E2321">
              <w:rPr>
                <w:rFonts w:cs="Times New Roman"/>
                <w:color w:val="222222"/>
                <w:szCs w:val="24"/>
                <w:shd w:val="clear" w:color="auto" w:fill="FFFFFF"/>
              </w:rPr>
              <w:t xml:space="preserve"> they will </w:t>
            </w:r>
            <w:r w:rsidR="00A46F68">
              <w:rPr>
                <w:rFonts w:cs="Times New Roman"/>
                <w:color w:val="222222"/>
                <w:szCs w:val="24"/>
                <w:shd w:val="clear" w:color="auto" w:fill="FFFFFF"/>
              </w:rPr>
              <w:t xml:space="preserve">give a </w:t>
            </w:r>
            <w:r w:rsidRPr="004E2321">
              <w:rPr>
                <w:rFonts w:cs="Times New Roman"/>
                <w:color w:val="222222"/>
                <w:szCs w:val="24"/>
                <w:shd w:val="clear" w:color="auto" w:fill="FFFFFF"/>
              </w:rPr>
              <w:t>donat</w:t>
            </w:r>
            <w:r w:rsidR="00A46F68">
              <w:rPr>
                <w:rFonts w:cs="Times New Roman"/>
                <w:color w:val="222222"/>
                <w:szCs w:val="24"/>
                <w:shd w:val="clear" w:color="auto" w:fill="FFFFFF"/>
              </w:rPr>
              <w:t xml:space="preserve">ion </w:t>
            </w:r>
            <w:r w:rsidRPr="004E2321">
              <w:rPr>
                <w:rFonts w:cs="Times New Roman"/>
                <w:color w:val="222222"/>
                <w:szCs w:val="24"/>
                <w:shd w:val="clear" w:color="auto" w:fill="FFFFFF"/>
              </w:rPr>
              <w:t>to</w:t>
            </w:r>
            <w:r w:rsidR="00A46F68">
              <w:rPr>
                <w:rFonts w:cs="Times New Roman"/>
                <w:color w:val="222222"/>
                <w:szCs w:val="24"/>
                <w:shd w:val="clear" w:color="auto" w:fill="FFFFFF"/>
              </w:rPr>
              <w:t>wards</w:t>
            </w:r>
            <w:r w:rsidRPr="004E2321">
              <w:rPr>
                <w:rFonts w:cs="Times New Roman"/>
                <w:color w:val="222222"/>
                <w:szCs w:val="24"/>
                <w:shd w:val="clear" w:color="auto" w:fill="FFFFFF"/>
              </w:rPr>
              <w:t xml:space="preserve"> the refurb</w:t>
            </w:r>
            <w:r w:rsidR="006A5EA4">
              <w:rPr>
                <w:rFonts w:cs="Times New Roman"/>
                <w:color w:val="222222"/>
                <w:szCs w:val="24"/>
                <w:shd w:val="clear" w:color="auto" w:fill="FFFFFF"/>
              </w:rPr>
              <w:t>ishment</w:t>
            </w:r>
            <w:r w:rsidR="00A46F68">
              <w:rPr>
                <w:rFonts w:cs="Times New Roman"/>
                <w:color w:val="222222"/>
                <w:szCs w:val="24"/>
                <w:shd w:val="clear" w:color="auto" w:fill="FFFFFF"/>
              </w:rPr>
              <w:t>.</w:t>
            </w:r>
          </w:p>
        </w:tc>
      </w:tr>
      <w:tr w:rsidR="00CB6463" w:rsidRPr="00EB4016" w14:paraId="5F938150" w14:textId="77777777" w:rsidTr="00DB78D7">
        <w:tc>
          <w:tcPr>
            <w:tcW w:w="714" w:type="dxa"/>
          </w:tcPr>
          <w:p w14:paraId="1ECC6A96" w14:textId="1CE12BDF" w:rsidR="00CB6463" w:rsidRDefault="00CB6463" w:rsidP="0036264F">
            <w:r>
              <w:t>4.12</w:t>
            </w:r>
          </w:p>
        </w:tc>
        <w:tc>
          <w:tcPr>
            <w:tcW w:w="9929" w:type="dxa"/>
            <w:gridSpan w:val="3"/>
          </w:tcPr>
          <w:p w14:paraId="2321B7C3" w14:textId="32575B9F" w:rsidR="00CB6463" w:rsidRPr="004E2321" w:rsidRDefault="00CB6463" w:rsidP="0036264F">
            <w:pPr>
              <w:shd w:val="clear" w:color="auto" w:fill="FFFFFF"/>
              <w:rPr>
                <w:rFonts w:cs="Times New Roman"/>
                <w:b/>
                <w:bCs/>
                <w:color w:val="222222"/>
                <w:szCs w:val="24"/>
                <w:shd w:val="clear" w:color="auto" w:fill="FFFFFF"/>
              </w:rPr>
            </w:pPr>
            <w:r w:rsidRPr="003B0321">
              <w:rPr>
                <w:rFonts w:cs="Times New Roman"/>
                <w:color w:val="222222"/>
                <w:szCs w:val="24"/>
                <w:shd w:val="clear" w:color="auto" w:fill="FFFFFF"/>
              </w:rPr>
              <w:t>Fiona has started her Certificate in</w:t>
            </w:r>
            <w:r>
              <w:rPr>
                <w:rFonts w:cs="Times New Roman"/>
                <w:b/>
                <w:bCs/>
                <w:color w:val="222222"/>
                <w:szCs w:val="24"/>
                <w:shd w:val="clear" w:color="auto" w:fill="FFFFFF"/>
              </w:rPr>
              <w:t xml:space="preserve"> Local Council Administration (CiLCA) </w:t>
            </w:r>
            <w:r w:rsidRPr="003B0321">
              <w:rPr>
                <w:rFonts w:cs="Times New Roman"/>
                <w:color w:val="222222"/>
                <w:szCs w:val="24"/>
                <w:shd w:val="clear" w:color="auto" w:fill="FFFFFF"/>
              </w:rPr>
              <w:t xml:space="preserve">course. Kristina will cover </w:t>
            </w:r>
            <w:r w:rsidR="003B0321" w:rsidRPr="003B0321">
              <w:rPr>
                <w:rFonts w:cs="Times New Roman"/>
                <w:color w:val="222222"/>
                <w:szCs w:val="24"/>
                <w:shd w:val="clear" w:color="auto" w:fill="FFFFFF"/>
              </w:rPr>
              <w:t>when Fiona is studying.</w:t>
            </w:r>
          </w:p>
        </w:tc>
      </w:tr>
      <w:tr w:rsidR="00535D03" w:rsidRPr="00EB4016" w14:paraId="48EF2737" w14:textId="77777777" w:rsidTr="00DB78D7">
        <w:tc>
          <w:tcPr>
            <w:tcW w:w="714" w:type="dxa"/>
          </w:tcPr>
          <w:p w14:paraId="25F744D8" w14:textId="47E0FE34" w:rsidR="00535D03" w:rsidRDefault="00535D03" w:rsidP="0036264F">
            <w:r>
              <w:t>4.13</w:t>
            </w:r>
          </w:p>
        </w:tc>
        <w:tc>
          <w:tcPr>
            <w:tcW w:w="9929" w:type="dxa"/>
            <w:gridSpan w:val="3"/>
          </w:tcPr>
          <w:p w14:paraId="58050349" w14:textId="77777777" w:rsidR="007D14E4" w:rsidRDefault="00535D03" w:rsidP="0036264F">
            <w:pPr>
              <w:shd w:val="clear" w:color="auto" w:fill="FFFFFF"/>
              <w:rPr>
                <w:rFonts w:cs="Times New Roman"/>
                <w:color w:val="222222"/>
                <w:szCs w:val="24"/>
                <w:shd w:val="clear" w:color="auto" w:fill="FFFFFF"/>
              </w:rPr>
            </w:pPr>
            <w:r>
              <w:rPr>
                <w:rFonts w:cs="Times New Roman"/>
                <w:color w:val="222222"/>
                <w:szCs w:val="24"/>
                <w:shd w:val="clear" w:color="auto" w:fill="FFFFFF"/>
              </w:rPr>
              <w:t xml:space="preserve">The clerk attended the recent online meeting with the Police &amp; Crime Commissioner and the local police officers. The Commissioner was talking about the public consultation on the budget for 2024/25. </w:t>
            </w:r>
          </w:p>
          <w:p w14:paraId="0F6E002F" w14:textId="5952937C" w:rsidR="00535D03" w:rsidRDefault="00535D03" w:rsidP="0036264F">
            <w:pPr>
              <w:shd w:val="clear" w:color="auto" w:fill="FFFFFF"/>
              <w:rPr>
                <w:rFonts w:cs="Times New Roman"/>
                <w:color w:val="222222"/>
                <w:szCs w:val="24"/>
                <w:shd w:val="clear" w:color="auto" w:fill="FFFFFF"/>
              </w:rPr>
            </w:pPr>
            <w:r>
              <w:rPr>
                <w:rFonts w:cs="Times New Roman"/>
                <w:color w:val="222222"/>
                <w:szCs w:val="24"/>
                <w:shd w:val="clear" w:color="auto" w:fill="FFFFFF"/>
              </w:rPr>
              <w:t>The local police</w:t>
            </w:r>
            <w:r w:rsidR="005C6ED8">
              <w:rPr>
                <w:rFonts w:cs="Times New Roman"/>
                <w:color w:val="222222"/>
                <w:szCs w:val="24"/>
                <w:shd w:val="clear" w:color="auto" w:fill="FFFFFF"/>
              </w:rPr>
              <w:t xml:space="preserve"> said that local young people had asked if the skatepark could be extended</w:t>
            </w:r>
            <w:r w:rsidR="00FB6159">
              <w:rPr>
                <w:rFonts w:cs="Times New Roman"/>
                <w:color w:val="222222"/>
                <w:szCs w:val="24"/>
                <w:shd w:val="clear" w:color="auto" w:fill="FFFFFF"/>
              </w:rPr>
              <w:t>. The Recreation Centre trustees said that this would not be possible owing to a lack of space.</w:t>
            </w:r>
          </w:p>
          <w:p w14:paraId="1A18EAA9" w14:textId="42375F51" w:rsidR="00A26AA1" w:rsidRPr="003B0321" w:rsidRDefault="00A26AA1" w:rsidP="0036264F">
            <w:pPr>
              <w:shd w:val="clear" w:color="auto" w:fill="FFFFFF"/>
              <w:rPr>
                <w:rFonts w:cs="Times New Roman"/>
                <w:color w:val="222222"/>
                <w:szCs w:val="24"/>
                <w:shd w:val="clear" w:color="auto" w:fill="FFFFFF"/>
              </w:rPr>
            </w:pPr>
            <w:r>
              <w:rPr>
                <w:rFonts w:cs="Times New Roman"/>
                <w:color w:val="222222"/>
                <w:szCs w:val="24"/>
                <w:shd w:val="clear" w:color="auto" w:fill="FFFFFF"/>
              </w:rPr>
              <w:t>The local police officers had attended Fletcher Way following a report of people driving without sufficient care near to the school.</w:t>
            </w:r>
          </w:p>
        </w:tc>
      </w:tr>
      <w:tr w:rsidR="00E56400" w:rsidRPr="00EB4016" w14:paraId="4E418BF2" w14:textId="77777777" w:rsidTr="00DB78D7">
        <w:tc>
          <w:tcPr>
            <w:tcW w:w="714" w:type="dxa"/>
          </w:tcPr>
          <w:p w14:paraId="7F4382D1" w14:textId="129EF1B3" w:rsidR="00E56400" w:rsidRDefault="00FB6159" w:rsidP="0036264F">
            <w:r>
              <w:t>4.14</w:t>
            </w:r>
          </w:p>
        </w:tc>
        <w:tc>
          <w:tcPr>
            <w:tcW w:w="9929" w:type="dxa"/>
            <w:gridSpan w:val="3"/>
          </w:tcPr>
          <w:p w14:paraId="5BFE8502" w14:textId="3E269655" w:rsidR="00E56400" w:rsidRDefault="002514E1" w:rsidP="0036264F">
            <w:pPr>
              <w:shd w:val="clear" w:color="auto" w:fill="FFFFFF"/>
              <w:rPr>
                <w:rFonts w:cs="Times New Roman"/>
                <w:color w:val="222222"/>
                <w:szCs w:val="24"/>
                <w:shd w:val="clear" w:color="auto" w:fill="FFFFFF"/>
              </w:rPr>
            </w:pPr>
            <w:r>
              <w:rPr>
                <w:rFonts w:cs="Times New Roman"/>
                <w:color w:val="222222"/>
                <w:szCs w:val="24"/>
                <w:shd w:val="clear" w:color="auto" w:fill="FFFFFF"/>
              </w:rPr>
              <w:t xml:space="preserve">Great Yarmouth </w:t>
            </w:r>
            <w:r w:rsidR="00FB6159">
              <w:rPr>
                <w:rFonts w:cs="Times New Roman"/>
                <w:color w:val="222222"/>
                <w:szCs w:val="24"/>
                <w:shd w:val="clear" w:color="auto" w:fill="FFFFFF"/>
              </w:rPr>
              <w:t xml:space="preserve">Local Plan </w:t>
            </w:r>
            <w:r>
              <w:rPr>
                <w:rFonts w:cs="Times New Roman"/>
                <w:color w:val="222222"/>
                <w:szCs w:val="24"/>
                <w:shd w:val="clear" w:color="auto" w:fill="FFFFFF"/>
              </w:rPr>
              <w:t>documents</w:t>
            </w:r>
            <w:r w:rsidR="00CE24F5">
              <w:rPr>
                <w:rFonts w:cs="Times New Roman"/>
                <w:color w:val="222222"/>
                <w:szCs w:val="24"/>
                <w:shd w:val="clear" w:color="auto" w:fill="FFFFFF"/>
              </w:rPr>
              <w:t xml:space="preserve"> </w:t>
            </w:r>
            <w:r w:rsidR="00D00725">
              <w:rPr>
                <w:rFonts w:cs="Times New Roman"/>
                <w:color w:val="222222"/>
                <w:szCs w:val="24"/>
                <w:shd w:val="clear" w:color="auto" w:fill="FFFFFF"/>
              </w:rPr>
              <w:t>were noted.</w:t>
            </w:r>
          </w:p>
        </w:tc>
      </w:tr>
      <w:tr w:rsidR="0036264F" w:rsidRPr="00EB4016" w14:paraId="1BBCF08C" w14:textId="77777777" w:rsidTr="00DB78D7">
        <w:tc>
          <w:tcPr>
            <w:tcW w:w="714" w:type="dxa"/>
          </w:tcPr>
          <w:p w14:paraId="0233CFC3" w14:textId="7CA76ACC" w:rsidR="0036264F" w:rsidRPr="00EB4016" w:rsidRDefault="0036264F" w:rsidP="0036264F">
            <w:r>
              <w:t>5</w:t>
            </w:r>
          </w:p>
        </w:tc>
        <w:tc>
          <w:tcPr>
            <w:tcW w:w="9929" w:type="dxa"/>
            <w:gridSpan w:val="3"/>
          </w:tcPr>
          <w:p w14:paraId="18B61128" w14:textId="44FB03FA" w:rsidR="0036264F" w:rsidRPr="00EB4016" w:rsidRDefault="0036264F" w:rsidP="0036264F">
            <w:pPr>
              <w:pStyle w:val="ListParagraph"/>
              <w:ind w:left="0" w:right="544" w:hanging="1"/>
            </w:pPr>
            <w:r w:rsidRPr="00EB4016">
              <w:rPr>
                <w:b/>
                <w:bCs/>
              </w:rPr>
              <w:t>PLANNING</w:t>
            </w:r>
          </w:p>
        </w:tc>
      </w:tr>
      <w:tr w:rsidR="0036264F" w:rsidRPr="00EB4016" w14:paraId="6F407ACA" w14:textId="77777777" w:rsidTr="00DB78D7">
        <w:tc>
          <w:tcPr>
            <w:tcW w:w="714" w:type="dxa"/>
          </w:tcPr>
          <w:p w14:paraId="22B655AA" w14:textId="05A01C1D" w:rsidR="0036264F" w:rsidRDefault="0036264F" w:rsidP="0036264F">
            <w:r>
              <w:t>5.1.1</w:t>
            </w:r>
          </w:p>
        </w:tc>
        <w:tc>
          <w:tcPr>
            <w:tcW w:w="9929" w:type="dxa"/>
            <w:gridSpan w:val="3"/>
          </w:tcPr>
          <w:p w14:paraId="480126F6" w14:textId="72F91387" w:rsidR="0036264F" w:rsidRPr="005E6BD1" w:rsidRDefault="00196E5E" w:rsidP="0036264F">
            <w:pPr>
              <w:ind w:right="544"/>
              <w:rPr>
                <w:rFonts w:cs="Times New Roman"/>
                <w:szCs w:val="24"/>
              </w:rPr>
            </w:pPr>
            <w:r>
              <w:rPr>
                <w:rFonts w:cs="Times New Roman"/>
                <w:szCs w:val="24"/>
              </w:rPr>
              <w:t xml:space="preserve">There is a prior notification application for a conservatory at </w:t>
            </w:r>
            <w:r w:rsidRPr="00DB2549">
              <w:rPr>
                <w:rFonts w:cs="Times New Roman"/>
                <w:b/>
                <w:bCs/>
                <w:szCs w:val="24"/>
              </w:rPr>
              <w:t>12, Priory Close</w:t>
            </w:r>
            <w:r w:rsidR="006A5318">
              <w:rPr>
                <w:rFonts w:cs="Times New Roman"/>
                <w:b/>
                <w:bCs/>
                <w:szCs w:val="24"/>
              </w:rPr>
              <w:t xml:space="preserve"> </w:t>
            </w:r>
            <w:r w:rsidR="006A5318" w:rsidRPr="006A5318">
              <w:rPr>
                <w:rFonts w:cs="Times New Roman"/>
                <w:szCs w:val="24"/>
              </w:rPr>
              <w:t>2023/2734</w:t>
            </w:r>
            <w:r w:rsidRPr="00DB2549">
              <w:rPr>
                <w:rFonts w:cs="Times New Roman"/>
                <w:b/>
                <w:bCs/>
                <w:szCs w:val="24"/>
              </w:rPr>
              <w:t>.</w:t>
            </w:r>
            <w:r>
              <w:rPr>
                <w:rFonts w:cs="Times New Roman"/>
                <w:szCs w:val="24"/>
              </w:rPr>
              <w:t xml:space="preserve"> This means that the applicants apply to BDC for a decision as to whether the works need planning permission. </w:t>
            </w:r>
            <w:r w:rsidR="00D00725">
              <w:rPr>
                <w:rFonts w:cs="Times New Roman"/>
                <w:szCs w:val="24"/>
              </w:rPr>
              <w:t>This was noted.</w:t>
            </w:r>
          </w:p>
        </w:tc>
      </w:tr>
      <w:tr w:rsidR="002B6110" w:rsidRPr="00EB4016" w14:paraId="32207BF2" w14:textId="77777777" w:rsidTr="00DB78D7">
        <w:tc>
          <w:tcPr>
            <w:tcW w:w="714" w:type="dxa"/>
          </w:tcPr>
          <w:p w14:paraId="791C5312" w14:textId="78C23B48" w:rsidR="002B6110" w:rsidRDefault="002B6110" w:rsidP="002B6110">
            <w:r>
              <w:lastRenderedPageBreak/>
              <w:t>5.1.2</w:t>
            </w:r>
          </w:p>
        </w:tc>
        <w:tc>
          <w:tcPr>
            <w:tcW w:w="9929" w:type="dxa"/>
            <w:gridSpan w:val="3"/>
          </w:tcPr>
          <w:p w14:paraId="4EABDBEA" w14:textId="4586A20A" w:rsidR="00CF59FF" w:rsidRPr="00CF59FF" w:rsidRDefault="002B6110" w:rsidP="00D00725">
            <w:pPr>
              <w:ind w:right="544"/>
              <w:rPr>
                <w:rFonts w:cs="Times New Roman"/>
                <w:i/>
                <w:iCs/>
                <w:szCs w:val="24"/>
              </w:rPr>
            </w:pPr>
            <w:r>
              <w:rPr>
                <w:rFonts w:cs="Times New Roman"/>
                <w:szCs w:val="24"/>
              </w:rPr>
              <w:t xml:space="preserve">There is also an application for works to a tree under a TPO at </w:t>
            </w:r>
            <w:r w:rsidRPr="00E71EDD">
              <w:rPr>
                <w:rFonts w:cs="Times New Roman"/>
                <w:b/>
                <w:bCs/>
                <w:szCs w:val="24"/>
              </w:rPr>
              <w:t>45 Cavell Road</w:t>
            </w:r>
            <w:r>
              <w:rPr>
                <w:rFonts w:cs="Times New Roman"/>
                <w:szCs w:val="24"/>
              </w:rPr>
              <w:t>.</w:t>
            </w:r>
            <w:r w:rsidR="00D00725">
              <w:rPr>
                <w:rFonts w:cs="Times New Roman"/>
                <w:szCs w:val="24"/>
              </w:rPr>
              <w:t xml:space="preserve"> This was noted.</w:t>
            </w:r>
          </w:p>
        </w:tc>
      </w:tr>
      <w:tr w:rsidR="002B6110" w:rsidRPr="00EB4016" w14:paraId="74957047" w14:textId="77777777" w:rsidTr="00DB78D7">
        <w:tc>
          <w:tcPr>
            <w:tcW w:w="714" w:type="dxa"/>
          </w:tcPr>
          <w:p w14:paraId="2634EA85" w14:textId="31FEBBE2" w:rsidR="002B6110" w:rsidRDefault="002B6110" w:rsidP="002B6110">
            <w:r>
              <w:t>5.1.3</w:t>
            </w:r>
          </w:p>
        </w:tc>
        <w:tc>
          <w:tcPr>
            <w:tcW w:w="9929" w:type="dxa"/>
            <w:gridSpan w:val="3"/>
          </w:tcPr>
          <w:p w14:paraId="5715A630" w14:textId="043FA3DB" w:rsidR="002B6110" w:rsidRDefault="00600937" w:rsidP="002B6110">
            <w:pPr>
              <w:ind w:right="544"/>
              <w:rPr>
                <w:rFonts w:cs="Times New Roman"/>
                <w:szCs w:val="24"/>
              </w:rPr>
            </w:pPr>
            <w:r>
              <w:rPr>
                <w:rFonts w:cs="Times New Roman"/>
                <w:szCs w:val="24"/>
              </w:rPr>
              <w:t xml:space="preserve">There was an application that came in during the summer for an extension at </w:t>
            </w:r>
            <w:r w:rsidRPr="00E71EDD">
              <w:rPr>
                <w:rFonts w:cs="Times New Roman"/>
                <w:b/>
                <w:bCs/>
                <w:szCs w:val="24"/>
              </w:rPr>
              <w:t>14 Orchard Close</w:t>
            </w:r>
            <w:r>
              <w:rPr>
                <w:rFonts w:cs="Times New Roman"/>
                <w:szCs w:val="24"/>
              </w:rPr>
              <w:t xml:space="preserve"> 2023/2570.</w:t>
            </w:r>
            <w:r w:rsidR="00D00725">
              <w:rPr>
                <w:rFonts w:cs="Times New Roman"/>
                <w:szCs w:val="24"/>
              </w:rPr>
              <w:t xml:space="preserve"> There were no objections to the plans.</w:t>
            </w:r>
          </w:p>
        </w:tc>
      </w:tr>
      <w:tr w:rsidR="00060E59" w:rsidRPr="00EB4016" w14:paraId="73A06575" w14:textId="77777777" w:rsidTr="00DB78D7">
        <w:tc>
          <w:tcPr>
            <w:tcW w:w="714" w:type="dxa"/>
          </w:tcPr>
          <w:p w14:paraId="1A94DC4C" w14:textId="218246A7" w:rsidR="00060E59" w:rsidRDefault="00060E59" w:rsidP="002B6110">
            <w:r>
              <w:t>5.1.4</w:t>
            </w:r>
          </w:p>
        </w:tc>
        <w:tc>
          <w:tcPr>
            <w:tcW w:w="9929" w:type="dxa"/>
            <w:gridSpan w:val="3"/>
          </w:tcPr>
          <w:p w14:paraId="5BD41E6F" w14:textId="0B653B51" w:rsidR="00060E59" w:rsidRDefault="00060E59" w:rsidP="002B6110">
            <w:pPr>
              <w:ind w:right="544"/>
              <w:rPr>
                <w:rFonts w:cs="Times New Roman"/>
                <w:szCs w:val="24"/>
              </w:rPr>
            </w:pPr>
            <w:r w:rsidRPr="005B1B01">
              <w:rPr>
                <w:rFonts w:cs="Times New Roman"/>
                <w:b/>
                <w:bCs/>
                <w:szCs w:val="24"/>
              </w:rPr>
              <w:t>12, Damgate Lane</w:t>
            </w:r>
            <w:r>
              <w:rPr>
                <w:rFonts w:cs="Times New Roman"/>
                <w:szCs w:val="24"/>
              </w:rPr>
              <w:t xml:space="preserve"> </w:t>
            </w:r>
            <w:r w:rsidR="00AE6D51">
              <w:rPr>
                <w:rFonts w:cs="Times New Roman"/>
                <w:szCs w:val="24"/>
              </w:rPr>
              <w:t>–</w:t>
            </w:r>
            <w:r>
              <w:rPr>
                <w:rFonts w:cs="Times New Roman"/>
                <w:szCs w:val="24"/>
              </w:rPr>
              <w:t xml:space="preserve"> </w:t>
            </w:r>
            <w:r w:rsidR="00AE6D51">
              <w:rPr>
                <w:rFonts w:cs="Times New Roman"/>
                <w:szCs w:val="24"/>
              </w:rPr>
              <w:t xml:space="preserve">Division of plot </w:t>
            </w:r>
            <w:r w:rsidR="005B1B01">
              <w:rPr>
                <w:rFonts w:cs="Times New Roman"/>
                <w:szCs w:val="24"/>
              </w:rPr>
              <w:t xml:space="preserve">and erection of new bungalow with new vehicular access </w:t>
            </w:r>
            <w:r w:rsidR="00AE6D51">
              <w:rPr>
                <w:rFonts w:cs="Times New Roman"/>
                <w:szCs w:val="24"/>
              </w:rPr>
              <w:t>2023/2815</w:t>
            </w:r>
            <w:r w:rsidR="005B1B01">
              <w:rPr>
                <w:rFonts w:cs="Times New Roman"/>
                <w:szCs w:val="24"/>
              </w:rPr>
              <w:t>.</w:t>
            </w:r>
            <w:r w:rsidR="00A60249">
              <w:rPr>
                <w:rFonts w:cs="Times New Roman"/>
                <w:szCs w:val="24"/>
              </w:rPr>
              <w:t xml:space="preserve"> The councillors objected to the plans on the grounds of overdevelopment of the plot and loss of amenity for both plots.</w:t>
            </w:r>
          </w:p>
        </w:tc>
      </w:tr>
      <w:tr w:rsidR="009F6B91" w:rsidRPr="00EB4016" w14:paraId="20B4A118" w14:textId="77777777" w:rsidTr="00DB78D7">
        <w:tc>
          <w:tcPr>
            <w:tcW w:w="714" w:type="dxa"/>
          </w:tcPr>
          <w:p w14:paraId="61AEEAEF" w14:textId="4A0351F9" w:rsidR="009F6B91" w:rsidRDefault="009F6B91" w:rsidP="002B6110">
            <w:r>
              <w:t>5.1</w:t>
            </w:r>
            <w:r w:rsidR="00060E59">
              <w:t>5</w:t>
            </w:r>
          </w:p>
        </w:tc>
        <w:tc>
          <w:tcPr>
            <w:tcW w:w="9929" w:type="dxa"/>
            <w:gridSpan w:val="3"/>
          </w:tcPr>
          <w:p w14:paraId="0E77B057" w14:textId="4CD543DC" w:rsidR="009F6B91" w:rsidRDefault="009F6B91" w:rsidP="002B6110">
            <w:pPr>
              <w:ind w:right="544"/>
              <w:rPr>
                <w:rFonts w:cs="Times New Roman"/>
                <w:szCs w:val="24"/>
              </w:rPr>
            </w:pPr>
            <w:r>
              <w:rPr>
                <w:rFonts w:cs="Times New Roman"/>
                <w:szCs w:val="24"/>
              </w:rPr>
              <w:t xml:space="preserve">The </w:t>
            </w:r>
            <w:r w:rsidRPr="002514E1">
              <w:rPr>
                <w:rFonts w:cs="Times New Roman"/>
                <w:b/>
                <w:bCs/>
                <w:szCs w:val="24"/>
              </w:rPr>
              <w:t>Broads Authority</w:t>
            </w:r>
            <w:r>
              <w:rPr>
                <w:rFonts w:cs="Times New Roman"/>
                <w:szCs w:val="24"/>
              </w:rPr>
              <w:t xml:space="preserve"> asked if they could remove the allocation for a new cemetery that is currently in their Local Plan</w:t>
            </w:r>
            <w:r w:rsidR="00820C65">
              <w:rPr>
                <w:rFonts w:cs="Times New Roman"/>
                <w:szCs w:val="24"/>
              </w:rPr>
              <w:t xml:space="preserve">, for the land north of the current cemetery. </w:t>
            </w:r>
            <w:r w:rsidR="00DB78D7">
              <w:rPr>
                <w:rFonts w:cs="Times New Roman"/>
                <w:szCs w:val="24"/>
              </w:rPr>
              <w:t>It was agreed to keep the allocation.</w:t>
            </w:r>
          </w:p>
        </w:tc>
      </w:tr>
      <w:tr w:rsidR="002B6110" w:rsidRPr="00EB4016" w14:paraId="0041B769" w14:textId="77777777" w:rsidTr="00DB78D7">
        <w:tc>
          <w:tcPr>
            <w:tcW w:w="714" w:type="dxa"/>
          </w:tcPr>
          <w:p w14:paraId="6581F336" w14:textId="3680F0EE" w:rsidR="002B6110" w:rsidRDefault="002B6110" w:rsidP="002B6110">
            <w:r>
              <w:t>5.2</w:t>
            </w:r>
          </w:p>
        </w:tc>
        <w:tc>
          <w:tcPr>
            <w:tcW w:w="9929" w:type="dxa"/>
            <w:gridSpan w:val="3"/>
          </w:tcPr>
          <w:p w14:paraId="455C47F7" w14:textId="0584E912" w:rsidR="002B6110" w:rsidRDefault="002B6110" w:rsidP="002B6110">
            <w:pPr>
              <w:ind w:right="544"/>
              <w:rPr>
                <w:rFonts w:cs="Times New Roman"/>
                <w:szCs w:val="24"/>
              </w:rPr>
            </w:pPr>
            <w:r>
              <w:rPr>
                <w:rFonts w:cs="Times New Roman"/>
                <w:szCs w:val="24"/>
              </w:rPr>
              <w:t xml:space="preserve">Decisions by </w:t>
            </w:r>
            <w:r w:rsidRPr="00423AEF">
              <w:rPr>
                <w:rFonts w:cs="Times New Roman"/>
                <w:b/>
                <w:bCs/>
                <w:szCs w:val="24"/>
              </w:rPr>
              <w:t>Broadland District Council</w:t>
            </w:r>
            <w:r>
              <w:rPr>
                <w:rFonts w:cs="Times New Roman"/>
                <w:szCs w:val="24"/>
              </w:rPr>
              <w:t>:</w:t>
            </w:r>
          </w:p>
        </w:tc>
      </w:tr>
      <w:tr w:rsidR="002B6110" w:rsidRPr="00EB4016" w14:paraId="195CB07E" w14:textId="77777777" w:rsidTr="00DB78D7">
        <w:tc>
          <w:tcPr>
            <w:tcW w:w="714" w:type="dxa"/>
          </w:tcPr>
          <w:p w14:paraId="7883AD0F" w14:textId="2D188119" w:rsidR="002B6110" w:rsidRDefault="002B6110" w:rsidP="002B6110">
            <w:r>
              <w:t>5.2.1</w:t>
            </w:r>
          </w:p>
        </w:tc>
        <w:tc>
          <w:tcPr>
            <w:tcW w:w="9929" w:type="dxa"/>
            <w:gridSpan w:val="3"/>
          </w:tcPr>
          <w:p w14:paraId="6E930611" w14:textId="262EB8EC" w:rsidR="002B6110" w:rsidRDefault="002B6110" w:rsidP="002B6110">
            <w:pPr>
              <w:ind w:right="544"/>
              <w:rPr>
                <w:rFonts w:cs="Times New Roman"/>
                <w:szCs w:val="24"/>
              </w:rPr>
            </w:pPr>
            <w:r w:rsidRPr="00D55C16">
              <w:rPr>
                <w:rFonts w:cs="Times New Roman"/>
                <w:b/>
                <w:bCs/>
                <w:szCs w:val="24"/>
              </w:rPr>
              <w:t>Acle Dental Surgery</w:t>
            </w:r>
            <w:r>
              <w:rPr>
                <w:rFonts w:cs="Times New Roman"/>
                <w:szCs w:val="24"/>
              </w:rPr>
              <w:t xml:space="preserve"> – internal and external alterations 2023/1827. Approval.</w:t>
            </w:r>
          </w:p>
        </w:tc>
      </w:tr>
      <w:tr w:rsidR="002B6110" w:rsidRPr="00EB4016" w14:paraId="0B1DF743" w14:textId="77777777" w:rsidTr="00DB78D7">
        <w:tc>
          <w:tcPr>
            <w:tcW w:w="714" w:type="dxa"/>
          </w:tcPr>
          <w:p w14:paraId="2B46FB2F" w14:textId="591F099F" w:rsidR="002B6110" w:rsidRDefault="002B6110" w:rsidP="002B6110">
            <w:r>
              <w:t>5.2.2</w:t>
            </w:r>
          </w:p>
        </w:tc>
        <w:tc>
          <w:tcPr>
            <w:tcW w:w="9929" w:type="dxa"/>
            <w:gridSpan w:val="3"/>
          </w:tcPr>
          <w:p w14:paraId="5D1F0C0B" w14:textId="203DEED9" w:rsidR="002B6110" w:rsidRPr="004F4CC9" w:rsidRDefault="002B6110" w:rsidP="002B6110">
            <w:pPr>
              <w:ind w:right="544"/>
              <w:rPr>
                <w:rFonts w:cs="Times New Roman"/>
                <w:b/>
                <w:bCs/>
                <w:szCs w:val="24"/>
              </w:rPr>
            </w:pPr>
            <w:r>
              <w:rPr>
                <w:rFonts w:cs="Times New Roman"/>
                <w:b/>
                <w:bCs/>
                <w:szCs w:val="24"/>
              </w:rPr>
              <w:t xml:space="preserve">Applewood, 23 South Walsham Road – </w:t>
            </w:r>
            <w:r w:rsidRPr="00FF1CC1">
              <w:rPr>
                <w:rFonts w:cs="Times New Roman"/>
                <w:szCs w:val="24"/>
              </w:rPr>
              <w:t>extensions</w:t>
            </w:r>
            <w:r>
              <w:rPr>
                <w:rFonts w:cs="Times New Roman"/>
                <w:szCs w:val="24"/>
              </w:rPr>
              <w:t xml:space="preserve"> 2023/2202</w:t>
            </w:r>
            <w:r w:rsidRPr="00FF1CC1">
              <w:rPr>
                <w:rFonts w:cs="Times New Roman"/>
                <w:szCs w:val="24"/>
              </w:rPr>
              <w:t xml:space="preserve">. </w:t>
            </w:r>
            <w:r>
              <w:rPr>
                <w:rFonts w:cs="Times New Roman"/>
                <w:szCs w:val="24"/>
              </w:rPr>
              <w:t>Approval.</w:t>
            </w:r>
          </w:p>
        </w:tc>
      </w:tr>
      <w:tr w:rsidR="002B6110" w:rsidRPr="00EB4016" w14:paraId="4E1EFEAC" w14:textId="77777777" w:rsidTr="00DB78D7">
        <w:tc>
          <w:tcPr>
            <w:tcW w:w="714" w:type="dxa"/>
          </w:tcPr>
          <w:p w14:paraId="3224CA63" w14:textId="720A23B6" w:rsidR="002B6110" w:rsidRDefault="002B6110" w:rsidP="002B6110">
            <w:r>
              <w:t>5.2.3</w:t>
            </w:r>
          </w:p>
        </w:tc>
        <w:tc>
          <w:tcPr>
            <w:tcW w:w="9929" w:type="dxa"/>
            <w:gridSpan w:val="3"/>
          </w:tcPr>
          <w:p w14:paraId="48751121" w14:textId="5445E12C" w:rsidR="002B6110" w:rsidRPr="004F4CC9" w:rsidRDefault="002B6110" w:rsidP="002B6110">
            <w:pPr>
              <w:ind w:right="544"/>
              <w:rPr>
                <w:rFonts w:cs="Times New Roman"/>
                <w:b/>
                <w:bCs/>
                <w:szCs w:val="24"/>
              </w:rPr>
            </w:pPr>
            <w:r w:rsidRPr="00D55C16">
              <w:rPr>
                <w:rFonts w:cs="Times New Roman"/>
                <w:b/>
                <w:bCs/>
                <w:szCs w:val="24"/>
              </w:rPr>
              <w:t>25 Old Market Close</w:t>
            </w:r>
            <w:r>
              <w:rPr>
                <w:rFonts w:cs="Times New Roman"/>
                <w:szCs w:val="24"/>
              </w:rPr>
              <w:t xml:space="preserve"> - proposed single storey rear extension. Construction of detached outbuilding 2023/1848. Approval.</w:t>
            </w:r>
          </w:p>
        </w:tc>
      </w:tr>
      <w:tr w:rsidR="002B6110" w:rsidRPr="00EB4016" w14:paraId="32B52FD8" w14:textId="77777777" w:rsidTr="00DB78D7">
        <w:trPr>
          <w:gridAfter w:val="1"/>
          <w:wAfter w:w="448" w:type="dxa"/>
        </w:trPr>
        <w:tc>
          <w:tcPr>
            <w:tcW w:w="721" w:type="dxa"/>
            <w:gridSpan w:val="2"/>
          </w:tcPr>
          <w:p w14:paraId="3EEF210D" w14:textId="6A7A8822" w:rsidR="002B6110" w:rsidRPr="00EB4016" w:rsidRDefault="002B6110" w:rsidP="002B6110">
            <w:pPr>
              <w:rPr>
                <w:b/>
                <w:bCs/>
              </w:rPr>
            </w:pPr>
            <w:r>
              <w:br w:type="page"/>
            </w:r>
            <w:r>
              <w:br w:type="page"/>
              <w:t>6.1</w:t>
            </w:r>
          </w:p>
        </w:tc>
        <w:tc>
          <w:tcPr>
            <w:tcW w:w="9474" w:type="dxa"/>
          </w:tcPr>
          <w:p w14:paraId="76D3B434" w14:textId="311573D7" w:rsidR="002B6110" w:rsidRPr="00EB4016" w:rsidRDefault="002B6110" w:rsidP="002B6110">
            <w:pPr>
              <w:rPr>
                <w:bCs/>
              </w:rPr>
            </w:pPr>
            <w:r w:rsidRPr="00EB4016">
              <w:rPr>
                <w:b/>
              </w:rPr>
              <w:t>FINANCE REPORT</w:t>
            </w:r>
            <w:r w:rsidRPr="00EB4016">
              <w:rPr>
                <w:b/>
              </w:rPr>
              <w:br/>
            </w:r>
            <w:r w:rsidRPr="00EB4016">
              <w:rPr>
                <w:bCs/>
              </w:rPr>
              <w:t>The finance report had been shared with all councillors in advance of the meeting:</w:t>
            </w:r>
          </w:p>
        </w:tc>
      </w:tr>
      <w:tr w:rsidR="002B6110" w:rsidRPr="00EB4016" w14:paraId="0FD6B1F8" w14:textId="77777777" w:rsidTr="00DB78D7">
        <w:trPr>
          <w:gridAfter w:val="1"/>
          <w:wAfter w:w="448" w:type="dxa"/>
        </w:trPr>
        <w:tc>
          <w:tcPr>
            <w:tcW w:w="721" w:type="dxa"/>
            <w:gridSpan w:val="2"/>
          </w:tcPr>
          <w:p w14:paraId="6BF93C2B" w14:textId="141BD5E1" w:rsidR="002B6110" w:rsidRPr="00EB4016" w:rsidRDefault="002B6110" w:rsidP="002B6110">
            <w:pPr>
              <w:rPr>
                <w:b/>
              </w:rPr>
            </w:pPr>
          </w:p>
        </w:tc>
        <w:tc>
          <w:tcPr>
            <w:tcW w:w="9474" w:type="dxa"/>
          </w:tcPr>
          <w:tbl>
            <w:tblPr>
              <w:tblStyle w:val="TableGrid"/>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474"/>
            </w:tblGrid>
            <w:tr w:rsidR="002B6110" w:rsidRPr="00EB4016" w14:paraId="529DA2A8" w14:textId="77777777" w:rsidTr="00C84B37">
              <w:trPr>
                <w:trHeight w:val="291"/>
              </w:trPr>
              <w:tc>
                <w:tcPr>
                  <w:tcW w:w="2550" w:type="dxa"/>
                </w:tcPr>
                <w:p w14:paraId="5386417E" w14:textId="77777777" w:rsidR="002B6110" w:rsidRPr="00EB4016" w:rsidRDefault="002B6110" w:rsidP="002B6110">
                  <w:pPr>
                    <w:pStyle w:val="NoSpacing"/>
                    <w:rPr>
                      <w:b/>
                    </w:rPr>
                  </w:pPr>
                  <w:r w:rsidRPr="00EB4016">
                    <w:rPr>
                      <w:b/>
                    </w:rPr>
                    <w:t>Receipts:</w:t>
                  </w:r>
                </w:p>
              </w:tc>
              <w:tc>
                <w:tcPr>
                  <w:tcW w:w="4234" w:type="dxa"/>
                </w:tcPr>
                <w:p w14:paraId="608B72FC" w14:textId="77777777" w:rsidR="002B6110" w:rsidRPr="00EB4016" w:rsidRDefault="002B6110" w:rsidP="002B6110">
                  <w:pPr>
                    <w:pStyle w:val="NoSpacing"/>
                  </w:pPr>
                </w:p>
              </w:tc>
              <w:tc>
                <w:tcPr>
                  <w:tcW w:w="2474" w:type="dxa"/>
                </w:tcPr>
                <w:p w14:paraId="60C7232F" w14:textId="32EFFE5A" w:rsidR="002B6110" w:rsidRPr="00EB4016" w:rsidRDefault="002B6110" w:rsidP="002B6110">
                  <w:pPr>
                    <w:pStyle w:val="NoSpacing"/>
                    <w:jc w:val="center"/>
                  </w:pPr>
                  <w:r w:rsidRPr="00EB4016">
                    <w:t xml:space="preserve">              </w:t>
                  </w:r>
                  <w:r>
                    <w:t xml:space="preserve">  </w:t>
                  </w:r>
                  <w:r w:rsidRPr="00EB4016">
                    <w:t>£</w:t>
                  </w:r>
                </w:p>
              </w:tc>
            </w:tr>
            <w:tr w:rsidR="002B6110" w:rsidRPr="00EB4016" w14:paraId="5E9DFEA3" w14:textId="77777777" w:rsidTr="00C84B37">
              <w:tc>
                <w:tcPr>
                  <w:tcW w:w="2550" w:type="dxa"/>
                </w:tcPr>
                <w:p w14:paraId="4C967F9E" w14:textId="5808DF3E" w:rsidR="002B6110" w:rsidRPr="00EB4016" w:rsidRDefault="002B6110" w:rsidP="002B6110">
                  <w:pPr>
                    <w:pStyle w:val="NoSpacing"/>
                  </w:pPr>
                  <w:r w:rsidRPr="00EB4016">
                    <w:t>42 The Street</w:t>
                  </w:r>
                </w:p>
              </w:tc>
              <w:tc>
                <w:tcPr>
                  <w:tcW w:w="4234" w:type="dxa"/>
                </w:tcPr>
                <w:p w14:paraId="44AAA00C" w14:textId="3F8C593C" w:rsidR="002B6110" w:rsidRPr="00EB4016" w:rsidRDefault="002B6110" w:rsidP="002B6110">
                  <w:pPr>
                    <w:pStyle w:val="NoSpacing"/>
                  </w:pPr>
                  <w:r w:rsidRPr="00EB4016">
                    <w:t xml:space="preserve">Rent </w:t>
                  </w:r>
                  <w:r>
                    <w:t>x 2</w:t>
                  </w:r>
                </w:p>
              </w:tc>
              <w:tc>
                <w:tcPr>
                  <w:tcW w:w="2474" w:type="dxa"/>
                </w:tcPr>
                <w:p w14:paraId="60CAC96B" w14:textId="37956F26" w:rsidR="002B6110" w:rsidRPr="00EB4016" w:rsidRDefault="002B6110" w:rsidP="002B6110">
                  <w:pPr>
                    <w:pStyle w:val="NoSpacing"/>
                    <w:jc w:val="right"/>
                  </w:pPr>
                  <w:r>
                    <w:t>1,437.25</w:t>
                  </w:r>
                </w:p>
              </w:tc>
            </w:tr>
            <w:tr w:rsidR="002B6110" w:rsidRPr="00EB4016" w14:paraId="38C535AD" w14:textId="77777777" w:rsidTr="00C84B37">
              <w:tc>
                <w:tcPr>
                  <w:tcW w:w="2550" w:type="dxa"/>
                </w:tcPr>
                <w:p w14:paraId="485440E8" w14:textId="262AFD82" w:rsidR="002B6110" w:rsidRPr="00EB4016" w:rsidRDefault="002B6110" w:rsidP="002B6110">
                  <w:pPr>
                    <w:pStyle w:val="NoSpacing"/>
                  </w:pPr>
                  <w:r>
                    <w:t>44 The Street</w:t>
                  </w:r>
                </w:p>
              </w:tc>
              <w:tc>
                <w:tcPr>
                  <w:tcW w:w="4234" w:type="dxa"/>
                </w:tcPr>
                <w:p w14:paraId="634AD0C8" w14:textId="72F0F97E" w:rsidR="002B6110" w:rsidRPr="00EB4016" w:rsidRDefault="002B6110" w:rsidP="002B6110">
                  <w:pPr>
                    <w:pStyle w:val="NoSpacing"/>
                  </w:pPr>
                  <w:r>
                    <w:t>Rent x 2</w:t>
                  </w:r>
                </w:p>
              </w:tc>
              <w:tc>
                <w:tcPr>
                  <w:tcW w:w="2474" w:type="dxa"/>
                </w:tcPr>
                <w:p w14:paraId="483873F4" w14:textId="1577887A" w:rsidR="002B6110" w:rsidRDefault="002B6110" w:rsidP="002B6110">
                  <w:pPr>
                    <w:pStyle w:val="NoSpacing"/>
                    <w:jc w:val="right"/>
                  </w:pPr>
                  <w:r>
                    <w:t>1,200.00</w:t>
                  </w:r>
                </w:p>
              </w:tc>
            </w:tr>
            <w:tr w:rsidR="002B6110" w:rsidRPr="00EB4016" w14:paraId="0524F3B9" w14:textId="77777777" w:rsidTr="00C84B37">
              <w:trPr>
                <w:trHeight w:val="87"/>
              </w:trPr>
              <w:tc>
                <w:tcPr>
                  <w:tcW w:w="2550" w:type="dxa"/>
                </w:tcPr>
                <w:p w14:paraId="34DEAD14" w14:textId="2E97E315" w:rsidR="002B6110" w:rsidRPr="00EB4016" w:rsidRDefault="002B6110" w:rsidP="002B6110">
                  <w:pPr>
                    <w:pStyle w:val="NoSpacing"/>
                  </w:pPr>
                  <w:r w:rsidRPr="00EB4016">
                    <w:t>Broadland DC</w:t>
                  </w:r>
                </w:p>
              </w:tc>
              <w:tc>
                <w:tcPr>
                  <w:tcW w:w="4234" w:type="dxa"/>
                </w:tcPr>
                <w:p w14:paraId="5DA29E79" w14:textId="1C250851" w:rsidR="002B6110" w:rsidRPr="00EB4016" w:rsidRDefault="002B6110" w:rsidP="002B6110">
                  <w:pPr>
                    <w:pStyle w:val="NoSpacing"/>
                  </w:pPr>
                  <w:r w:rsidRPr="00EB4016">
                    <w:t>Lottery income for foodbank</w:t>
                  </w:r>
                  <w:r>
                    <w:t xml:space="preserve"> x 2</w:t>
                  </w:r>
                </w:p>
              </w:tc>
              <w:tc>
                <w:tcPr>
                  <w:tcW w:w="2474" w:type="dxa"/>
                </w:tcPr>
                <w:p w14:paraId="42A6695D" w14:textId="0B9CA744" w:rsidR="002B6110" w:rsidRPr="00EB4016" w:rsidRDefault="002B6110" w:rsidP="002B6110">
                  <w:pPr>
                    <w:pStyle w:val="NoSpacing"/>
                    <w:jc w:val="right"/>
                  </w:pPr>
                  <w:r>
                    <w:t>33.00</w:t>
                  </w:r>
                </w:p>
              </w:tc>
            </w:tr>
            <w:tr w:rsidR="002B6110" w:rsidRPr="00EB4016" w14:paraId="21A3E680" w14:textId="77777777" w:rsidTr="00C84B37">
              <w:trPr>
                <w:trHeight w:val="87"/>
              </w:trPr>
              <w:tc>
                <w:tcPr>
                  <w:tcW w:w="2550" w:type="dxa"/>
                </w:tcPr>
                <w:p w14:paraId="6F3C41DC" w14:textId="5D4A7D10" w:rsidR="002B6110" w:rsidRDefault="002B6110" w:rsidP="002B6110">
                  <w:pPr>
                    <w:pStyle w:val="NoSpacing"/>
                  </w:pPr>
                  <w:r>
                    <w:t>Various</w:t>
                  </w:r>
                </w:p>
              </w:tc>
              <w:tc>
                <w:tcPr>
                  <w:tcW w:w="4234" w:type="dxa"/>
                </w:tcPr>
                <w:p w14:paraId="75B7823D" w14:textId="6F9CB59D" w:rsidR="002B6110" w:rsidRDefault="002B6110" w:rsidP="002B6110">
                  <w:pPr>
                    <w:pStyle w:val="NoSpacing"/>
                  </w:pPr>
                  <w:r>
                    <w:t>Burial and memorial fees</w:t>
                  </w:r>
                </w:p>
              </w:tc>
              <w:tc>
                <w:tcPr>
                  <w:tcW w:w="2474" w:type="dxa"/>
                </w:tcPr>
                <w:p w14:paraId="1C0C5EF7" w14:textId="092762D3" w:rsidR="002B6110" w:rsidRDefault="002B6110" w:rsidP="002B6110">
                  <w:pPr>
                    <w:pStyle w:val="NoSpacing"/>
                    <w:jc w:val="right"/>
                  </w:pPr>
                  <w:r>
                    <w:t>845.00</w:t>
                  </w:r>
                </w:p>
              </w:tc>
            </w:tr>
            <w:tr w:rsidR="002B6110" w:rsidRPr="00EB4016" w14:paraId="1399AA8A" w14:textId="77777777" w:rsidTr="00C84B37">
              <w:trPr>
                <w:trHeight w:val="87"/>
              </w:trPr>
              <w:tc>
                <w:tcPr>
                  <w:tcW w:w="2550" w:type="dxa"/>
                </w:tcPr>
                <w:p w14:paraId="092A60FC" w14:textId="4BFADA5E" w:rsidR="002B6110" w:rsidRDefault="002B6110" w:rsidP="002B6110">
                  <w:pPr>
                    <w:pStyle w:val="NoSpacing"/>
                  </w:pPr>
                  <w:r>
                    <w:t>Markets income:</w:t>
                  </w:r>
                </w:p>
              </w:tc>
              <w:tc>
                <w:tcPr>
                  <w:tcW w:w="4234" w:type="dxa"/>
                </w:tcPr>
                <w:p w14:paraId="39D75034" w14:textId="3B67B091" w:rsidR="002B6110" w:rsidRDefault="002B6110" w:rsidP="002B6110">
                  <w:pPr>
                    <w:pStyle w:val="NoSpacing"/>
                  </w:pPr>
                  <w:r w:rsidRPr="007907EF">
                    <w:t>27</w:t>
                  </w:r>
                  <w:r w:rsidRPr="006B7F9E">
                    <w:rPr>
                      <w:vertAlign w:val="superscript"/>
                    </w:rPr>
                    <w:t>th</w:t>
                  </w:r>
                  <w:r>
                    <w:t xml:space="preserve"> July</w:t>
                  </w:r>
                </w:p>
              </w:tc>
              <w:tc>
                <w:tcPr>
                  <w:tcW w:w="2474" w:type="dxa"/>
                </w:tcPr>
                <w:p w14:paraId="142CBEA0" w14:textId="016BD9ED" w:rsidR="002B6110" w:rsidRDefault="002B6110" w:rsidP="002B6110">
                  <w:pPr>
                    <w:pStyle w:val="NoSpacing"/>
                    <w:jc w:val="right"/>
                  </w:pPr>
                  <w:r>
                    <w:t>141.00</w:t>
                  </w:r>
                </w:p>
              </w:tc>
            </w:tr>
            <w:tr w:rsidR="002B6110" w:rsidRPr="00EB4016" w14:paraId="3D1C8720" w14:textId="77777777" w:rsidTr="00C84B37">
              <w:trPr>
                <w:trHeight w:val="87"/>
              </w:trPr>
              <w:tc>
                <w:tcPr>
                  <w:tcW w:w="2550" w:type="dxa"/>
                </w:tcPr>
                <w:p w14:paraId="064D19C8" w14:textId="77777777" w:rsidR="002B6110" w:rsidRDefault="002B6110" w:rsidP="002B6110">
                  <w:pPr>
                    <w:pStyle w:val="NoSpacing"/>
                  </w:pPr>
                </w:p>
              </w:tc>
              <w:tc>
                <w:tcPr>
                  <w:tcW w:w="4234" w:type="dxa"/>
                </w:tcPr>
                <w:p w14:paraId="56E2B30B" w14:textId="24FC90CE" w:rsidR="002B6110" w:rsidRDefault="002B6110" w:rsidP="002B6110">
                  <w:pPr>
                    <w:pStyle w:val="NoSpacing"/>
                  </w:pPr>
                  <w:r>
                    <w:t>3</w:t>
                  </w:r>
                  <w:r w:rsidRPr="00D95DD3">
                    <w:rPr>
                      <w:vertAlign w:val="superscript"/>
                    </w:rPr>
                    <w:t>rd</w:t>
                  </w:r>
                  <w:r>
                    <w:t xml:space="preserve"> August</w:t>
                  </w:r>
                </w:p>
              </w:tc>
              <w:tc>
                <w:tcPr>
                  <w:tcW w:w="2474" w:type="dxa"/>
                </w:tcPr>
                <w:p w14:paraId="51FB9F56" w14:textId="448A2A74" w:rsidR="002B6110" w:rsidRDefault="002B6110" w:rsidP="002B6110">
                  <w:pPr>
                    <w:pStyle w:val="NoSpacing"/>
                    <w:jc w:val="right"/>
                  </w:pPr>
                  <w:r>
                    <w:t>150.00</w:t>
                  </w:r>
                </w:p>
              </w:tc>
            </w:tr>
            <w:tr w:rsidR="002B6110" w:rsidRPr="00EB4016" w14:paraId="200EA8E7" w14:textId="77777777" w:rsidTr="00C84B37">
              <w:trPr>
                <w:trHeight w:val="87"/>
              </w:trPr>
              <w:tc>
                <w:tcPr>
                  <w:tcW w:w="2550" w:type="dxa"/>
                </w:tcPr>
                <w:p w14:paraId="70506786" w14:textId="75ED7EEE" w:rsidR="002B6110" w:rsidRDefault="002B6110" w:rsidP="002B6110">
                  <w:pPr>
                    <w:pStyle w:val="NoSpacing"/>
                  </w:pPr>
                  <w:r>
                    <w:t>Various</w:t>
                  </w:r>
                </w:p>
              </w:tc>
              <w:tc>
                <w:tcPr>
                  <w:tcW w:w="4234" w:type="dxa"/>
                </w:tcPr>
                <w:p w14:paraId="57A085A6" w14:textId="733B584B" w:rsidR="002B6110" w:rsidRDefault="002B6110" w:rsidP="002B6110">
                  <w:pPr>
                    <w:pStyle w:val="NoSpacing"/>
                  </w:pPr>
                  <w:r>
                    <w:t>Bank interest</w:t>
                  </w:r>
                </w:p>
              </w:tc>
              <w:tc>
                <w:tcPr>
                  <w:tcW w:w="2474" w:type="dxa"/>
                </w:tcPr>
                <w:p w14:paraId="443428D1" w14:textId="68885398" w:rsidR="002B6110" w:rsidRDefault="002B6110" w:rsidP="002B6110">
                  <w:pPr>
                    <w:pStyle w:val="NoSpacing"/>
                    <w:jc w:val="right"/>
                  </w:pPr>
                  <w:r>
                    <w:t>55.73</w:t>
                  </w:r>
                </w:p>
              </w:tc>
            </w:tr>
            <w:tr w:rsidR="002B6110" w:rsidRPr="00EB4016" w14:paraId="4F33D04F" w14:textId="77777777" w:rsidTr="00C84B37">
              <w:trPr>
                <w:trHeight w:val="87"/>
              </w:trPr>
              <w:tc>
                <w:tcPr>
                  <w:tcW w:w="2550" w:type="dxa"/>
                </w:tcPr>
                <w:p w14:paraId="022399EB" w14:textId="669C2BF9" w:rsidR="002B6110" w:rsidRDefault="002B6110" w:rsidP="002B6110">
                  <w:pPr>
                    <w:pStyle w:val="NoSpacing"/>
                  </w:pPr>
                  <w:r>
                    <w:t>Upton PC</w:t>
                  </w:r>
                </w:p>
              </w:tc>
              <w:tc>
                <w:tcPr>
                  <w:tcW w:w="4234" w:type="dxa"/>
                </w:tcPr>
                <w:p w14:paraId="2AD49042" w14:textId="247E22B9" w:rsidR="002B6110" w:rsidRDefault="002B6110" w:rsidP="002B6110">
                  <w:pPr>
                    <w:pStyle w:val="NoSpacing"/>
                  </w:pPr>
                  <w:r>
                    <w:t>Refund of costs</w:t>
                  </w:r>
                </w:p>
              </w:tc>
              <w:tc>
                <w:tcPr>
                  <w:tcW w:w="2474" w:type="dxa"/>
                </w:tcPr>
                <w:p w14:paraId="37AEFD2F" w14:textId="63EBA8E3" w:rsidR="002B6110" w:rsidRDefault="002B6110" w:rsidP="002B6110">
                  <w:pPr>
                    <w:pStyle w:val="NoSpacing"/>
                    <w:jc w:val="right"/>
                  </w:pPr>
                  <w:r>
                    <w:t>45.72</w:t>
                  </w:r>
                </w:p>
              </w:tc>
            </w:tr>
            <w:tr w:rsidR="002B6110" w:rsidRPr="00EB4016" w14:paraId="6FE915B8" w14:textId="77777777" w:rsidTr="00C84B37">
              <w:trPr>
                <w:trHeight w:val="87"/>
              </w:trPr>
              <w:tc>
                <w:tcPr>
                  <w:tcW w:w="2550" w:type="dxa"/>
                </w:tcPr>
                <w:p w14:paraId="20D977DD" w14:textId="4F9238CA" w:rsidR="002B6110" w:rsidRDefault="002B6110" w:rsidP="002B6110">
                  <w:pPr>
                    <w:pStyle w:val="NoSpacing"/>
                  </w:pPr>
                  <w:r>
                    <w:t>BDC</w:t>
                  </w:r>
                </w:p>
              </w:tc>
              <w:tc>
                <w:tcPr>
                  <w:tcW w:w="4234" w:type="dxa"/>
                </w:tcPr>
                <w:p w14:paraId="51D81E12" w14:textId="0D735C06" w:rsidR="002B6110" w:rsidRDefault="002B6110" w:rsidP="002B6110">
                  <w:pPr>
                    <w:pStyle w:val="NoSpacing"/>
                  </w:pPr>
                  <w:r>
                    <w:t>S106 monies for mower</w:t>
                  </w:r>
                </w:p>
              </w:tc>
              <w:tc>
                <w:tcPr>
                  <w:tcW w:w="2474" w:type="dxa"/>
                </w:tcPr>
                <w:p w14:paraId="6B0668A3" w14:textId="22BE932C" w:rsidR="002B6110" w:rsidRDefault="002B6110" w:rsidP="002B6110">
                  <w:pPr>
                    <w:pStyle w:val="NoSpacing"/>
                    <w:jc w:val="right"/>
                  </w:pPr>
                  <w:r>
                    <w:t>2,833.50</w:t>
                  </w:r>
                </w:p>
              </w:tc>
            </w:tr>
            <w:tr w:rsidR="002B6110" w:rsidRPr="00EB4016" w14:paraId="593B8540" w14:textId="77777777" w:rsidTr="00C84B37">
              <w:trPr>
                <w:trHeight w:val="87"/>
              </w:trPr>
              <w:tc>
                <w:tcPr>
                  <w:tcW w:w="2550" w:type="dxa"/>
                </w:tcPr>
                <w:p w14:paraId="6451859E" w14:textId="50653C3A" w:rsidR="002B6110" w:rsidRDefault="002B6110" w:rsidP="002B6110">
                  <w:pPr>
                    <w:pStyle w:val="NoSpacing"/>
                  </w:pPr>
                  <w:r>
                    <w:t>BDC</w:t>
                  </w:r>
                </w:p>
              </w:tc>
              <w:tc>
                <w:tcPr>
                  <w:tcW w:w="4234" w:type="dxa"/>
                </w:tcPr>
                <w:p w14:paraId="267FF144" w14:textId="39F2A76E" w:rsidR="002B6110" w:rsidRDefault="002B6110" w:rsidP="002B6110">
                  <w:pPr>
                    <w:pStyle w:val="NoSpacing"/>
                  </w:pPr>
                  <w:r>
                    <w:t>50% re public toilets</w:t>
                  </w:r>
                </w:p>
              </w:tc>
              <w:tc>
                <w:tcPr>
                  <w:tcW w:w="2474" w:type="dxa"/>
                </w:tcPr>
                <w:p w14:paraId="155782A4" w14:textId="46DACBAF" w:rsidR="002B6110" w:rsidRDefault="002B6110" w:rsidP="002B6110">
                  <w:pPr>
                    <w:pStyle w:val="NoSpacing"/>
                    <w:jc w:val="right"/>
                  </w:pPr>
                  <w:r>
                    <w:t>7,591.50</w:t>
                  </w:r>
                </w:p>
              </w:tc>
            </w:tr>
            <w:tr w:rsidR="002B6110" w:rsidRPr="00EB4016" w14:paraId="44D76635" w14:textId="77777777" w:rsidTr="00C84B37">
              <w:trPr>
                <w:trHeight w:val="87"/>
              </w:trPr>
              <w:tc>
                <w:tcPr>
                  <w:tcW w:w="2550" w:type="dxa"/>
                </w:tcPr>
                <w:p w14:paraId="42F203E9" w14:textId="15BBB086" w:rsidR="002B6110" w:rsidRDefault="002B6110" w:rsidP="002B6110">
                  <w:pPr>
                    <w:pStyle w:val="NoSpacing"/>
                  </w:pPr>
                  <w:r>
                    <w:t>BDC</w:t>
                  </w:r>
                </w:p>
              </w:tc>
              <w:tc>
                <w:tcPr>
                  <w:tcW w:w="4234" w:type="dxa"/>
                </w:tcPr>
                <w:p w14:paraId="598CE885" w14:textId="4ABF1FF5" w:rsidR="002B6110" w:rsidRDefault="002B6110" w:rsidP="002B6110">
                  <w:pPr>
                    <w:pStyle w:val="NoSpacing"/>
                  </w:pPr>
                  <w:r>
                    <w:t>Refund of part of investment</w:t>
                  </w:r>
                </w:p>
              </w:tc>
              <w:tc>
                <w:tcPr>
                  <w:tcW w:w="2474" w:type="dxa"/>
                </w:tcPr>
                <w:p w14:paraId="0DC11F38" w14:textId="03AEDFAD" w:rsidR="002B6110" w:rsidRDefault="002B6110" w:rsidP="002B6110">
                  <w:pPr>
                    <w:pStyle w:val="NoSpacing"/>
                    <w:jc w:val="right"/>
                  </w:pPr>
                  <w:r>
                    <w:t>40,000.00</w:t>
                  </w:r>
                </w:p>
              </w:tc>
            </w:tr>
            <w:tr w:rsidR="002B6110" w:rsidRPr="00EB4016" w14:paraId="3D03C772" w14:textId="77777777" w:rsidTr="00C84B37">
              <w:tc>
                <w:tcPr>
                  <w:tcW w:w="2550" w:type="dxa"/>
                </w:tcPr>
                <w:p w14:paraId="1B878B01" w14:textId="77777777" w:rsidR="002B6110" w:rsidRPr="00EB4016" w:rsidRDefault="002B6110" w:rsidP="002B6110">
                  <w:pPr>
                    <w:pStyle w:val="NoSpacing"/>
                    <w:rPr>
                      <w:b/>
                    </w:rPr>
                  </w:pPr>
                  <w:r w:rsidRPr="00EB4016">
                    <w:rPr>
                      <w:b/>
                    </w:rPr>
                    <w:t>Payments made:</w:t>
                  </w:r>
                </w:p>
              </w:tc>
              <w:tc>
                <w:tcPr>
                  <w:tcW w:w="4234" w:type="dxa"/>
                </w:tcPr>
                <w:p w14:paraId="39EC6F9E" w14:textId="77777777" w:rsidR="002B6110" w:rsidRPr="00EB4016" w:rsidRDefault="002B6110" w:rsidP="002B6110">
                  <w:pPr>
                    <w:pStyle w:val="NoSpacing"/>
                  </w:pPr>
                </w:p>
              </w:tc>
              <w:tc>
                <w:tcPr>
                  <w:tcW w:w="2474" w:type="dxa"/>
                </w:tcPr>
                <w:p w14:paraId="3E82DA76" w14:textId="77777777" w:rsidR="002B6110" w:rsidRPr="00EB4016" w:rsidRDefault="002B6110" w:rsidP="002B6110">
                  <w:pPr>
                    <w:pStyle w:val="NoSpacing"/>
                    <w:jc w:val="right"/>
                  </w:pPr>
                </w:p>
              </w:tc>
            </w:tr>
            <w:tr w:rsidR="002B6110" w:rsidRPr="00EB4016" w14:paraId="60B036E6" w14:textId="77777777" w:rsidTr="00C84B37">
              <w:tc>
                <w:tcPr>
                  <w:tcW w:w="2550" w:type="dxa"/>
                </w:tcPr>
                <w:p w14:paraId="03B007E9" w14:textId="7959AF4D" w:rsidR="002B6110" w:rsidRPr="00EB4016" w:rsidRDefault="002B6110" w:rsidP="002B6110">
                  <w:pPr>
                    <w:pStyle w:val="NoSpacing"/>
                  </w:pPr>
                  <w:r w:rsidRPr="00EB4016">
                    <w:t>SWALEC DD</w:t>
                  </w:r>
                </w:p>
              </w:tc>
              <w:tc>
                <w:tcPr>
                  <w:tcW w:w="4234" w:type="dxa"/>
                </w:tcPr>
                <w:p w14:paraId="132C253A" w14:textId="4E2613AE" w:rsidR="002B6110" w:rsidRPr="00EB4016" w:rsidRDefault="002B6110" w:rsidP="002B6110">
                  <w:pPr>
                    <w:pStyle w:val="NoSpacing"/>
                  </w:pPr>
                  <w:r w:rsidRPr="00EB4016">
                    <w:t>Electricity for streetlighting</w:t>
                  </w:r>
                  <w:r>
                    <w:t xml:space="preserve"> x 2</w:t>
                  </w:r>
                </w:p>
              </w:tc>
              <w:tc>
                <w:tcPr>
                  <w:tcW w:w="2474" w:type="dxa"/>
                </w:tcPr>
                <w:p w14:paraId="1F9CE2A9" w14:textId="2DAE4EB6" w:rsidR="002B6110" w:rsidRPr="00EB4016" w:rsidRDefault="002B6110" w:rsidP="002B6110">
                  <w:pPr>
                    <w:pStyle w:val="NoSpacing"/>
                    <w:jc w:val="right"/>
                  </w:pPr>
                  <w:r>
                    <w:t>1,466.98</w:t>
                  </w:r>
                </w:p>
              </w:tc>
            </w:tr>
            <w:tr w:rsidR="002B6110" w:rsidRPr="00EB4016" w14:paraId="433EFCAC" w14:textId="77777777" w:rsidTr="00C84B37">
              <w:tc>
                <w:tcPr>
                  <w:tcW w:w="2550" w:type="dxa"/>
                </w:tcPr>
                <w:p w14:paraId="68914D49" w14:textId="1D64D681" w:rsidR="002B6110" w:rsidRPr="00EB4016" w:rsidRDefault="002B6110" w:rsidP="002B6110">
                  <w:pPr>
                    <w:pStyle w:val="NoSpacing"/>
                  </w:pPr>
                  <w:r>
                    <w:t>Telecoms World DD</w:t>
                  </w:r>
                </w:p>
              </w:tc>
              <w:tc>
                <w:tcPr>
                  <w:tcW w:w="4234" w:type="dxa"/>
                </w:tcPr>
                <w:p w14:paraId="294EC875" w14:textId="20D1B7D8" w:rsidR="002B6110" w:rsidRPr="00EB4016" w:rsidRDefault="002B6110" w:rsidP="002B6110">
                  <w:pPr>
                    <w:pStyle w:val="NoSpacing"/>
                  </w:pPr>
                  <w:r>
                    <w:t>Phone line for foodbank x 2</w:t>
                  </w:r>
                </w:p>
              </w:tc>
              <w:tc>
                <w:tcPr>
                  <w:tcW w:w="2474" w:type="dxa"/>
                </w:tcPr>
                <w:p w14:paraId="4E6CE94D" w14:textId="71E0CFDA" w:rsidR="002B6110" w:rsidRPr="00EB4016" w:rsidRDefault="002B6110" w:rsidP="002B6110">
                  <w:pPr>
                    <w:pStyle w:val="NoSpacing"/>
                    <w:jc w:val="right"/>
                  </w:pPr>
                  <w:r>
                    <w:t>31.43</w:t>
                  </w:r>
                </w:p>
              </w:tc>
            </w:tr>
            <w:tr w:rsidR="002B6110" w:rsidRPr="00EB4016" w14:paraId="1E53FDFD" w14:textId="77777777" w:rsidTr="00C84B37">
              <w:tc>
                <w:tcPr>
                  <w:tcW w:w="2550" w:type="dxa"/>
                </w:tcPr>
                <w:p w14:paraId="7A72FDEA" w14:textId="35FBB27B" w:rsidR="002B6110" w:rsidRDefault="002B6110" w:rsidP="002B6110">
                  <w:pPr>
                    <w:pStyle w:val="NoSpacing"/>
                  </w:pPr>
                  <w:r>
                    <w:t>Wave DD</w:t>
                  </w:r>
                </w:p>
              </w:tc>
              <w:tc>
                <w:tcPr>
                  <w:tcW w:w="4234" w:type="dxa"/>
                </w:tcPr>
                <w:p w14:paraId="2883F844" w14:textId="7480BD03" w:rsidR="002B6110" w:rsidRDefault="002B6110" w:rsidP="002B6110">
                  <w:pPr>
                    <w:pStyle w:val="NoSpacing"/>
                  </w:pPr>
                  <w:r>
                    <w:t>Water at Brian Grint Centre</w:t>
                  </w:r>
                </w:p>
              </w:tc>
              <w:tc>
                <w:tcPr>
                  <w:tcW w:w="2474" w:type="dxa"/>
                </w:tcPr>
                <w:p w14:paraId="69D7FEB9" w14:textId="230B3D9F" w:rsidR="002B6110" w:rsidRDefault="002B6110" w:rsidP="002B6110">
                  <w:pPr>
                    <w:pStyle w:val="NoSpacing"/>
                    <w:jc w:val="right"/>
                  </w:pPr>
                  <w:r>
                    <w:t>24.11</w:t>
                  </w:r>
                </w:p>
              </w:tc>
            </w:tr>
            <w:tr w:rsidR="002B6110" w:rsidRPr="00EB4016" w14:paraId="14B24C05" w14:textId="77777777" w:rsidTr="00C84B37">
              <w:tc>
                <w:tcPr>
                  <w:tcW w:w="2550" w:type="dxa"/>
                </w:tcPr>
                <w:p w14:paraId="4929B54F" w14:textId="268D8D7D" w:rsidR="002B6110" w:rsidRDefault="002B6110" w:rsidP="002B6110">
                  <w:pPr>
                    <w:pStyle w:val="NoSpacing"/>
                  </w:pPr>
                  <w:r>
                    <w:t>Total DD</w:t>
                  </w:r>
                </w:p>
              </w:tc>
              <w:tc>
                <w:tcPr>
                  <w:tcW w:w="4234" w:type="dxa"/>
                </w:tcPr>
                <w:p w14:paraId="601D84DE" w14:textId="313372CF" w:rsidR="002B6110" w:rsidRDefault="002B6110" w:rsidP="002B6110">
                  <w:pPr>
                    <w:pStyle w:val="NoSpacing"/>
                  </w:pPr>
                  <w:r>
                    <w:t>Electricity at public toilets x 2</w:t>
                  </w:r>
                </w:p>
              </w:tc>
              <w:tc>
                <w:tcPr>
                  <w:tcW w:w="2474" w:type="dxa"/>
                </w:tcPr>
                <w:p w14:paraId="677F2B70" w14:textId="6285426A" w:rsidR="002B6110" w:rsidRDefault="002B6110" w:rsidP="002B6110">
                  <w:pPr>
                    <w:pStyle w:val="NoSpacing"/>
                    <w:jc w:val="right"/>
                  </w:pPr>
                  <w:r>
                    <w:t>81.77</w:t>
                  </w:r>
                </w:p>
              </w:tc>
            </w:tr>
            <w:tr w:rsidR="002B6110" w:rsidRPr="00EB4016" w14:paraId="62535A91" w14:textId="77777777" w:rsidTr="00C84B37">
              <w:tc>
                <w:tcPr>
                  <w:tcW w:w="2550" w:type="dxa"/>
                </w:tcPr>
                <w:p w14:paraId="451FD5E4" w14:textId="6C811B6A" w:rsidR="002B6110" w:rsidRDefault="002B6110" w:rsidP="002B6110">
                  <w:pPr>
                    <w:pStyle w:val="NoSpacing"/>
                  </w:pPr>
                  <w:r>
                    <w:t>Comm-Tech DD</w:t>
                  </w:r>
                </w:p>
              </w:tc>
              <w:tc>
                <w:tcPr>
                  <w:tcW w:w="4234" w:type="dxa"/>
                </w:tcPr>
                <w:p w14:paraId="715D61FE" w14:textId="0147C047" w:rsidR="002B6110" w:rsidRDefault="002B6110" w:rsidP="002B6110">
                  <w:pPr>
                    <w:pStyle w:val="NoSpacing"/>
                  </w:pPr>
                  <w:r>
                    <w:t>Phone and internet at Brian Grint Centre</w:t>
                  </w:r>
                </w:p>
              </w:tc>
              <w:tc>
                <w:tcPr>
                  <w:tcW w:w="2474" w:type="dxa"/>
                </w:tcPr>
                <w:p w14:paraId="26854922" w14:textId="7017D38E" w:rsidR="002B6110" w:rsidRDefault="002B6110" w:rsidP="002B6110">
                  <w:pPr>
                    <w:pStyle w:val="NoSpacing"/>
                    <w:jc w:val="right"/>
                  </w:pPr>
                  <w:r>
                    <w:t>58.36</w:t>
                  </w:r>
                </w:p>
              </w:tc>
            </w:tr>
            <w:tr w:rsidR="002B6110" w:rsidRPr="00EB4016" w14:paraId="15464A00" w14:textId="77777777" w:rsidTr="00C84B37">
              <w:tc>
                <w:tcPr>
                  <w:tcW w:w="2550" w:type="dxa"/>
                </w:tcPr>
                <w:p w14:paraId="28BEBF60" w14:textId="03FB284D" w:rsidR="002B6110" w:rsidRDefault="002B6110" w:rsidP="002B6110">
                  <w:pPr>
                    <w:pStyle w:val="NoSpacing"/>
                  </w:pPr>
                  <w:r>
                    <w:t>Siemens DD</w:t>
                  </w:r>
                </w:p>
              </w:tc>
              <w:tc>
                <w:tcPr>
                  <w:tcW w:w="4234" w:type="dxa"/>
                </w:tcPr>
                <w:p w14:paraId="38C08351" w14:textId="48AC4CC6" w:rsidR="002B6110" w:rsidRDefault="002B6110" w:rsidP="002B6110">
                  <w:pPr>
                    <w:pStyle w:val="NoSpacing"/>
                  </w:pPr>
                  <w:r>
                    <w:t>Copier rental</w:t>
                  </w:r>
                </w:p>
              </w:tc>
              <w:tc>
                <w:tcPr>
                  <w:tcW w:w="2474" w:type="dxa"/>
                </w:tcPr>
                <w:p w14:paraId="4C7A922B" w14:textId="585BB63F" w:rsidR="002B6110" w:rsidRDefault="002B6110" w:rsidP="002B6110">
                  <w:pPr>
                    <w:pStyle w:val="NoSpacing"/>
                    <w:jc w:val="right"/>
                  </w:pPr>
                  <w:r>
                    <w:t>205.26</w:t>
                  </w:r>
                </w:p>
              </w:tc>
            </w:tr>
            <w:tr w:rsidR="002B6110" w:rsidRPr="00EB4016" w14:paraId="40F9C1AD" w14:textId="77777777" w:rsidTr="00C84B37">
              <w:tc>
                <w:tcPr>
                  <w:tcW w:w="2550" w:type="dxa"/>
                </w:tcPr>
                <w:p w14:paraId="3A6ED24B" w14:textId="6AD05F07" w:rsidR="002B6110" w:rsidRDefault="002B6110" w:rsidP="002B6110">
                  <w:pPr>
                    <w:pStyle w:val="NoSpacing"/>
                  </w:pPr>
                  <w:r>
                    <w:t>PHS DD</w:t>
                  </w:r>
                </w:p>
              </w:tc>
              <w:tc>
                <w:tcPr>
                  <w:tcW w:w="4234" w:type="dxa"/>
                </w:tcPr>
                <w:p w14:paraId="48865B3E" w14:textId="3153FCA4" w:rsidR="002B6110" w:rsidRDefault="002B6110" w:rsidP="002B6110">
                  <w:pPr>
                    <w:pStyle w:val="NoSpacing"/>
                  </w:pPr>
                  <w:r>
                    <w:t>Duty of care re waste collection</w:t>
                  </w:r>
                </w:p>
              </w:tc>
              <w:tc>
                <w:tcPr>
                  <w:tcW w:w="2474" w:type="dxa"/>
                </w:tcPr>
                <w:p w14:paraId="656724C0" w14:textId="4FED25D8" w:rsidR="002B6110" w:rsidRDefault="002B6110" w:rsidP="002B6110">
                  <w:pPr>
                    <w:pStyle w:val="NoSpacing"/>
                    <w:jc w:val="right"/>
                  </w:pPr>
                  <w:r>
                    <w:t>101.40</w:t>
                  </w:r>
                </w:p>
              </w:tc>
            </w:tr>
            <w:tr w:rsidR="002B6110" w:rsidRPr="00EB4016" w14:paraId="5AAEB418" w14:textId="77777777" w:rsidTr="00C84B37">
              <w:tc>
                <w:tcPr>
                  <w:tcW w:w="2550" w:type="dxa"/>
                </w:tcPr>
                <w:p w14:paraId="17CB931E" w14:textId="36176465" w:rsidR="002B6110" w:rsidRDefault="002B6110" w:rsidP="002B6110">
                  <w:pPr>
                    <w:pStyle w:val="NoSpacing"/>
                  </w:pPr>
                  <w:r>
                    <w:t>Seckers</w:t>
                  </w:r>
                </w:p>
              </w:tc>
              <w:tc>
                <w:tcPr>
                  <w:tcW w:w="4234" w:type="dxa"/>
                </w:tcPr>
                <w:p w14:paraId="77D7AD74" w14:textId="10444171" w:rsidR="002B6110" w:rsidRDefault="002B6110" w:rsidP="002B6110">
                  <w:pPr>
                    <w:pStyle w:val="NoSpacing"/>
                  </w:pPr>
                  <w:r>
                    <w:t>Air conditioning at Fletcher Room</w:t>
                  </w:r>
                </w:p>
              </w:tc>
              <w:tc>
                <w:tcPr>
                  <w:tcW w:w="2474" w:type="dxa"/>
                </w:tcPr>
                <w:p w14:paraId="282626E4" w14:textId="35958031" w:rsidR="002B6110" w:rsidRDefault="002B6110" w:rsidP="002B6110">
                  <w:pPr>
                    <w:pStyle w:val="NoSpacing"/>
                    <w:jc w:val="right"/>
                  </w:pPr>
                  <w:r>
                    <w:t>49.38</w:t>
                  </w:r>
                </w:p>
              </w:tc>
            </w:tr>
            <w:tr w:rsidR="002B6110" w:rsidRPr="00EB4016" w14:paraId="3D973262" w14:textId="77777777" w:rsidTr="00C84B37">
              <w:tc>
                <w:tcPr>
                  <w:tcW w:w="2550" w:type="dxa"/>
                </w:tcPr>
                <w:p w14:paraId="31CA4F72" w14:textId="27BE732D" w:rsidR="002B6110" w:rsidRDefault="002B6110" w:rsidP="002B6110">
                  <w:pPr>
                    <w:pStyle w:val="NoSpacing"/>
                  </w:pPr>
                  <w:r>
                    <w:t>BDC</w:t>
                  </w:r>
                </w:p>
              </w:tc>
              <w:tc>
                <w:tcPr>
                  <w:tcW w:w="4234" w:type="dxa"/>
                </w:tcPr>
                <w:p w14:paraId="3956A819" w14:textId="02A8715C" w:rsidR="002B6110" w:rsidRDefault="002B6110" w:rsidP="002B6110">
                  <w:pPr>
                    <w:pStyle w:val="NoSpacing"/>
                  </w:pPr>
                  <w:r>
                    <w:t>Rates at Folly Tree House</w:t>
                  </w:r>
                </w:p>
              </w:tc>
              <w:tc>
                <w:tcPr>
                  <w:tcW w:w="2474" w:type="dxa"/>
                </w:tcPr>
                <w:p w14:paraId="4C7B9F33" w14:textId="6B9B2F3E" w:rsidR="002B6110" w:rsidRDefault="002B6110" w:rsidP="002B6110">
                  <w:pPr>
                    <w:pStyle w:val="NoSpacing"/>
                    <w:jc w:val="right"/>
                  </w:pPr>
                  <w:r>
                    <w:t>1,154.00</w:t>
                  </w:r>
                </w:p>
              </w:tc>
            </w:tr>
            <w:tr w:rsidR="002B6110" w:rsidRPr="00EB4016" w14:paraId="33E64ADE" w14:textId="77777777" w:rsidTr="00C84B37">
              <w:tc>
                <w:tcPr>
                  <w:tcW w:w="2550" w:type="dxa"/>
                </w:tcPr>
                <w:p w14:paraId="41381C83" w14:textId="711D8914" w:rsidR="002B6110" w:rsidRDefault="002B6110" w:rsidP="002B6110">
                  <w:pPr>
                    <w:pStyle w:val="NoSpacing"/>
                  </w:pPr>
                  <w:r>
                    <w:t>BDC</w:t>
                  </w:r>
                </w:p>
              </w:tc>
              <w:tc>
                <w:tcPr>
                  <w:tcW w:w="4234" w:type="dxa"/>
                </w:tcPr>
                <w:p w14:paraId="20AAA5A2" w14:textId="16343BA7" w:rsidR="002B6110" w:rsidRDefault="002B6110" w:rsidP="002B6110">
                  <w:pPr>
                    <w:pStyle w:val="NoSpacing"/>
                  </w:pPr>
                  <w:r>
                    <w:t>Rates at Brian Grint Centre – upstairs</w:t>
                  </w:r>
                </w:p>
              </w:tc>
              <w:tc>
                <w:tcPr>
                  <w:tcW w:w="2474" w:type="dxa"/>
                </w:tcPr>
                <w:p w14:paraId="4DA0FBBC" w14:textId="2E700F03" w:rsidR="002B6110" w:rsidRDefault="002B6110" w:rsidP="002B6110">
                  <w:pPr>
                    <w:pStyle w:val="NoSpacing"/>
                    <w:jc w:val="right"/>
                  </w:pPr>
                  <w:r>
                    <w:t>299.00</w:t>
                  </w:r>
                </w:p>
              </w:tc>
            </w:tr>
            <w:tr w:rsidR="002B6110" w:rsidRPr="00EB4016" w14:paraId="5A7A3A0D" w14:textId="77777777" w:rsidTr="00C84B37">
              <w:tc>
                <w:tcPr>
                  <w:tcW w:w="2550" w:type="dxa"/>
                </w:tcPr>
                <w:p w14:paraId="1EBABE48" w14:textId="18A2568C" w:rsidR="002B6110" w:rsidRDefault="002B6110" w:rsidP="002B6110">
                  <w:pPr>
                    <w:pStyle w:val="NoSpacing"/>
                  </w:pPr>
                  <w:r>
                    <w:t>BDC</w:t>
                  </w:r>
                </w:p>
              </w:tc>
              <w:tc>
                <w:tcPr>
                  <w:tcW w:w="4234" w:type="dxa"/>
                </w:tcPr>
                <w:p w14:paraId="7D22A545" w14:textId="2A39A8AB" w:rsidR="002B6110" w:rsidRDefault="002B6110" w:rsidP="002B6110">
                  <w:pPr>
                    <w:pStyle w:val="NoSpacing"/>
                  </w:pPr>
                  <w:r>
                    <w:t>Rates at Brian Grint Centre – downstairs</w:t>
                  </w:r>
                </w:p>
              </w:tc>
              <w:tc>
                <w:tcPr>
                  <w:tcW w:w="2474" w:type="dxa"/>
                </w:tcPr>
                <w:p w14:paraId="352B5575" w14:textId="0A532687" w:rsidR="002B6110" w:rsidRDefault="002B6110" w:rsidP="002B6110">
                  <w:pPr>
                    <w:pStyle w:val="NoSpacing"/>
                    <w:jc w:val="right"/>
                  </w:pPr>
                  <w:r>
                    <w:t>92.00</w:t>
                  </w:r>
                </w:p>
              </w:tc>
            </w:tr>
            <w:tr w:rsidR="002B6110" w:rsidRPr="00EB4016" w14:paraId="654AF18C" w14:textId="77777777" w:rsidTr="00C84B37">
              <w:tc>
                <w:tcPr>
                  <w:tcW w:w="2550" w:type="dxa"/>
                </w:tcPr>
                <w:p w14:paraId="3C862B04" w14:textId="304AC2AF" w:rsidR="002B6110" w:rsidRDefault="002B6110" w:rsidP="002B6110">
                  <w:pPr>
                    <w:pStyle w:val="NoSpacing"/>
                  </w:pPr>
                  <w:r>
                    <w:lastRenderedPageBreak/>
                    <w:t>Garden Guardian</w:t>
                  </w:r>
                </w:p>
              </w:tc>
              <w:tc>
                <w:tcPr>
                  <w:tcW w:w="4234" w:type="dxa"/>
                </w:tcPr>
                <w:p w14:paraId="022CFFF0" w14:textId="12D5B004" w:rsidR="002B6110" w:rsidRDefault="002B6110" w:rsidP="002B6110">
                  <w:pPr>
                    <w:pStyle w:val="NoSpacing"/>
                  </w:pPr>
                  <w:r>
                    <w:t>Grasscutting</w:t>
                  </w:r>
                </w:p>
              </w:tc>
              <w:tc>
                <w:tcPr>
                  <w:tcW w:w="2474" w:type="dxa"/>
                </w:tcPr>
                <w:p w14:paraId="1363589B" w14:textId="0364BB28" w:rsidR="002B6110" w:rsidRDefault="002B6110" w:rsidP="002B6110">
                  <w:pPr>
                    <w:pStyle w:val="NoSpacing"/>
                    <w:jc w:val="right"/>
                  </w:pPr>
                  <w:r>
                    <w:t>1,842.91</w:t>
                  </w:r>
                </w:p>
              </w:tc>
            </w:tr>
            <w:tr w:rsidR="002B6110" w:rsidRPr="00EB4016" w14:paraId="52CF3E3A" w14:textId="77777777" w:rsidTr="00C84B37">
              <w:tc>
                <w:tcPr>
                  <w:tcW w:w="2550" w:type="dxa"/>
                </w:tcPr>
                <w:p w14:paraId="04C4826A" w14:textId="58A27728" w:rsidR="002B6110" w:rsidRDefault="002B6110" w:rsidP="002B6110">
                  <w:pPr>
                    <w:pStyle w:val="NoSpacing"/>
                  </w:pPr>
                  <w:r>
                    <w:t>Flameskill</w:t>
                  </w:r>
                </w:p>
              </w:tc>
              <w:tc>
                <w:tcPr>
                  <w:tcW w:w="4234" w:type="dxa"/>
                </w:tcPr>
                <w:p w14:paraId="01CBBF34" w14:textId="152037AC" w:rsidR="002B6110" w:rsidRDefault="002B6110" w:rsidP="002B6110">
                  <w:pPr>
                    <w:pStyle w:val="NoSpacing"/>
                  </w:pPr>
                  <w:r>
                    <w:t>Fire Risk Assessment FTH</w:t>
                  </w:r>
                </w:p>
              </w:tc>
              <w:tc>
                <w:tcPr>
                  <w:tcW w:w="2474" w:type="dxa"/>
                </w:tcPr>
                <w:p w14:paraId="0072E531" w14:textId="1E1235AA" w:rsidR="002B6110" w:rsidRDefault="002B6110" w:rsidP="002B6110">
                  <w:pPr>
                    <w:pStyle w:val="NoSpacing"/>
                    <w:jc w:val="right"/>
                  </w:pPr>
                  <w:r>
                    <w:t>714.00</w:t>
                  </w:r>
                </w:p>
              </w:tc>
            </w:tr>
            <w:tr w:rsidR="002B6110" w:rsidRPr="00EB4016" w14:paraId="1FA8FFF4" w14:textId="77777777" w:rsidTr="00C84B37">
              <w:tc>
                <w:tcPr>
                  <w:tcW w:w="2550" w:type="dxa"/>
                </w:tcPr>
                <w:p w14:paraId="38EC7615" w14:textId="26CD7C8A" w:rsidR="002B6110" w:rsidRDefault="002B6110" w:rsidP="002B6110">
                  <w:pPr>
                    <w:pStyle w:val="NoSpacing"/>
                  </w:pPr>
                  <w:r>
                    <w:t>Roger Impey</w:t>
                  </w:r>
                </w:p>
              </w:tc>
              <w:tc>
                <w:tcPr>
                  <w:tcW w:w="4234" w:type="dxa"/>
                </w:tcPr>
                <w:p w14:paraId="627ADC31" w14:textId="6131902E" w:rsidR="002B6110" w:rsidRDefault="002B6110" w:rsidP="002B6110">
                  <w:pPr>
                    <w:pStyle w:val="NoSpacing"/>
                  </w:pPr>
                  <w:r>
                    <w:t>Delivering for foodbank</w:t>
                  </w:r>
                </w:p>
              </w:tc>
              <w:tc>
                <w:tcPr>
                  <w:tcW w:w="2474" w:type="dxa"/>
                </w:tcPr>
                <w:p w14:paraId="1E5E3877" w14:textId="7A94461A" w:rsidR="002B6110" w:rsidRDefault="002B6110" w:rsidP="002B6110">
                  <w:pPr>
                    <w:pStyle w:val="NoSpacing"/>
                    <w:jc w:val="right"/>
                  </w:pPr>
                  <w:r>
                    <w:t>6.30</w:t>
                  </w:r>
                </w:p>
              </w:tc>
            </w:tr>
            <w:tr w:rsidR="002B6110" w:rsidRPr="00EB4016" w14:paraId="211E7264" w14:textId="77777777" w:rsidTr="00C84B37">
              <w:tc>
                <w:tcPr>
                  <w:tcW w:w="2550" w:type="dxa"/>
                </w:tcPr>
                <w:p w14:paraId="290847B0" w14:textId="2D19E130" w:rsidR="002B6110" w:rsidRDefault="002B6110" w:rsidP="002B6110">
                  <w:pPr>
                    <w:pStyle w:val="NoSpacing"/>
                  </w:pPr>
                  <w:r>
                    <w:t>Acle Methodist</w:t>
                  </w:r>
                </w:p>
              </w:tc>
              <w:tc>
                <w:tcPr>
                  <w:tcW w:w="4234" w:type="dxa"/>
                </w:tcPr>
                <w:p w14:paraId="3DB2EA8D" w14:textId="74A9D753" w:rsidR="002B6110" w:rsidRDefault="002B6110" w:rsidP="002B6110">
                  <w:pPr>
                    <w:pStyle w:val="NoSpacing"/>
                  </w:pPr>
                  <w:r>
                    <w:t>Room hire</w:t>
                  </w:r>
                </w:p>
              </w:tc>
              <w:tc>
                <w:tcPr>
                  <w:tcW w:w="2474" w:type="dxa"/>
                </w:tcPr>
                <w:p w14:paraId="13DD053B" w14:textId="35CB762D" w:rsidR="002B6110" w:rsidRDefault="002B6110" w:rsidP="002B6110">
                  <w:pPr>
                    <w:pStyle w:val="NoSpacing"/>
                    <w:jc w:val="right"/>
                  </w:pPr>
                  <w:r>
                    <w:t>99.00</w:t>
                  </w:r>
                </w:p>
              </w:tc>
            </w:tr>
            <w:tr w:rsidR="002B6110" w:rsidRPr="00EB4016" w14:paraId="1691938B" w14:textId="77777777" w:rsidTr="00C84B37">
              <w:tc>
                <w:tcPr>
                  <w:tcW w:w="2550" w:type="dxa"/>
                </w:tcPr>
                <w:p w14:paraId="68BE05FB" w14:textId="7564605D" w:rsidR="002B6110" w:rsidRDefault="002B6110" w:rsidP="002B6110">
                  <w:pPr>
                    <w:pStyle w:val="NoSpacing"/>
                  </w:pPr>
                  <w:r>
                    <w:t>Hugh Crane Ltd</w:t>
                  </w:r>
                </w:p>
              </w:tc>
              <w:tc>
                <w:tcPr>
                  <w:tcW w:w="4234" w:type="dxa"/>
                </w:tcPr>
                <w:p w14:paraId="5CF86D43" w14:textId="113A5042" w:rsidR="002B6110" w:rsidRDefault="002B6110" w:rsidP="002B6110">
                  <w:pPr>
                    <w:pStyle w:val="NoSpacing"/>
                  </w:pPr>
                  <w:r>
                    <w:t>Consumables</w:t>
                  </w:r>
                </w:p>
              </w:tc>
              <w:tc>
                <w:tcPr>
                  <w:tcW w:w="2474" w:type="dxa"/>
                </w:tcPr>
                <w:p w14:paraId="41849694" w14:textId="17828687" w:rsidR="002B6110" w:rsidRDefault="002B6110" w:rsidP="002B6110">
                  <w:pPr>
                    <w:pStyle w:val="NoSpacing"/>
                    <w:jc w:val="right"/>
                  </w:pPr>
                  <w:r>
                    <w:t>227.10</w:t>
                  </w:r>
                </w:p>
              </w:tc>
            </w:tr>
            <w:tr w:rsidR="002B6110" w:rsidRPr="00EB4016" w14:paraId="3872FDB4" w14:textId="77777777" w:rsidTr="00C84B37">
              <w:tc>
                <w:tcPr>
                  <w:tcW w:w="2550" w:type="dxa"/>
                </w:tcPr>
                <w:p w14:paraId="20D214A8" w14:textId="39B3F8F2" w:rsidR="002B6110" w:rsidRDefault="002B6110" w:rsidP="002B6110">
                  <w:pPr>
                    <w:pStyle w:val="NoSpacing"/>
                  </w:pPr>
                  <w:r>
                    <w:t>Payroll costs</w:t>
                  </w:r>
                </w:p>
              </w:tc>
              <w:tc>
                <w:tcPr>
                  <w:tcW w:w="4234" w:type="dxa"/>
                </w:tcPr>
                <w:p w14:paraId="366F31B2" w14:textId="1EF8E63C" w:rsidR="002B6110" w:rsidRDefault="002B6110" w:rsidP="002B6110">
                  <w:pPr>
                    <w:pStyle w:val="NoSpacing"/>
                  </w:pPr>
                  <w:r>
                    <w:t>Employment and HMRC</w:t>
                  </w:r>
                </w:p>
              </w:tc>
              <w:tc>
                <w:tcPr>
                  <w:tcW w:w="2474" w:type="dxa"/>
                </w:tcPr>
                <w:p w14:paraId="62D24A23" w14:textId="51132078" w:rsidR="002B6110" w:rsidRDefault="002B6110" w:rsidP="002B6110">
                  <w:pPr>
                    <w:pStyle w:val="NoSpacing"/>
                    <w:jc w:val="right"/>
                  </w:pPr>
                  <w:r>
                    <w:t>10,443.38</w:t>
                  </w:r>
                </w:p>
              </w:tc>
            </w:tr>
            <w:tr w:rsidR="002B6110" w:rsidRPr="00EB4016" w14:paraId="7112F4D1" w14:textId="77777777" w:rsidTr="00C84B37">
              <w:tc>
                <w:tcPr>
                  <w:tcW w:w="2550" w:type="dxa"/>
                </w:tcPr>
                <w:p w14:paraId="4EAE6F07" w14:textId="2D8A26C0" w:rsidR="002B6110" w:rsidRDefault="002B6110" w:rsidP="002B6110">
                  <w:pPr>
                    <w:pStyle w:val="NoSpacing"/>
                  </w:pPr>
                  <w:r>
                    <w:t>Acle Rec Centre</w:t>
                  </w:r>
                </w:p>
              </w:tc>
              <w:tc>
                <w:tcPr>
                  <w:tcW w:w="4234" w:type="dxa"/>
                </w:tcPr>
                <w:p w14:paraId="14E63963" w14:textId="456693C5" w:rsidR="002B6110" w:rsidRDefault="002B6110" w:rsidP="002B6110">
                  <w:pPr>
                    <w:pStyle w:val="NoSpacing"/>
                  </w:pPr>
                  <w:r>
                    <w:t>Youth club room hire x 2</w:t>
                  </w:r>
                </w:p>
              </w:tc>
              <w:tc>
                <w:tcPr>
                  <w:tcW w:w="2474" w:type="dxa"/>
                </w:tcPr>
                <w:p w14:paraId="5F343646" w14:textId="6E378366" w:rsidR="002B6110" w:rsidRDefault="002B6110" w:rsidP="002B6110">
                  <w:pPr>
                    <w:pStyle w:val="NoSpacing"/>
                    <w:jc w:val="right"/>
                  </w:pPr>
                  <w:r>
                    <w:t>258.75</w:t>
                  </w:r>
                </w:p>
              </w:tc>
            </w:tr>
            <w:tr w:rsidR="002B6110" w:rsidRPr="00EB4016" w14:paraId="29496577" w14:textId="77777777" w:rsidTr="00C84B37">
              <w:tc>
                <w:tcPr>
                  <w:tcW w:w="2550" w:type="dxa"/>
                </w:tcPr>
                <w:p w14:paraId="0AAF8BBC" w14:textId="5B5CCF8C" w:rsidR="002B6110" w:rsidRDefault="002B6110" w:rsidP="002B6110">
                  <w:pPr>
                    <w:pStyle w:val="NoSpacing"/>
                  </w:pPr>
                  <w:r>
                    <w:t>Sharp</w:t>
                  </w:r>
                </w:p>
              </w:tc>
              <w:tc>
                <w:tcPr>
                  <w:tcW w:w="4234" w:type="dxa"/>
                </w:tcPr>
                <w:p w14:paraId="0B9068F7" w14:textId="7A5D8CB4" w:rsidR="002B6110" w:rsidRDefault="002B6110" w:rsidP="002B6110">
                  <w:pPr>
                    <w:pStyle w:val="NoSpacing"/>
                  </w:pPr>
                  <w:r>
                    <w:t xml:space="preserve">Copying </w:t>
                  </w:r>
                </w:p>
              </w:tc>
              <w:tc>
                <w:tcPr>
                  <w:tcW w:w="2474" w:type="dxa"/>
                </w:tcPr>
                <w:p w14:paraId="3E179203" w14:textId="46545D12" w:rsidR="002B6110" w:rsidRDefault="002B6110" w:rsidP="002B6110">
                  <w:pPr>
                    <w:pStyle w:val="NoSpacing"/>
                    <w:jc w:val="right"/>
                  </w:pPr>
                  <w:r>
                    <w:t>15.46</w:t>
                  </w:r>
                </w:p>
              </w:tc>
            </w:tr>
            <w:tr w:rsidR="002B6110" w:rsidRPr="00EB4016" w14:paraId="0EB64BDC" w14:textId="77777777" w:rsidTr="00C84B37">
              <w:tc>
                <w:tcPr>
                  <w:tcW w:w="2550" w:type="dxa"/>
                </w:tcPr>
                <w:p w14:paraId="194FE86E" w14:textId="7BCE64DB" w:rsidR="002B6110" w:rsidRDefault="002B6110" w:rsidP="002B6110">
                  <w:pPr>
                    <w:pStyle w:val="NoSpacing"/>
                  </w:pPr>
                  <w:r>
                    <w:t>P James</w:t>
                  </w:r>
                </w:p>
              </w:tc>
              <w:tc>
                <w:tcPr>
                  <w:tcW w:w="4234" w:type="dxa"/>
                </w:tcPr>
                <w:p w14:paraId="2994958F" w14:textId="4D4B6E54" w:rsidR="002B6110" w:rsidRDefault="002B6110" w:rsidP="002B6110">
                  <w:pPr>
                    <w:pStyle w:val="NoSpacing"/>
                  </w:pPr>
                  <w:r>
                    <w:t>Foodbank purchases</w:t>
                  </w:r>
                </w:p>
              </w:tc>
              <w:tc>
                <w:tcPr>
                  <w:tcW w:w="2474" w:type="dxa"/>
                </w:tcPr>
                <w:p w14:paraId="443A615F" w14:textId="133371E6" w:rsidR="002B6110" w:rsidRDefault="002B6110" w:rsidP="002B6110">
                  <w:pPr>
                    <w:pStyle w:val="NoSpacing"/>
                    <w:jc w:val="right"/>
                  </w:pPr>
                  <w:r>
                    <w:t>68.34</w:t>
                  </w:r>
                </w:p>
              </w:tc>
            </w:tr>
            <w:tr w:rsidR="002B6110" w:rsidRPr="00EB4016" w14:paraId="611DA526" w14:textId="77777777" w:rsidTr="00C84B37">
              <w:tc>
                <w:tcPr>
                  <w:tcW w:w="2550" w:type="dxa"/>
                </w:tcPr>
                <w:p w14:paraId="46E7F811" w14:textId="77CD06DF" w:rsidR="002B6110" w:rsidRDefault="002B6110" w:rsidP="002B6110">
                  <w:pPr>
                    <w:pStyle w:val="NoSpacing"/>
                  </w:pPr>
                  <w:r>
                    <w:t>P James</w:t>
                  </w:r>
                </w:p>
              </w:tc>
              <w:tc>
                <w:tcPr>
                  <w:tcW w:w="4234" w:type="dxa"/>
                </w:tcPr>
                <w:p w14:paraId="4C2491CC" w14:textId="7472B09F" w:rsidR="002B6110" w:rsidRDefault="002B6110" w:rsidP="002B6110">
                  <w:pPr>
                    <w:pStyle w:val="NoSpacing"/>
                  </w:pPr>
                  <w:r>
                    <w:t>Stationery</w:t>
                  </w:r>
                </w:p>
              </w:tc>
              <w:tc>
                <w:tcPr>
                  <w:tcW w:w="2474" w:type="dxa"/>
                </w:tcPr>
                <w:p w14:paraId="31FA0EFC" w14:textId="126F7F9D" w:rsidR="002B6110" w:rsidRDefault="002B6110" w:rsidP="002B6110">
                  <w:pPr>
                    <w:pStyle w:val="NoSpacing"/>
                    <w:jc w:val="right"/>
                  </w:pPr>
                  <w:r>
                    <w:t>25.84</w:t>
                  </w:r>
                </w:p>
              </w:tc>
            </w:tr>
            <w:tr w:rsidR="002B6110" w:rsidRPr="00EB4016" w14:paraId="3665C74E" w14:textId="77777777" w:rsidTr="00C84B37">
              <w:tc>
                <w:tcPr>
                  <w:tcW w:w="2550" w:type="dxa"/>
                </w:tcPr>
                <w:p w14:paraId="3360545B" w14:textId="6C1BCB44" w:rsidR="002B6110" w:rsidRDefault="002B6110" w:rsidP="002B6110">
                  <w:pPr>
                    <w:pStyle w:val="NoSpacing"/>
                  </w:pPr>
                  <w:r>
                    <w:t>P James</w:t>
                  </w:r>
                </w:p>
              </w:tc>
              <w:tc>
                <w:tcPr>
                  <w:tcW w:w="4234" w:type="dxa"/>
                </w:tcPr>
                <w:p w14:paraId="119103C0" w14:textId="4E3865D5" w:rsidR="002B6110" w:rsidRDefault="002B6110" w:rsidP="002B6110">
                  <w:pPr>
                    <w:pStyle w:val="NoSpacing"/>
                  </w:pPr>
                  <w:r>
                    <w:t>Microsoft fee</w:t>
                  </w:r>
                </w:p>
              </w:tc>
              <w:tc>
                <w:tcPr>
                  <w:tcW w:w="2474" w:type="dxa"/>
                </w:tcPr>
                <w:p w14:paraId="03498451" w14:textId="31AC1E95" w:rsidR="002B6110" w:rsidRDefault="002B6110" w:rsidP="002B6110">
                  <w:pPr>
                    <w:pStyle w:val="NoSpacing"/>
                    <w:jc w:val="right"/>
                  </w:pPr>
                  <w:r>
                    <w:t>74.99</w:t>
                  </w:r>
                </w:p>
              </w:tc>
            </w:tr>
            <w:tr w:rsidR="002B6110" w:rsidRPr="00EB4016" w14:paraId="67AC58DD" w14:textId="77777777" w:rsidTr="00C84B37">
              <w:tc>
                <w:tcPr>
                  <w:tcW w:w="2550" w:type="dxa"/>
                </w:tcPr>
                <w:p w14:paraId="07FF3207" w14:textId="70F9961C" w:rsidR="002B6110" w:rsidRDefault="002B6110" w:rsidP="002B6110">
                  <w:pPr>
                    <w:pStyle w:val="NoSpacing"/>
                  </w:pPr>
                  <w:r>
                    <w:t>F Richardson</w:t>
                  </w:r>
                </w:p>
              </w:tc>
              <w:tc>
                <w:tcPr>
                  <w:tcW w:w="4234" w:type="dxa"/>
                </w:tcPr>
                <w:p w14:paraId="642EF182" w14:textId="233C9D96" w:rsidR="002B6110" w:rsidRDefault="002B6110" w:rsidP="002B6110">
                  <w:pPr>
                    <w:pStyle w:val="NoSpacing"/>
                  </w:pPr>
                  <w:r>
                    <w:t>Expenses</w:t>
                  </w:r>
                </w:p>
              </w:tc>
              <w:tc>
                <w:tcPr>
                  <w:tcW w:w="2474" w:type="dxa"/>
                </w:tcPr>
                <w:p w14:paraId="77F4068D" w14:textId="144DB815" w:rsidR="002B6110" w:rsidRDefault="002B6110" w:rsidP="002B6110">
                  <w:pPr>
                    <w:pStyle w:val="NoSpacing"/>
                    <w:jc w:val="right"/>
                  </w:pPr>
                  <w:r>
                    <w:t>31.25</w:t>
                  </w:r>
                </w:p>
              </w:tc>
            </w:tr>
            <w:tr w:rsidR="002B6110" w:rsidRPr="00EB4016" w14:paraId="1C5207DD" w14:textId="77777777" w:rsidTr="00C84B37">
              <w:tc>
                <w:tcPr>
                  <w:tcW w:w="2550" w:type="dxa"/>
                </w:tcPr>
                <w:p w14:paraId="2B40CE5A" w14:textId="1418F413" w:rsidR="002B6110" w:rsidRDefault="002B6110" w:rsidP="002B6110">
                  <w:pPr>
                    <w:pStyle w:val="NoSpacing"/>
                  </w:pPr>
                  <w:r>
                    <w:t>Rhino</w:t>
                  </w:r>
                </w:p>
              </w:tc>
              <w:tc>
                <w:tcPr>
                  <w:tcW w:w="4234" w:type="dxa"/>
                </w:tcPr>
                <w:p w14:paraId="703910E2" w14:textId="108D4CF4" w:rsidR="002B6110" w:rsidRDefault="002B6110" w:rsidP="002B6110">
                  <w:pPr>
                    <w:pStyle w:val="NoSpacing"/>
                  </w:pPr>
                  <w:r>
                    <w:t>Materials for Folly Tree House</w:t>
                  </w:r>
                </w:p>
              </w:tc>
              <w:tc>
                <w:tcPr>
                  <w:tcW w:w="2474" w:type="dxa"/>
                </w:tcPr>
                <w:p w14:paraId="5849A529" w14:textId="37BF7B89" w:rsidR="002B6110" w:rsidRDefault="002B6110" w:rsidP="002B6110">
                  <w:pPr>
                    <w:pStyle w:val="NoSpacing"/>
                    <w:jc w:val="right"/>
                  </w:pPr>
                  <w:r>
                    <w:t>19.19</w:t>
                  </w:r>
                </w:p>
              </w:tc>
            </w:tr>
            <w:tr w:rsidR="002B6110" w:rsidRPr="00EB4016" w14:paraId="74A473F3" w14:textId="77777777" w:rsidTr="00C84B37">
              <w:tc>
                <w:tcPr>
                  <w:tcW w:w="2550" w:type="dxa"/>
                </w:tcPr>
                <w:p w14:paraId="00E87216" w14:textId="195385A6" w:rsidR="002B6110" w:rsidRDefault="002B6110" w:rsidP="002B6110">
                  <w:pPr>
                    <w:pStyle w:val="NoSpacing"/>
                  </w:pPr>
                  <w:r>
                    <w:t>Moulton Nurseries</w:t>
                  </w:r>
                </w:p>
              </w:tc>
              <w:tc>
                <w:tcPr>
                  <w:tcW w:w="4234" w:type="dxa"/>
                </w:tcPr>
                <w:p w14:paraId="706D76F4" w14:textId="054BEBB6" w:rsidR="002B6110" w:rsidRDefault="002B6110" w:rsidP="002B6110">
                  <w:pPr>
                    <w:pStyle w:val="NoSpacing"/>
                  </w:pPr>
                  <w:r>
                    <w:t>Signage for Folly Tree House</w:t>
                  </w:r>
                </w:p>
              </w:tc>
              <w:tc>
                <w:tcPr>
                  <w:tcW w:w="2474" w:type="dxa"/>
                </w:tcPr>
                <w:p w14:paraId="32795AFD" w14:textId="2F7E2A95" w:rsidR="002B6110" w:rsidRDefault="002B6110" w:rsidP="002B6110">
                  <w:pPr>
                    <w:pStyle w:val="NoSpacing"/>
                    <w:jc w:val="right"/>
                  </w:pPr>
                  <w:r>
                    <w:t>224.98</w:t>
                  </w:r>
                </w:p>
              </w:tc>
            </w:tr>
            <w:tr w:rsidR="002B6110" w:rsidRPr="00EB4016" w14:paraId="255DA57E" w14:textId="77777777" w:rsidTr="00C84B37">
              <w:tc>
                <w:tcPr>
                  <w:tcW w:w="2550" w:type="dxa"/>
                </w:tcPr>
                <w:p w14:paraId="48EF8B02" w14:textId="1E14F0A1" w:rsidR="002B6110" w:rsidRDefault="002B6110" w:rsidP="002B6110">
                  <w:pPr>
                    <w:pStyle w:val="NoSpacing"/>
                  </w:pPr>
                  <w:r>
                    <w:t>Moulton Nurseries</w:t>
                  </w:r>
                </w:p>
              </w:tc>
              <w:tc>
                <w:tcPr>
                  <w:tcW w:w="4234" w:type="dxa"/>
                </w:tcPr>
                <w:p w14:paraId="28B4AEA2" w14:textId="118107CE" w:rsidR="002B6110" w:rsidRDefault="002B6110" w:rsidP="002B6110">
                  <w:pPr>
                    <w:pStyle w:val="NoSpacing"/>
                  </w:pPr>
                  <w:r>
                    <w:t>Planters and plants</w:t>
                  </w:r>
                </w:p>
              </w:tc>
              <w:tc>
                <w:tcPr>
                  <w:tcW w:w="2474" w:type="dxa"/>
                </w:tcPr>
                <w:p w14:paraId="369C4DB3" w14:textId="7210B76D" w:rsidR="002B6110" w:rsidRDefault="002B6110" w:rsidP="002B6110">
                  <w:pPr>
                    <w:pStyle w:val="NoSpacing"/>
                    <w:jc w:val="right"/>
                  </w:pPr>
                  <w:r>
                    <w:t>288.67</w:t>
                  </w:r>
                </w:p>
              </w:tc>
            </w:tr>
            <w:tr w:rsidR="002B6110" w:rsidRPr="00EB4016" w14:paraId="47A1DE09" w14:textId="77777777" w:rsidTr="00C84B37">
              <w:tc>
                <w:tcPr>
                  <w:tcW w:w="2550" w:type="dxa"/>
                </w:tcPr>
                <w:p w14:paraId="027C9001" w14:textId="384E5A90" w:rsidR="002B6110" w:rsidRDefault="002B6110" w:rsidP="002B6110">
                  <w:pPr>
                    <w:pStyle w:val="NoSpacing"/>
                  </w:pPr>
                  <w:r>
                    <w:t>YMCA</w:t>
                  </w:r>
                </w:p>
              </w:tc>
              <w:tc>
                <w:tcPr>
                  <w:tcW w:w="4234" w:type="dxa"/>
                </w:tcPr>
                <w:p w14:paraId="7FAD1DFF" w14:textId="0F99A9F4" w:rsidR="002B6110" w:rsidRDefault="002B6110" w:rsidP="002B6110">
                  <w:pPr>
                    <w:pStyle w:val="NoSpacing"/>
                  </w:pPr>
                  <w:r>
                    <w:t>6 months at Youth Club</w:t>
                  </w:r>
                </w:p>
              </w:tc>
              <w:tc>
                <w:tcPr>
                  <w:tcW w:w="2474" w:type="dxa"/>
                </w:tcPr>
                <w:p w14:paraId="2F64C337" w14:textId="726AED07" w:rsidR="002B6110" w:rsidRDefault="002B6110" w:rsidP="002B6110">
                  <w:pPr>
                    <w:pStyle w:val="NoSpacing"/>
                    <w:jc w:val="right"/>
                  </w:pPr>
                  <w:r>
                    <w:t>6,497.50</w:t>
                  </w:r>
                </w:p>
              </w:tc>
            </w:tr>
            <w:tr w:rsidR="002B6110" w:rsidRPr="00EB4016" w14:paraId="3BA3CDA9" w14:textId="77777777" w:rsidTr="00C84B37">
              <w:tc>
                <w:tcPr>
                  <w:tcW w:w="2550" w:type="dxa"/>
                </w:tcPr>
                <w:p w14:paraId="5945C74F" w14:textId="448DC6BB" w:rsidR="002B6110" w:rsidRDefault="002B6110" w:rsidP="002B6110">
                  <w:pPr>
                    <w:pStyle w:val="NoSpacing"/>
                  </w:pPr>
                  <w:r>
                    <w:t>Nfk ALC</w:t>
                  </w:r>
                </w:p>
              </w:tc>
              <w:tc>
                <w:tcPr>
                  <w:tcW w:w="4234" w:type="dxa"/>
                </w:tcPr>
                <w:p w14:paraId="64FBF671" w14:textId="5BB5F341" w:rsidR="002B6110" w:rsidRDefault="002B6110" w:rsidP="002B6110">
                  <w:pPr>
                    <w:pStyle w:val="NoSpacing"/>
                  </w:pPr>
                  <w:r>
                    <w:t>Fiona – training re cemeteries</w:t>
                  </w:r>
                </w:p>
              </w:tc>
              <w:tc>
                <w:tcPr>
                  <w:tcW w:w="2474" w:type="dxa"/>
                </w:tcPr>
                <w:p w14:paraId="312A379A" w14:textId="4320E98F" w:rsidR="002B6110" w:rsidRDefault="002B6110" w:rsidP="002B6110">
                  <w:pPr>
                    <w:pStyle w:val="NoSpacing"/>
                    <w:jc w:val="right"/>
                  </w:pPr>
                  <w:r>
                    <w:t>36.00</w:t>
                  </w:r>
                </w:p>
              </w:tc>
            </w:tr>
            <w:tr w:rsidR="002B6110" w:rsidRPr="00EB4016" w14:paraId="5402FDD4" w14:textId="77777777" w:rsidTr="00C84B37">
              <w:tc>
                <w:tcPr>
                  <w:tcW w:w="2550" w:type="dxa"/>
                </w:tcPr>
                <w:p w14:paraId="73F47464" w14:textId="0104DDDF" w:rsidR="002B6110" w:rsidRDefault="002B6110" w:rsidP="002B6110">
                  <w:pPr>
                    <w:pStyle w:val="NoSpacing"/>
                  </w:pPr>
                  <w:r>
                    <w:t>Wilkersons</w:t>
                  </w:r>
                </w:p>
              </w:tc>
              <w:tc>
                <w:tcPr>
                  <w:tcW w:w="4234" w:type="dxa"/>
                </w:tcPr>
                <w:p w14:paraId="04221140" w14:textId="3F66A74A" w:rsidR="002B6110" w:rsidRDefault="002B6110" w:rsidP="002B6110">
                  <w:pPr>
                    <w:pStyle w:val="NoSpacing"/>
                  </w:pPr>
                  <w:r>
                    <w:t>Consumables for FTH</w:t>
                  </w:r>
                </w:p>
              </w:tc>
              <w:tc>
                <w:tcPr>
                  <w:tcW w:w="2474" w:type="dxa"/>
                </w:tcPr>
                <w:p w14:paraId="29FC6D8A" w14:textId="2E8CF4C0" w:rsidR="002B6110" w:rsidRDefault="002B6110" w:rsidP="002B6110">
                  <w:pPr>
                    <w:pStyle w:val="NoSpacing"/>
                    <w:jc w:val="right"/>
                  </w:pPr>
                  <w:r>
                    <w:t>196.07</w:t>
                  </w:r>
                </w:p>
              </w:tc>
            </w:tr>
            <w:tr w:rsidR="002B6110" w:rsidRPr="00EB4016" w14:paraId="25B563E2" w14:textId="77777777" w:rsidTr="00C84B37">
              <w:tc>
                <w:tcPr>
                  <w:tcW w:w="2550" w:type="dxa"/>
                </w:tcPr>
                <w:p w14:paraId="02A3607F" w14:textId="009848E4" w:rsidR="002B6110" w:rsidRDefault="002B6110" w:rsidP="002B6110">
                  <w:pPr>
                    <w:pStyle w:val="NoSpacing"/>
                  </w:pPr>
                  <w:r>
                    <w:t>Angela Bishop</w:t>
                  </w:r>
                </w:p>
              </w:tc>
              <w:tc>
                <w:tcPr>
                  <w:tcW w:w="4234" w:type="dxa"/>
                </w:tcPr>
                <w:p w14:paraId="50B999BD" w14:textId="7788BD47" w:rsidR="002B6110" w:rsidRDefault="002B6110" w:rsidP="002B6110">
                  <w:pPr>
                    <w:pStyle w:val="NoSpacing"/>
                  </w:pPr>
                  <w:r>
                    <w:t>Reimbursement expenses</w:t>
                  </w:r>
                </w:p>
              </w:tc>
              <w:tc>
                <w:tcPr>
                  <w:tcW w:w="2474" w:type="dxa"/>
                </w:tcPr>
                <w:p w14:paraId="7B4BCAF0" w14:textId="386A94DB" w:rsidR="002B6110" w:rsidRDefault="002B6110" w:rsidP="002B6110">
                  <w:pPr>
                    <w:pStyle w:val="NoSpacing"/>
                    <w:jc w:val="right"/>
                  </w:pPr>
                  <w:r>
                    <w:t>22.95</w:t>
                  </w:r>
                </w:p>
              </w:tc>
            </w:tr>
            <w:tr w:rsidR="002B6110" w:rsidRPr="00EB4016" w14:paraId="17D229C7" w14:textId="77777777" w:rsidTr="00C84B37">
              <w:tc>
                <w:tcPr>
                  <w:tcW w:w="2550" w:type="dxa"/>
                </w:tcPr>
                <w:p w14:paraId="55DAA801" w14:textId="65E376E8" w:rsidR="002B6110" w:rsidRDefault="002B6110" w:rsidP="002B6110">
                  <w:pPr>
                    <w:pStyle w:val="NoSpacing"/>
                  </w:pPr>
                  <w:r>
                    <w:t>Louisa Mutton</w:t>
                  </w:r>
                </w:p>
              </w:tc>
              <w:tc>
                <w:tcPr>
                  <w:tcW w:w="4234" w:type="dxa"/>
                </w:tcPr>
                <w:p w14:paraId="406C1E15" w14:textId="520F06FE" w:rsidR="002B6110" w:rsidRDefault="002B6110" w:rsidP="002B6110">
                  <w:pPr>
                    <w:pStyle w:val="NoSpacing"/>
                  </w:pPr>
                  <w:r>
                    <w:t>Reimbursement cost of electrician</w:t>
                  </w:r>
                </w:p>
              </w:tc>
              <w:tc>
                <w:tcPr>
                  <w:tcW w:w="2474" w:type="dxa"/>
                </w:tcPr>
                <w:p w14:paraId="0ECADECD" w14:textId="37BD43AF" w:rsidR="002B6110" w:rsidRDefault="002B6110" w:rsidP="002B6110">
                  <w:pPr>
                    <w:pStyle w:val="NoSpacing"/>
                    <w:jc w:val="right"/>
                  </w:pPr>
                  <w:r>
                    <w:t>125.00</w:t>
                  </w:r>
                </w:p>
              </w:tc>
            </w:tr>
            <w:tr w:rsidR="002B6110" w:rsidRPr="00EB4016" w14:paraId="3305AF72" w14:textId="77777777" w:rsidTr="00C84B37">
              <w:tc>
                <w:tcPr>
                  <w:tcW w:w="2550" w:type="dxa"/>
                </w:tcPr>
                <w:p w14:paraId="444776C6" w14:textId="1C9EF1E6" w:rsidR="002B6110" w:rsidRDefault="002B6110" w:rsidP="002B6110">
                  <w:pPr>
                    <w:pStyle w:val="NoSpacing"/>
                  </w:pPr>
                  <w:r>
                    <w:t>Mills &amp; Reeve</w:t>
                  </w:r>
                </w:p>
              </w:tc>
              <w:tc>
                <w:tcPr>
                  <w:tcW w:w="4234" w:type="dxa"/>
                </w:tcPr>
                <w:p w14:paraId="04A46D70" w14:textId="0CC5E25D" w:rsidR="002B6110" w:rsidRDefault="002B6110" w:rsidP="002B6110">
                  <w:pPr>
                    <w:pStyle w:val="NoSpacing"/>
                  </w:pPr>
                  <w:r>
                    <w:t>Legal fees re leases</w:t>
                  </w:r>
                </w:p>
              </w:tc>
              <w:tc>
                <w:tcPr>
                  <w:tcW w:w="2474" w:type="dxa"/>
                </w:tcPr>
                <w:p w14:paraId="33071D8E" w14:textId="7940C6C6" w:rsidR="002B6110" w:rsidRDefault="002B6110" w:rsidP="002B6110">
                  <w:pPr>
                    <w:pStyle w:val="NoSpacing"/>
                    <w:jc w:val="right"/>
                  </w:pPr>
                  <w:r>
                    <w:t>4,633.20</w:t>
                  </w:r>
                </w:p>
              </w:tc>
            </w:tr>
            <w:tr w:rsidR="002B6110" w:rsidRPr="00EB4016" w14:paraId="17AAC5AA" w14:textId="77777777" w:rsidTr="00C84B37">
              <w:tc>
                <w:tcPr>
                  <w:tcW w:w="2550" w:type="dxa"/>
                </w:tcPr>
                <w:p w14:paraId="53467C67" w14:textId="26B33B63" w:rsidR="002B6110" w:rsidRDefault="002B6110" w:rsidP="002B6110">
                  <w:pPr>
                    <w:pStyle w:val="NoSpacing"/>
                  </w:pPr>
                  <w:r>
                    <w:t>PKF Littlejohn</w:t>
                  </w:r>
                </w:p>
              </w:tc>
              <w:tc>
                <w:tcPr>
                  <w:tcW w:w="4234" w:type="dxa"/>
                </w:tcPr>
                <w:p w14:paraId="521F53E8" w14:textId="32DD4B0D" w:rsidR="002B6110" w:rsidRDefault="002B6110" w:rsidP="002B6110">
                  <w:pPr>
                    <w:pStyle w:val="NoSpacing"/>
                  </w:pPr>
                  <w:r>
                    <w:t>External audit fee</w:t>
                  </w:r>
                </w:p>
              </w:tc>
              <w:tc>
                <w:tcPr>
                  <w:tcW w:w="2474" w:type="dxa"/>
                </w:tcPr>
                <w:p w14:paraId="16E2D8FB" w14:textId="0EFC4F3A" w:rsidR="002B6110" w:rsidRDefault="002B6110" w:rsidP="002B6110">
                  <w:pPr>
                    <w:pStyle w:val="NoSpacing"/>
                    <w:jc w:val="right"/>
                  </w:pPr>
                  <w:r>
                    <w:t>1,638.00</w:t>
                  </w:r>
                </w:p>
              </w:tc>
            </w:tr>
            <w:tr w:rsidR="002B6110" w:rsidRPr="00EB4016" w14:paraId="3942290E" w14:textId="77777777" w:rsidTr="00C84B37">
              <w:tc>
                <w:tcPr>
                  <w:tcW w:w="2550" w:type="dxa"/>
                </w:tcPr>
                <w:p w14:paraId="630E47D7" w14:textId="5B2F054A" w:rsidR="002B6110" w:rsidRDefault="002B6110" w:rsidP="002B6110">
                  <w:pPr>
                    <w:pStyle w:val="NoSpacing"/>
                  </w:pPr>
                  <w:r>
                    <w:t>Gallagher</w:t>
                  </w:r>
                </w:p>
              </w:tc>
              <w:tc>
                <w:tcPr>
                  <w:tcW w:w="4234" w:type="dxa"/>
                </w:tcPr>
                <w:p w14:paraId="35E6E886" w14:textId="2556BB4F" w:rsidR="002B6110" w:rsidRDefault="002B6110" w:rsidP="002B6110">
                  <w:pPr>
                    <w:pStyle w:val="NoSpacing"/>
                  </w:pPr>
                  <w:r>
                    <w:t>Insurance for the year</w:t>
                  </w:r>
                </w:p>
              </w:tc>
              <w:tc>
                <w:tcPr>
                  <w:tcW w:w="2474" w:type="dxa"/>
                </w:tcPr>
                <w:p w14:paraId="76731D91" w14:textId="50ADC1E4" w:rsidR="002B6110" w:rsidRDefault="002B6110" w:rsidP="002B6110">
                  <w:pPr>
                    <w:pStyle w:val="NoSpacing"/>
                    <w:jc w:val="right"/>
                  </w:pPr>
                  <w:r>
                    <w:t>5,457.71</w:t>
                  </w:r>
                </w:p>
              </w:tc>
            </w:tr>
            <w:tr w:rsidR="002B6110" w:rsidRPr="00EB4016" w14:paraId="59BEF1D6" w14:textId="77777777" w:rsidTr="00C84B37">
              <w:tc>
                <w:tcPr>
                  <w:tcW w:w="2550" w:type="dxa"/>
                </w:tcPr>
                <w:p w14:paraId="6D76B70A" w14:textId="3D265410" w:rsidR="002B6110" w:rsidRDefault="002B6110" w:rsidP="002B6110">
                  <w:pPr>
                    <w:pStyle w:val="NoSpacing"/>
                  </w:pPr>
                  <w:r>
                    <w:t>Brown &amp; Co</w:t>
                  </w:r>
                </w:p>
              </w:tc>
              <w:tc>
                <w:tcPr>
                  <w:tcW w:w="4234" w:type="dxa"/>
                </w:tcPr>
                <w:p w14:paraId="7E58EC72" w14:textId="4312E264" w:rsidR="002B6110" w:rsidRDefault="002B6110" w:rsidP="002B6110">
                  <w:pPr>
                    <w:pStyle w:val="NoSpacing"/>
                  </w:pPr>
                  <w:r>
                    <w:t>Valuation of buildings for insurance</w:t>
                  </w:r>
                </w:p>
              </w:tc>
              <w:tc>
                <w:tcPr>
                  <w:tcW w:w="2474" w:type="dxa"/>
                </w:tcPr>
                <w:p w14:paraId="3473CE52" w14:textId="1E08CE7F" w:rsidR="002B6110" w:rsidRDefault="002B6110" w:rsidP="002B6110">
                  <w:pPr>
                    <w:pStyle w:val="NoSpacing"/>
                    <w:jc w:val="right"/>
                  </w:pPr>
                  <w:r>
                    <w:t>3,020.28</w:t>
                  </w:r>
                </w:p>
              </w:tc>
            </w:tr>
            <w:tr w:rsidR="002B6110" w:rsidRPr="00EB4016" w14:paraId="5B2C0289" w14:textId="77777777" w:rsidTr="00C84B37">
              <w:tc>
                <w:tcPr>
                  <w:tcW w:w="2550" w:type="dxa"/>
                </w:tcPr>
                <w:p w14:paraId="2537E4B8" w14:textId="2DBFF226" w:rsidR="002B6110" w:rsidRDefault="002B6110" w:rsidP="002B6110">
                  <w:pPr>
                    <w:pStyle w:val="NoSpacing"/>
                  </w:pPr>
                  <w:r>
                    <w:t>Infinity Norse</w:t>
                  </w:r>
                </w:p>
              </w:tc>
              <w:tc>
                <w:tcPr>
                  <w:tcW w:w="4234" w:type="dxa"/>
                </w:tcPr>
                <w:p w14:paraId="6C4E2482" w14:textId="311CD0CE" w:rsidR="002B6110" w:rsidRDefault="002B6110" w:rsidP="002B6110">
                  <w:pPr>
                    <w:pStyle w:val="NoSpacing"/>
                  </w:pPr>
                  <w:r>
                    <w:t>Legionella works</w:t>
                  </w:r>
                </w:p>
              </w:tc>
              <w:tc>
                <w:tcPr>
                  <w:tcW w:w="2474" w:type="dxa"/>
                </w:tcPr>
                <w:p w14:paraId="0CDB7BE0" w14:textId="5F22E86B" w:rsidR="002B6110" w:rsidRDefault="002B6110" w:rsidP="002B6110">
                  <w:pPr>
                    <w:pStyle w:val="NoSpacing"/>
                    <w:jc w:val="right"/>
                  </w:pPr>
                  <w:r>
                    <w:t>216.00</w:t>
                  </w:r>
                </w:p>
              </w:tc>
            </w:tr>
            <w:tr w:rsidR="002B6110" w:rsidRPr="00EB4016" w14:paraId="7B3E8932" w14:textId="77777777" w:rsidTr="00C84B37">
              <w:tc>
                <w:tcPr>
                  <w:tcW w:w="2550" w:type="dxa"/>
                </w:tcPr>
                <w:p w14:paraId="1085FD90" w14:textId="17DA4E30" w:rsidR="002B6110" w:rsidRDefault="002B6110" w:rsidP="002B6110">
                  <w:pPr>
                    <w:pStyle w:val="NoSpacing"/>
                  </w:pPr>
                  <w:r>
                    <w:t>Luke Thacker</w:t>
                  </w:r>
                </w:p>
              </w:tc>
              <w:tc>
                <w:tcPr>
                  <w:tcW w:w="4234" w:type="dxa"/>
                </w:tcPr>
                <w:p w14:paraId="7F5D4444" w14:textId="17188AF5" w:rsidR="002B6110" w:rsidRDefault="002B6110" w:rsidP="002B6110">
                  <w:pPr>
                    <w:pStyle w:val="NoSpacing"/>
                  </w:pPr>
                  <w:r>
                    <w:t>Post &amp; rope and Englands Road path</w:t>
                  </w:r>
                </w:p>
              </w:tc>
              <w:tc>
                <w:tcPr>
                  <w:tcW w:w="2474" w:type="dxa"/>
                </w:tcPr>
                <w:p w14:paraId="3810E56E" w14:textId="3EF450AD" w:rsidR="002B6110" w:rsidRDefault="002B6110" w:rsidP="002B6110">
                  <w:pPr>
                    <w:pStyle w:val="NoSpacing"/>
                    <w:jc w:val="right"/>
                  </w:pPr>
                  <w:r>
                    <w:t>600.00</w:t>
                  </w:r>
                </w:p>
              </w:tc>
            </w:tr>
            <w:tr w:rsidR="002B6110" w:rsidRPr="00EB4016" w14:paraId="4E8B890B" w14:textId="77777777" w:rsidTr="00C84B37">
              <w:tc>
                <w:tcPr>
                  <w:tcW w:w="2550" w:type="dxa"/>
                </w:tcPr>
                <w:p w14:paraId="2C9072A9" w14:textId="29F28704" w:rsidR="002B6110" w:rsidRDefault="002B6110" w:rsidP="002B6110">
                  <w:pPr>
                    <w:pStyle w:val="NoSpacing"/>
                  </w:pPr>
                  <w:r>
                    <w:t>C&amp;M Glass</w:t>
                  </w:r>
                </w:p>
              </w:tc>
              <w:tc>
                <w:tcPr>
                  <w:tcW w:w="4234" w:type="dxa"/>
                </w:tcPr>
                <w:p w14:paraId="3C8B9057" w14:textId="1546DBB5" w:rsidR="002B6110" w:rsidRDefault="002B6110" w:rsidP="002B6110">
                  <w:pPr>
                    <w:pStyle w:val="NoSpacing"/>
                  </w:pPr>
                  <w:r>
                    <w:t>Replacement window at public toilets</w:t>
                  </w:r>
                </w:p>
              </w:tc>
              <w:tc>
                <w:tcPr>
                  <w:tcW w:w="2474" w:type="dxa"/>
                </w:tcPr>
                <w:p w14:paraId="512D365E" w14:textId="763AA196" w:rsidR="002B6110" w:rsidRDefault="002B6110" w:rsidP="002B6110">
                  <w:pPr>
                    <w:pStyle w:val="NoSpacing"/>
                    <w:jc w:val="right"/>
                  </w:pPr>
                  <w:r>
                    <w:t>144.00</w:t>
                  </w:r>
                </w:p>
              </w:tc>
            </w:tr>
            <w:tr w:rsidR="002B6110" w:rsidRPr="00EB4016" w14:paraId="4AD8C5ED" w14:textId="77777777" w:rsidTr="00C84B37">
              <w:tc>
                <w:tcPr>
                  <w:tcW w:w="2550" w:type="dxa"/>
                </w:tcPr>
                <w:p w14:paraId="27DB36A8" w14:textId="3A63A94C" w:rsidR="002B6110" w:rsidRDefault="002B6110" w:rsidP="002B6110">
                  <w:pPr>
                    <w:pStyle w:val="NoSpacing"/>
                  </w:pPr>
                  <w:r>
                    <w:t>Ovamill</w:t>
                  </w:r>
                </w:p>
              </w:tc>
              <w:tc>
                <w:tcPr>
                  <w:tcW w:w="4234" w:type="dxa"/>
                </w:tcPr>
                <w:p w14:paraId="1FCC9523" w14:textId="3DD8E871" w:rsidR="002B6110" w:rsidRDefault="002B6110" w:rsidP="002B6110">
                  <w:pPr>
                    <w:pStyle w:val="NoSpacing"/>
                  </w:pPr>
                  <w:r>
                    <w:t>Railing at rear of FTH</w:t>
                  </w:r>
                </w:p>
              </w:tc>
              <w:tc>
                <w:tcPr>
                  <w:tcW w:w="2474" w:type="dxa"/>
                </w:tcPr>
                <w:p w14:paraId="06822BD9" w14:textId="730C84B9" w:rsidR="002B6110" w:rsidRDefault="002B6110" w:rsidP="002B6110">
                  <w:pPr>
                    <w:pStyle w:val="NoSpacing"/>
                    <w:jc w:val="right"/>
                  </w:pPr>
                  <w:r>
                    <w:t>4,664.40</w:t>
                  </w:r>
                </w:p>
              </w:tc>
            </w:tr>
            <w:tr w:rsidR="002B6110" w:rsidRPr="00EB4016" w14:paraId="243858FB" w14:textId="77777777" w:rsidTr="00C84B37">
              <w:tc>
                <w:tcPr>
                  <w:tcW w:w="2550" w:type="dxa"/>
                </w:tcPr>
                <w:p w14:paraId="3193CFA8" w14:textId="55E43D75" w:rsidR="002B6110" w:rsidRDefault="002B6110" w:rsidP="002B6110">
                  <w:pPr>
                    <w:pStyle w:val="NoSpacing"/>
                  </w:pPr>
                  <w:r>
                    <w:t>Rob Chapman</w:t>
                  </w:r>
                </w:p>
              </w:tc>
              <w:tc>
                <w:tcPr>
                  <w:tcW w:w="4234" w:type="dxa"/>
                </w:tcPr>
                <w:p w14:paraId="0E923A8C" w14:textId="4BE196D2" w:rsidR="002B6110" w:rsidRDefault="002B6110" w:rsidP="002B6110">
                  <w:pPr>
                    <w:pStyle w:val="NoSpacing"/>
                  </w:pPr>
                  <w:r>
                    <w:t>Work at FTH</w:t>
                  </w:r>
                </w:p>
              </w:tc>
              <w:tc>
                <w:tcPr>
                  <w:tcW w:w="2474" w:type="dxa"/>
                </w:tcPr>
                <w:p w14:paraId="1ADCD086" w14:textId="6F9406C3" w:rsidR="002B6110" w:rsidRDefault="002B6110" w:rsidP="002B6110">
                  <w:pPr>
                    <w:pStyle w:val="NoSpacing"/>
                    <w:jc w:val="right"/>
                  </w:pPr>
                  <w:r>
                    <w:t>2,312.00</w:t>
                  </w:r>
                </w:p>
              </w:tc>
            </w:tr>
            <w:tr w:rsidR="002B6110" w:rsidRPr="00EB4016" w14:paraId="2FA8A18D" w14:textId="77777777" w:rsidTr="00C84B37">
              <w:tc>
                <w:tcPr>
                  <w:tcW w:w="2550" w:type="dxa"/>
                </w:tcPr>
                <w:p w14:paraId="0D1233ED" w14:textId="68B7470F" w:rsidR="002B6110" w:rsidRDefault="002B6110" w:rsidP="002B6110">
                  <w:pPr>
                    <w:pStyle w:val="NoSpacing"/>
                  </w:pPr>
                  <w:r>
                    <w:t>Various</w:t>
                  </w:r>
                </w:p>
              </w:tc>
              <w:tc>
                <w:tcPr>
                  <w:tcW w:w="4234" w:type="dxa"/>
                </w:tcPr>
                <w:p w14:paraId="0E5EB210" w14:textId="2ABC25BC" w:rsidR="002B6110" w:rsidRDefault="002B6110" w:rsidP="002B6110">
                  <w:pPr>
                    <w:pStyle w:val="NoSpacing"/>
                  </w:pPr>
                  <w:r>
                    <w:t>Materials for FTH works</w:t>
                  </w:r>
                </w:p>
              </w:tc>
              <w:tc>
                <w:tcPr>
                  <w:tcW w:w="2474" w:type="dxa"/>
                </w:tcPr>
                <w:p w14:paraId="61E1D4AB" w14:textId="4264A0A5" w:rsidR="002B6110" w:rsidRDefault="002B6110" w:rsidP="002B6110">
                  <w:pPr>
                    <w:pStyle w:val="NoSpacing"/>
                    <w:jc w:val="right"/>
                  </w:pPr>
                  <w:r>
                    <w:t>222.41</w:t>
                  </w:r>
                </w:p>
              </w:tc>
            </w:tr>
            <w:tr w:rsidR="002B6110" w:rsidRPr="00EB4016" w14:paraId="0DC70D39" w14:textId="77777777" w:rsidTr="00C84B37">
              <w:tc>
                <w:tcPr>
                  <w:tcW w:w="2550" w:type="dxa"/>
                </w:tcPr>
                <w:p w14:paraId="4DF35ABE" w14:textId="56025645" w:rsidR="002B6110" w:rsidRDefault="002B6110" w:rsidP="002B6110">
                  <w:pPr>
                    <w:pStyle w:val="NoSpacing"/>
                  </w:pPr>
                  <w:r>
                    <w:t>Roar Electrical</w:t>
                  </w:r>
                </w:p>
              </w:tc>
              <w:tc>
                <w:tcPr>
                  <w:tcW w:w="4234" w:type="dxa"/>
                </w:tcPr>
                <w:p w14:paraId="0BED023E" w14:textId="6019DF9B" w:rsidR="002B6110" w:rsidRDefault="002B6110" w:rsidP="002B6110">
                  <w:pPr>
                    <w:pStyle w:val="NoSpacing"/>
                  </w:pPr>
                  <w:r>
                    <w:t>Testing at flat 42</w:t>
                  </w:r>
                </w:p>
              </w:tc>
              <w:tc>
                <w:tcPr>
                  <w:tcW w:w="2474" w:type="dxa"/>
                </w:tcPr>
                <w:p w14:paraId="1E7BC87C" w14:textId="170DE50C" w:rsidR="002B6110" w:rsidRDefault="002B6110" w:rsidP="002B6110">
                  <w:pPr>
                    <w:pStyle w:val="NoSpacing"/>
                    <w:jc w:val="right"/>
                  </w:pPr>
                  <w:r>
                    <w:t>120.00</w:t>
                  </w:r>
                </w:p>
              </w:tc>
            </w:tr>
            <w:tr w:rsidR="002B6110" w:rsidRPr="00EB4016" w14:paraId="5A6B680C" w14:textId="77777777" w:rsidTr="00C84B37">
              <w:tc>
                <w:tcPr>
                  <w:tcW w:w="2550" w:type="dxa"/>
                </w:tcPr>
                <w:p w14:paraId="335B8917" w14:textId="149D1A10" w:rsidR="002B6110" w:rsidRDefault="002B6110" w:rsidP="002B6110">
                  <w:pPr>
                    <w:pStyle w:val="NoSpacing"/>
                  </w:pPr>
                  <w:r>
                    <w:t>Reform Flooring</w:t>
                  </w:r>
                </w:p>
              </w:tc>
              <w:tc>
                <w:tcPr>
                  <w:tcW w:w="4234" w:type="dxa"/>
                </w:tcPr>
                <w:p w14:paraId="59A7043B" w14:textId="08065046" w:rsidR="002B6110" w:rsidRDefault="002B6110" w:rsidP="002B6110">
                  <w:pPr>
                    <w:pStyle w:val="NoSpacing"/>
                  </w:pPr>
                  <w:r>
                    <w:t>Part new flooring at Rec Centre</w:t>
                  </w:r>
                </w:p>
              </w:tc>
              <w:tc>
                <w:tcPr>
                  <w:tcW w:w="2474" w:type="dxa"/>
                </w:tcPr>
                <w:p w14:paraId="775A3335" w14:textId="2FB1BAED" w:rsidR="002B6110" w:rsidRDefault="002B6110" w:rsidP="002B6110">
                  <w:pPr>
                    <w:pStyle w:val="NoSpacing"/>
                    <w:jc w:val="right"/>
                  </w:pPr>
                  <w:r>
                    <w:t>3,366.00</w:t>
                  </w:r>
                </w:p>
              </w:tc>
            </w:tr>
            <w:tr w:rsidR="002B6110" w:rsidRPr="00EB4016" w14:paraId="1F8A30E2" w14:textId="77777777" w:rsidTr="00C84B37">
              <w:tc>
                <w:tcPr>
                  <w:tcW w:w="2550" w:type="dxa"/>
                </w:tcPr>
                <w:p w14:paraId="6D41DA92" w14:textId="06829C59" w:rsidR="002B6110" w:rsidRPr="00EB4016" w:rsidRDefault="002B6110" w:rsidP="002B6110">
                  <w:pPr>
                    <w:pStyle w:val="NoSpacing"/>
                    <w:rPr>
                      <w:b/>
                    </w:rPr>
                  </w:pPr>
                  <w:r w:rsidRPr="00EB4016">
                    <w:rPr>
                      <w:b/>
                    </w:rPr>
                    <w:t>Online payments</w:t>
                  </w:r>
                  <w:r>
                    <w:rPr>
                      <w:b/>
                    </w:rPr>
                    <w:t xml:space="preserve"> at meeting</w:t>
                  </w:r>
                  <w:r w:rsidRPr="00EB4016">
                    <w:rPr>
                      <w:b/>
                    </w:rPr>
                    <w:t>:</w:t>
                  </w:r>
                </w:p>
              </w:tc>
              <w:tc>
                <w:tcPr>
                  <w:tcW w:w="4234" w:type="dxa"/>
                </w:tcPr>
                <w:p w14:paraId="126B1305" w14:textId="77777777" w:rsidR="002B6110" w:rsidRPr="00EB4016" w:rsidRDefault="002B6110" w:rsidP="002B6110">
                  <w:pPr>
                    <w:pStyle w:val="NoSpacing"/>
                  </w:pPr>
                </w:p>
              </w:tc>
              <w:tc>
                <w:tcPr>
                  <w:tcW w:w="2474" w:type="dxa"/>
                </w:tcPr>
                <w:p w14:paraId="30C56396" w14:textId="77777777" w:rsidR="002B6110" w:rsidRPr="00EB4016" w:rsidRDefault="002B6110" w:rsidP="002B6110">
                  <w:pPr>
                    <w:pStyle w:val="NoSpacing"/>
                    <w:jc w:val="right"/>
                  </w:pPr>
                </w:p>
              </w:tc>
            </w:tr>
            <w:tr w:rsidR="002B6110" w:rsidRPr="00EB4016" w14:paraId="6DE208D6" w14:textId="77777777" w:rsidTr="00C84B37">
              <w:tc>
                <w:tcPr>
                  <w:tcW w:w="2550" w:type="dxa"/>
                </w:tcPr>
                <w:p w14:paraId="13821B35" w14:textId="0B347D23" w:rsidR="002B6110" w:rsidRPr="00EB4016" w:rsidRDefault="002B6110" w:rsidP="002B6110">
                  <w:pPr>
                    <w:pStyle w:val="NoSpacing"/>
                  </w:pPr>
                  <w:r w:rsidRPr="00EB4016">
                    <w:t>Employment costs</w:t>
                  </w:r>
                </w:p>
              </w:tc>
              <w:tc>
                <w:tcPr>
                  <w:tcW w:w="4234" w:type="dxa"/>
                </w:tcPr>
                <w:p w14:paraId="015A7036" w14:textId="00A36677" w:rsidR="002B6110" w:rsidRPr="00EB4016" w:rsidRDefault="002B6110" w:rsidP="002B6110">
                  <w:pPr>
                    <w:pStyle w:val="NoSpacing"/>
                    <w:rPr>
                      <w:lang w:val="fr-FR"/>
                    </w:rPr>
                  </w:pPr>
                  <w:r w:rsidRPr="00EB4016">
                    <w:rPr>
                      <w:lang w:val="fr-FR"/>
                    </w:rPr>
                    <w:t>Employment</w:t>
                  </w:r>
                  <w:r>
                    <w:rPr>
                      <w:lang w:val="fr-FR"/>
                    </w:rPr>
                    <w:t>, pension</w:t>
                  </w:r>
                  <w:r w:rsidRPr="00EB4016">
                    <w:rPr>
                      <w:lang w:val="fr-FR"/>
                    </w:rPr>
                    <w:t xml:space="preserve"> and exps</w:t>
                  </w:r>
                </w:p>
              </w:tc>
              <w:tc>
                <w:tcPr>
                  <w:tcW w:w="2474" w:type="dxa"/>
                </w:tcPr>
                <w:p w14:paraId="058F84B0" w14:textId="1BE312F5" w:rsidR="002B6110" w:rsidRPr="00EB4016" w:rsidRDefault="002B6110" w:rsidP="002B6110">
                  <w:pPr>
                    <w:pStyle w:val="NoSpacing"/>
                    <w:jc w:val="right"/>
                  </w:pPr>
                  <w:r>
                    <w:t>7,313.57</w:t>
                  </w:r>
                </w:p>
              </w:tc>
            </w:tr>
            <w:tr w:rsidR="002B6110" w:rsidRPr="00EB4016" w14:paraId="0B66BBFF" w14:textId="77777777" w:rsidTr="00C84B37">
              <w:tc>
                <w:tcPr>
                  <w:tcW w:w="2550" w:type="dxa"/>
                </w:tcPr>
                <w:p w14:paraId="0EB431D7" w14:textId="538F071B" w:rsidR="002B6110" w:rsidRDefault="002B6110" w:rsidP="002B6110">
                  <w:pPr>
                    <w:pStyle w:val="NoSpacing"/>
                  </w:pPr>
                  <w:r>
                    <w:t>Hugh Crane Ltd</w:t>
                  </w:r>
                </w:p>
              </w:tc>
              <w:tc>
                <w:tcPr>
                  <w:tcW w:w="4234" w:type="dxa"/>
                </w:tcPr>
                <w:p w14:paraId="31E8C2C6" w14:textId="50AF6912" w:rsidR="002B6110" w:rsidRDefault="002B6110" w:rsidP="002B6110">
                  <w:pPr>
                    <w:pStyle w:val="NoSpacing"/>
                  </w:pPr>
                  <w:r>
                    <w:t>Consumables</w:t>
                  </w:r>
                </w:p>
              </w:tc>
              <w:tc>
                <w:tcPr>
                  <w:tcW w:w="2474" w:type="dxa"/>
                </w:tcPr>
                <w:p w14:paraId="4984EC36" w14:textId="5E48E55F" w:rsidR="002B6110" w:rsidRDefault="002B6110" w:rsidP="002B6110">
                  <w:pPr>
                    <w:pStyle w:val="NoSpacing"/>
                    <w:jc w:val="right"/>
                  </w:pPr>
                  <w:r>
                    <w:t>36.74</w:t>
                  </w:r>
                </w:p>
              </w:tc>
            </w:tr>
            <w:tr w:rsidR="002B6110" w:rsidRPr="00EB4016" w14:paraId="4176813E" w14:textId="77777777" w:rsidTr="00C84B37">
              <w:tc>
                <w:tcPr>
                  <w:tcW w:w="2550" w:type="dxa"/>
                </w:tcPr>
                <w:p w14:paraId="5E164BF4" w14:textId="5E7423DA" w:rsidR="002B6110" w:rsidRDefault="002B6110" w:rsidP="002B6110">
                  <w:pPr>
                    <w:pStyle w:val="NoSpacing"/>
                  </w:pPr>
                  <w:r>
                    <w:t>Barry Coveley</w:t>
                  </w:r>
                </w:p>
              </w:tc>
              <w:tc>
                <w:tcPr>
                  <w:tcW w:w="4234" w:type="dxa"/>
                </w:tcPr>
                <w:p w14:paraId="186CA583" w14:textId="1FBA1AA9" w:rsidR="002B6110" w:rsidRDefault="002B6110" w:rsidP="002B6110">
                  <w:pPr>
                    <w:pStyle w:val="NoSpacing"/>
                  </w:pPr>
                  <w:r>
                    <w:t>Door vent</w:t>
                  </w:r>
                </w:p>
              </w:tc>
              <w:tc>
                <w:tcPr>
                  <w:tcW w:w="2474" w:type="dxa"/>
                </w:tcPr>
                <w:p w14:paraId="1B164C36" w14:textId="229EAB06" w:rsidR="002B6110" w:rsidRDefault="002B6110" w:rsidP="002B6110">
                  <w:pPr>
                    <w:pStyle w:val="NoSpacing"/>
                    <w:jc w:val="right"/>
                  </w:pPr>
                  <w:r>
                    <w:t>10.00</w:t>
                  </w:r>
                </w:p>
              </w:tc>
            </w:tr>
            <w:tr w:rsidR="002B6110" w:rsidRPr="00EB4016" w14:paraId="0AB60C5A" w14:textId="77777777" w:rsidTr="00C84B37">
              <w:tc>
                <w:tcPr>
                  <w:tcW w:w="2550" w:type="dxa"/>
                </w:tcPr>
                <w:p w14:paraId="0FCC9DF3" w14:textId="428B254B" w:rsidR="002B6110" w:rsidRDefault="002B6110" w:rsidP="002B6110">
                  <w:pPr>
                    <w:pStyle w:val="NoSpacing"/>
                  </w:pPr>
                  <w:r>
                    <w:t>Garden Guardian</w:t>
                  </w:r>
                </w:p>
              </w:tc>
              <w:tc>
                <w:tcPr>
                  <w:tcW w:w="4234" w:type="dxa"/>
                </w:tcPr>
                <w:p w14:paraId="37D428DA" w14:textId="1AB1D4B6" w:rsidR="002B6110" w:rsidRDefault="002B6110" w:rsidP="002B6110">
                  <w:pPr>
                    <w:pStyle w:val="NoSpacing"/>
                  </w:pPr>
                  <w:r>
                    <w:t>Grasscutting</w:t>
                  </w:r>
                </w:p>
              </w:tc>
              <w:tc>
                <w:tcPr>
                  <w:tcW w:w="2474" w:type="dxa"/>
                </w:tcPr>
                <w:p w14:paraId="6130082A" w14:textId="5DD3D09A" w:rsidR="002B6110" w:rsidRDefault="002B6110" w:rsidP="002B6110">
                  <w:pPr>
                    <w:pStyle w:val="NoSpacing"/>
                    <w:jc w:val="right"/>
                  </w:pPr>
                  <w:r>
                    <w:t>1,842.91</w:t>
                  </w:r>
                </w:p>
              </w:tc>
            </w:tr>
            <w:tr w:rsidR="002B6110" w:rsidRPr="00EB4016" w14:paraId="533DD64B" w14:textId="77777777" w:rsidTr="00C84B37">
              <w:tc>
                <w:tcPr>
                  <w:tcW w:w="2550" w:type="dxa"/>
                </w:tcPr>
                <w:p w14:paraId="66ABE9C3" w14:textId="783E1203" w:rsidR="002B6110" w:rsidRDefault="002B6110" w:rsidP="002B6110">
                  <w:pPr>
                    <w:pStyle w:val="NoSpacing"/>
                  </w:pPr>
                  <w:r>
                    <w:t>T T Jones</w:t>
                  </w:r>
                </w:p>
              </w:tc>
              <w:tc>
                <w:tcPr>
                  <w:tcW w:w="4234" w:type="dxa"/>
                </w:tcPr>
                <w:p w14:paraId="6C33DE31" w14:textId="11DEADE3" w:rsidR="002B6110" w:rsidRDefault="002B6110" w:rsidP="002B6110">
                  <w:pPr>
                    <w:pStyle w:val="NoSpacing"/>
                  </w:pPr>
                  <w:r>
                    <w:t>Repairs to streetlights</w:t>
                  </w:r>
                </w:p>
              </w:tc>
              <w:tc>
                <w:tcPr>
                  <w:tcW w:w="2474" w:type="dxa"/>
                </w:tcPr>
                <w:p w14:paraId="1CDFDD69" w14:textId="7A3441F8" w:rsidR="002B6110" w:rsidRDefault="002B6110" w:rsidP="002B6110">
                  <w:pPr>
                    <w:pStyle w:val="NoSpacing"/>
                    <w:jc w:val="right"/>
                  </w:pPr>
                  <w:r>
                    <w:t>115.97</w:t>
                  </w:r>
                </w:p>
              </w:tc>
            </w:tr>
            <w:tr w:rsidR="002B6110" w:rsidRPr="00EB4016" w14:paraId="52A422ED" w14:textId="77777777" w:rsidTr="00C84B37">
              <w:tc>
                <w:tcPr>
                  <w:tcW w:w="2550" w:type="dxa"/>
                </w:tcPr>
                <w:p w14:paraId="37A6859A" w14:textId="212DCB62" w:rsidR="002B6110" w:rsidRDefault="002B6110" w:rsidP="002B6110">
                  <w:pPr>
                    <w:pStyle w:val="NoSpacing"/>
                  </w:pPr>
                  <w:r>
                    <w:t>SLCC</w:t>
                  </w:r>
                </w:p>
              </w:tc>
              <w:tc>
                <w:tcPr>
                  <w:tcW w:w="4234" w:type="dxa"/>
                </w:tcPr>
                <w:p w14:paraId="0A603F50" w14:textId="148C0F28" w:rsidR="002B6110" w:rsidRDefault="002B6110" w:rsidP="002B6110">
                  <w:pPr>
                    <w:pStyle w:val="NoSpacing"/>
                  </w:pPr>
                  <w:r>
                    <w:t>Training</w:t>
                  </w:r>
                </w:p>
              </w:tc>
              <w:tc>
                <w:tcPr>
                  <w:tcW w:w="2474" w:type="dxa"/>
                </w:tcPr>
                <w:p w14:paraId="296995CA" w14:textId="3254B129" w:rsidR="002B6110" w:rsidRDefault="002B6110" w:rsidP="002B6110">
                  <w:pPr>
                    <w:pStyle w:val="NoSpacing"/>
                    <w:jc w:val="right"/>
                  </w:pPr>
                  <w:r>
                    <w:t>52.30</w:t>
                  </w:r>
                </w:p>
              </w:tc>
            </w:tr>
            <w:tr w:rsidR="002B6110" w:rsidRPr="00EB4016" w14:paraId="3DEB6ED1" w14:textId="77777777" w:rsidTr="00C84B37">
              <w:tc>
                <w:tcPr>
                  <w:tcW w:w="2550" w:type="dxa"/>
                </w:tcPr>
                <w:p w14:paraId="494AE029" w14:textId="098ADEE1" w:rsidR="002B6110" w:rsidRDefault="002B6110" w:rsidP="002B6110">
                  <w:pPr>
                    <w:pStyle w:val="NoSpacing"/>
                  </w:pPr>
                  <w:r>
                    <w:t>Property Shop</w:t>
                  </w:r>
                </w:p>
              </w:tc>
              <w:tc>
                <w:tcPr>
                  <w:tcW w:w="4234" w:type="dxa"/>
                </w:tcPr>
                <w:p w14:paraId="58866819" w14:textId="53760C35" w:rsidR="002B6110" w:rsidRDefault="002B6110" w:rsidP="002B6110">
                  <w:pPr>
                    <w:pStyle w:val="NoSpacing"/>
                  </w:pPr>
                  <w:r>
                    <w:t>Letting fee re 42</w:t>
                  </w:r>
                </w:p>
              </w:tc>
              <w:tc>
                <w:tcPr>
                  <w:tcW w:w="2474" w:type="dxa"/>
                </w:tcPr>
                <w:p w14:paraId="375473CE" w14:textId="5477F5E1" w:rsidR="002B6110" w:rsidRDefault="002B6110" w:rsidP="002B6110">
                  <w:pPr>
                    <w:pStyle w:val="NoSpacing"/>
                    <w:jc w:val="right"/>
                  </w:pPr>
                  <w:r>
                    <w:t>954.00</w:t>
                  </w:r>
                </w:p>
              </w:tc>
            </w:tr>
            <w:tr w:rsidR="002B6110" w:rsidRPr="00EB4016" w14:paraId="33045C90" w14:textId="77777777" w:rsidTr="00C84B37">
              <w:tc>
                <w:tcPr>
                  <w:tcW w:w="2550" w:type="dxa"/>
                </w:tcPr>
                <w:p w14:paraId="58C38D8F" w14:textId="06178246" w:rsidR="002B6110" w:rsidRDefault="002B6110" w:rsidP="002B6110">
                  <w:pPr>
                    <w:pStyle w:val="NoSpacing"/>
                  </w:pPr>
                  <w:r>
                    <w:t>Boston Seeds</w:t>
                  </w:r>
                </w:p>
              </w:tc>
              <w:tc>
                <w:tcPr>
                  <w:tcW w:w="4234" w:type="dxa"/>
                </w:tcPr>
                <w:p w14:paraId="611A8DC0" w14:textId="5CE27CC5" w:rsidR="002B6110" w:rsidRDefault="002B6110" w:rsidP="002B6110">
                  <w:pPr>
                    <w:pStyle w:val="NoSpacing"/>
                  </w:pPr>
                  <w:r>
                    <w:t>Beeline</w:t>
                  </w:r>
                </w:p>
              </w:tc>
              <w:tc>
                <w:tcPr>
                  <w:tcW w:w="2474" w:type="dxa"/>
                </w:tcPr>
                <w:p w14:paraId="52BCE0AE" w14:textId="4FC2D1AD" w:rsidR="002B6110" w:rsidRDefault="002B6110" w:rsidP="002B6110">
                  <w:pPr>
                    <w:pStyle w:val="NoSpacing"/>
                    <w:jc w:val="right"/>
                  </w:pPr>
                  <w:r>
                    <w:t>323.58</w:t>
                  </w:r>
                </w:p>
              </w:tc>
            </w:tr>
            <w:tr w:rsidR="002B6110" w:rsidRPr="00EB4016" w14:paraId="296D9A5A" w14:textId="77777777" w:rsidTr="00C84B37">
              <w:tc>
                <w:tcPr>
                  <w:tcW w:w="2550" w:type="dxa"/>
                </w:tcPr>
                <w:p w14:paraId="57AFB6FF" w14:textId="581DE665" w:rsidR="002B6110" w:rsidRDefault="002B6110" w:rsidP="002B6110">
                  <w:pPr>
                    <w:pStyle w:val="NoSpacing"/>
                  </w:pPr>
                  <w:r>
                    <w:t>Smith of Derby</w:t>
                  </w:r>
                </w:p>
              </w:tc>
              <w:tc>
                <w:tcPr>
                  <w:tcW w:w="4234" w:type="dxa"/>
                </w:tcPr>
                <w:p w14:paraId="0B0C2A95" w14:textId="605D6079" w:rsidR="002B6110" w:rsidRDefault="002B6110" w:rsidP="002B6110">
                  <w:pPr>
                    <w:pStyle w:val="NoSpacing"/>
                  </w:pPr>
                  <w:r>
                    <w:t>Service of church clock – donation</w:t>
                  </w:r>
                </w:p>
              </w:tc>
              <w:tc>
                <w:tcPr>
                  <w:tcW w:w="2474" w:type="dxa"/>
                </w:tcPr>
                <w:p w14:paraId="6CCA56B7" w14:textId="02561100" w:rsidR="002B6110" w:rsidRDefault="002B6110" w:rsidP="002B6110">
                  <w:pPr>
                    <w:pStyle w:val="NoSpacing"/>
                    <w:jc w:val="right"/>
                  </w:pPr>
                  <w:r>
                    <w:t>279.60</w:t>
                  </w:r>
                </w:p>
              </w:tc>
            </w:tr>
            <w:tr w:rsidR="002B6110" w:rsidRPr="00EB4016" w14:paraId="4104A024" w14:textId="77777777" w:rsidTr="00C84B37">
              <w:tc>
                <w:tcPr>
                  <w:tcW w:w="2550" w:type="dxa"/>
                </w:tcPr>
                <w:p w14:paraId="28CBF961" w14:textId="78AFD854" w:rsidR="002B6110" w:rsidRDefault="002B6110" w:rsidP="002B6110">
                  <w:pPr>
                    <w:pStyle w:val="NoSpacing"/>
                  </w:pPr>
                  <w:r>
                    <w:t>Broadland DC</w:t>
                  </w:r>
                </w:p>
              </w:tc>
              <w:tc>
                <w:tcPr>
                  <w:tcW w:w="4234" w:type="dxa"/>
                </w:tcPr>
                <w:p w14:paraId="342AD861" w14:textId="1D87BCBC" w:rsidR="002B6110" w:rsidRDefault="002B6110" w:rsidP="002B6110">
                  <w:pPr>
                    <w:pStyle w:val="NoSpacing"/>
                  </w:pPr>
                  <w:r>
                    <w:t>Rates at Folly Tree House</w:t>
                  </w:r>
                </w:p>
              </w:tc>
              <w:tc>
                <w:tcPr>
                  <w:tcW w:w="2474" w:type="dxa"/>
                </w:tcPr>
                <w:p w14:paraId="6ABBC86B" w14:textId="25B85B4F" w:rsidR="002B6110" w:rsidRDefault="002B6110" w:rsidP="002B6110">
                  <w:pPr>
                    <w:pStyle w:val="NoSpacing"/>
                    <w:jc w:val="right"/>
                  </w:pPr>
                  <w:r>
                    <w:t>1,154.00</w:t>
                  </w:r>
                </w:p>
              </w:tc>
            </w:tr>
            <w:tr w:rsidR="002B6110" w:rsidRPr="00EB4016" w14:paraId="6A939A87" w14:textId="77777777" w:rsidTr="00C84B37">
              <w:tc>
                <w:tcPr>
                  <w:tcW w:w="2550" w:type="dxa"/>
                </w:tcPr>
                <w:p w14:paraId="53DCBABE" w14:textId="37B81611" w:rsidR="002B6110" w:rsidRDefault="002B6110" w:rsidP="002B6110">
                  <w:pPr>
                    <w:pStyle w:val="NoSpacing"/>
                  </w:pPr>
                  <w:r>
                    <w:t>Broadland DC</w:t>
                  </w:r>
                </w:p>
              </w:tc>
              <w:tc>
                <w:tcPr>
                  <w:tcW w:w="4234" w:type="dxa"/>
                </w:tcPr>
                <w:p w14:paraId="55F4F8A4" w14:textId="078B1814" w:rsidR="002B6110" w:rsidRDefault="002B6110" w:rsidP="002B6110">
                  <w:pPr>
                    <w:pStyle w:val="NoSpacing"/>
                  </w:pPr>
                  <w:r>
                    <w:t>Rates upstairs at BGC</w:t>
                  </w:r>
                </w:p>
              </w:tc>
              <w:tc>
                <w:tcPr>
                  <w:tcW w:w="2474" w:type="dxa"/>
                </w:tcPr>
                <w:p w14:paraId="31F3A1D1" w14:textId="4FFDA0C5" w:rsidR="002B6110" w:rsidRDefault="002B6110" w:rsidP="002B6110">
                  <w:pPr>
                    <w:pStyle w:val="NoSpacing"/>
                    <w:jc w:val="right"/>
                  </w:pPr>
                  <w:r>
                    <w:t>299.00</w:t>
                  </w:r>
                </w:p>
              </w:tc>
            </w:tr>
            <w:tr w:rsidR="002B6110" w:rsidRPr="00EB4016" w14:paraId="1AAD818F" w14:textId="77777777" w:rsidTr="00C84B37">
              <w:tc>
                <w:tcPr>
                  <w:tcW w:w="2550" w:type="dxa"/>
                </w:tcPr>
                <w:p w14:paraId="7E3FB970" w14:textId="2A5F9B93" w:rsidR="002B6110" w:rsidRDefault="002B6110" w:rsidP="002B6110">
                  <w:pPr>
                    <w:pStyle w:val="NoSpacing"/>
                  </w:pPr>
                  <w:r>
                    <w:t>Broadland DC</w:t>
                  </w:r>
                </w:p>
              </w:tc>
              <w:tc>
                <w:tcPr>
                  <w:tcW w:w="4234" w:type="dxa"/>
                </w:tcPr>
                <w:p w14:paraId="6DBA0023" w14:textId="45C4C570" w:rsidR="002B6110" w:rsidRDefault="002B6110" w:rsidP="002B6110">
                  <w:pPr>
                    <w:pStyle w:val="NoSpacing"/>
                  </w:pPr>
                  <w:r>
                    <w:t>Rates downstairs at BGC</w:t>
                  </w:r>
                </w:p>
              </w:tc>
              <w:tc>
                <w:tcPr>
                  <w:tcW w:w="2474" w:type="dxa"/>
                </w:tcPr>
                <w:p w14:paraId="13A421B3" w14:textId="1F04E031" w:rsidR="002B6110" w:rsidRDefault="002B6110" w:rsidP="002B6110">
                  <w:pPr>
                    <w:pStyle w:val="NoSpacing"/>
                    <w:jc w:val="right"/>
                  </w:pPr>
                  <w:r>
                    <w:t>92.00</w:t>
                  </w:r>
                </w:p>
              </w:tc>
            </w:tr>
            <w:tr w:rsidR="005C69D1" w:rsidRPr="00EB4016" w14:paraId="32D17D94" w14:textId="77777777" w:rsidTr="00C84B37">
              <w:tc>
                <w:tcPr>
                  <w:tcW w:w="2550" w:type="dxa"/>
                </w:tcPr>
                <w:p w14:paraId="1E2330BE" w14:textId="058076FB" w:rsidR="005C69D1" w:rsidRDefault="00B86638" w:rsidP="002B6110">
                  <w:pPr>
                    <w:pStyle w:val="NoSpacing"/>
                  </w:pPr>
                  <w:r>
                    <w:t>Mills &amp; Reeve</w:t>
                  </w:r>
                </w:p>
              </w:tc>
              <w:tc>
                <w:tcPr>
                  <w:tcW w:w="4234" w:type="dxa"/>
                </w:tcPr>
                <w:p w14:paraId="4711B7C6" w14:textId="4F5F661A" w:rsidR="005C69D1" w:rsidRDefault="00B86638" w:rsidP="002B6110">
                  <w:pPr>
                    <w:pStyle w:val="NoSpacing"/>
                  </w:pPr>
                  <w:r>
                    <w:t>Re unit 1</w:t>
                  </w:r>
                </w:p>
              </w:tc>
              <w:tc>
                <w:tcPr>
                  <w:tcW w:w="2474" w:type="dxa"/>
                </w:tcPr>
                <w:p w14:paraId="0DC3FD1A" w14:textId="5D45E2AC" w:rsidR="005C69D1" w:rsidRDefault="00B86638" w:rsidP="002B6110">
                  <w:pPr>
                    <w:pStyle w:val="NoSpacing"/>
                    <w:jc w:val="right"/>
                  </w:pPr>
                  <w:r>
                    <w:t>580.80</w:t>
                  </w:r>
                </w:p>
              </w:tc>
            </w:tr>
            <w:tr w:rsidR="005C69D1" w:rsidRPr="00EB4016" w14:paraId="73431CA1" w14:textId="77777777" w:rsidTr="00C84B37">
              <w:tc>
                <w:tcPr>
                  <w:tcW w:w="2550" w:type="dxa"/>
                </w:tcPr>
                <w:p w14:paraId="3BB4891E" w14:textId="7C8CC420" w:rsidR="005C69D1" w:rsidRDefault="00B86638" w:rsidP="002B6110">
                  <w:pPr>
                    <w:pStyle w:val="NoSpacing"/>
                  </w:pPr>
                  <w:r>
                    <w:t>Mills &amp; Reeve</w:t>
                  </w:r>
                </w:p>
              </w:tc>
              <w:tc>
                <w:tcPr>
                  <w:tcW w:w="4234" w:type="dxa"/>
                </w:tcPr>
                <w:p w14:paraId="17FD23A9" w14:textId="04FEEFA5" w:rsidR="005C69D1" w:rsidRDefault="00B86638" w:rsidP="002B6110">
                  <w:pPr>
                    <w:pStyle w:val="NoSpacing"/>
                  </w:pPr>
                  <w:r>
                    <w:t>Re leases generally</w:t>
                  </w:r>
                </w:p>
              </w:tc>
              <w:tc>
                <w:tcPr>
                  <w:tcW w:w="2474" w:type="dxa"/>
                </w:tcPr>
                <w:p w14:paraId="654DC31D" w14:textId="58821B71" w:rsidR="005C69D1" w:rsidRDefault="00141720" w:rsidP="002B6110">
                  <w:pPr>
                    <w:pStyle w:val="NoSpacing"/>
                    <w:jc w:val="right"/>
                  </w:pPr>
                  <w:r>
                    <w:t>554.04</w:t>
                  </w:r>
                </w:p>
              </w:tc>
            </w:tr>
            <w:tr w:rsidR="005C69D1" w:rsidRPr="00EB4016" w14:paraId="14A51994" w14:textId="77777777" w:rsidTr="00C84B37">
              <w:tc>
                <w:tcPr>
                  <w:tcW w:w="2550" w:type="dxa"/>
                </w:tcPr>
                <w:p w14:paraId="249615AB" w14:textId="422D740A" w:rsidR="005C69D1" w:rsidRDefault="00141720" w:rsidP="002B6110">
                  <w:pPr>
                    <w:pStyle w:val="NoSpacing"/>
                  </w:pPr>
                  <w:r>
                    <w:t>Mills &amp; Reeve</w:t>
                  </w:r>
                </w:p>
              </w:tc>
              <w:tc>
                <w:tcPr>
                  <w:tcW w:w="4234" w:type="dxa"/>
                </w:tcPr>
                <w:p w14:paraId="2CCA0814" w14:textId="6C249EA0" w:rsidR="005C69D1" w:rsidRDefault="00141720" w:rsidP="002B6110">
                  <w:pPr>
                    <w:pStyle w:val="NoSpacing"/>
                  </w:pPr>
                  <w:r>
                    <w:t>Re unit 3</w:t>
                  </w:r>
                </w:p>
              </w:tc>
              <w:tc>
                <w:tcPr>
                  <w:tcW w:w="2474" w:type="dxa"/>
                </w:tcPr>
                <w:p w14:paraId="5DA4C1A1" w14:textId="52BE5CD8" w:rsidR="005C69D1" w:rsidRDefault="00141720" w:rsidP="002B6110">
                  <w:pPr>
                    <w:pStyle w:val="NoSpacing"/>
                    <w:jc w:val="right"/>
                  </w:pPr>
                  <w:r>
                    <w:t>2,041.20</w:t>
                  </w:r>
                </w:p>
              </w:tc>
            </w:tr>
            <w:tr w:rsidR="00B86638" w:rsidRPr="00EB4016" w14:paraId="572E16D2" w14:textId="77777777" w:rsidTr="00C84B37">
              <w:tc>
                <w:tcPr>
                  <w:tcW w:w="2550" w:type="dxa"/>
                </w:tcPr>
                <w:p w14:paraId="4AD59D5E" w14:textId="6D36C1A8" w:rsidR="00B86638" w:rsidRDefault="00141720" w:rsidP="002B6110">
                  <w:pPr>
                    <w:pStyle w:val="NoSpacing"/>
                  </w:pPr>
                  <w:r>
                    <w:t>Norfolk ALC</w:t>
                  </w:r>
                </w:p>
              </w:tc>
              <w:tc>
                <w:tcPr>
                  <w:tcW w:w="4234" w:type="dxa"/>
                </w:tcPr>
                <w:p w14:paraId="00030102" w14:textId="4DAEC729" w:rsidR="00B86638" w:rsidRDefault="00141720" w:rsidP="002B6110">
                  <w:pPr>
                    <w:pStyle w:val="NoSpacing"/>
                  </w:pPr>
                  <w:r>
                    <w:t>CiLCA training</w:t>
                  </w:r>
                </w:p>
              </w:tc>
              <w:tc>
                <w:tcPr>
                  <w:tcW w:w="2474" w:type="dxa"/>
                </w:tcPr>
                <w:p w14:paraId="0E4A65BF" w14:textId="7FEF624C" w:rsidR="00B86638" w:rsidRDefault="00141720" w:rsidP="002B6110">
                  <w:pPr>
                    <w:pStyle w:val="NoSpacing"/>
                    <w:jc w:val="right"/>
                  </w:pPr>
                  <w:r>
                    <w:t>300.00</w:t>
                  </w:r>
                </w:p>
              </w:tc>
            </w:tr>
            <w:tr w:rsidR="00B86638" w:rsidRPr="00EB4016" w14:paraId="49734254" w14:textId="77777777" w:rsidTr="00C84B37">
              <w:tc>
                <w:tcPr>
                  <w:tcW w:w="2550" w:type="dxa"/>
                </w:tcPr>
                <w:p w14:paraId="68E4D204" w14:textId="7FB63D42" w:rsidR="00B86638" w:rsidRDefault="00141720" w:rsidP="002B6110">
                  <w:pPr>
                    <w:pStyle w:val="NoSpacing"/>
                  </w:pPr>
                  <w:r>
                    <w:lastRenderedPageBreak/>
                    <w:t xml:space="preserve">MG Plumbing </w:t>
                  </w:r>
                </w:p>
              </w:tc>
              <w:tc>
                <w:tcPr>
                  <w:tcW w:w="4234" w:type="dxa"/>
                </w:tcPr>
                <w:p w14:paraId="2D59E348" w14:textId="0035975D" w:rsidR="00B86638" w:rsidRDefault="00141720" w:rsidP="002B6110">
                  <w:pPr>
                    <w:pStyle w:val="NoSpacing"/>
                  </w:pPr>
                  <w:r>
                    <w:t>New tap at cemetery</w:t>
                  </w:r>
                </w:p>
              </w:tc>
              <w:tc>
                <w:tcPr>
                  <w:tcW w:w="2474" w:type="dxa"/>
                </w:tcPr>
                <w:p w14:paraId="6C711659" w14:textId="4CC6AB12" w:rsidR="00B86638" w:rsidRDefault="00141720" w:rsidP="002B6110">
                  <w:pPr>
                    <w:pStyle w:val="NoSpacing"/>
                    <w:jc w:val="right"/>
                  </w:pPr>
                  <w:r>
                    <w:t>135.36</w:t>
                  </w:r>
                </w:p>
              </w:tc>
            </w:tr>
            <w:tr w:rsidR="002B6110" w:rsidRPr="00EB4016" w14:paraId="31093D38" w14:textId="77777777" w:rsidTr="00C84B37">
              <w:tc>
                <w:tcPr>
                  <w:tcW w:w="2550" w:type="dxa"/>
                </w:tcPr>
                <w:p w14:paraId="4D59586D" w14:textId="16EED58B" w:rsidR="002B6110" w:rsidRPr="00EB4016" w:rsidRDefault="002B6110" w:rsidP="002B6110">
                  <w:pPr>
                    <w:pStyle w:val="NoSpacing"/>
                    <w:rPr>
                      <w:b/>
                    </w:rPr>
                  </w:pPr>
                  <w:r w:rsidRPr="00EB4016">
                    <w:rPr>
                      <w:b/>
                    </w:rPr>
                    <w:t xml:space="preserve">Balance c/f </w:t>
                  </w:r>
                  <w:r>
                    <w:rPr>
                      <w:b/>
                    </w:rPr>
                    <w:t>25</w:t>
                  </w:r>
                  <w:r w:rsidRPr="00EB4016">
                    <w:rPr>
                      <w:b/>
                    </w:rPr>
                    <w:t>.</w:t>
                  </w:r>
                  <w:r>
                    <w:rPr>
                      <w:b/>
                    </w:rPr>
                    <w:t>09</w:t>
                  </w:r>
                  <w:r w:rsidRPr="00EB4016">
                    <w:rPr>
                      <w:b/>
                    </w:rPr>
                    <w:t>.2</w:t>
                  </w:r>
                  <w:r>
                    <w:rPr>
                      <w:b/>
                    </w:rPr>
                    <w:t>3</w:t>
                  </w:r>
                </w:p>
              </w:tc>
              <w:tc>
                <w:tcPr>
                  <w:tcW w:w="4234" w:type="dxa"/>
                </w:tcPr>
                <w:p w14:paraId="77A23705" w14:textId="77777777" w:rsidR="002B6110" w:rsidRPr="00EB4016" w:rsidRDefault="002B6110" w:rsidP="002B6110">
                  <w:pPr>
                    <w:pStyle w:val="NoSpacing"/>
                  </w:pPr>
                </w:p>
              </w:tc>
              <w:tc>
                <w:tcPr>
                  <w:tcW w:w="2474" w:type="dxa"/>
                  <w:tcBorders>
                    <w:top w:val="single" w:sz="4" w:space="0" w:color="auto"/>
                  </w:tcBorders>
                </w:tcPr>
                <w:p w14:paraId="2525AA76" w14:textId="7F9A94E7" w:rsidR="002B6110" w:rsidRPr="00EB4016" w:rsidRDefault="00141720" w:rsidP="002B6110">
                  <w:pPr>
                    <w:pStyle w:val="NoSpacing"/>
                    <w:jc w:val="right"/>
                  </w:pPr>
                  <w:r>
                    <w:t>16,</w:t>
                  </w:r>
                  <w:r w:rsidR="0079060C">
                    <w:t>053.53</w:t>
                  </w:r>
                </w:p>
              </w:tc>
            </w:tr>
            <w:tr w:rsidR="002B6110" w:rsidRPr="00EB4016" w14:paraId="6601B10C" w14:textId="77777777" w:rsidTr="00C84B37">
              <w:tc>
                <w:tcPr>
                  <w:tcW w:w="2550" w:type="dxa"/>
                </w:tcPr>
                <w:p w14:paraId="4A7E6AB4" w14:textId="77777777" w:rsidR="002B6110" w:rsidRPr="00EB4016" w:rsidRDefault="002B6110" w:rsidP="002B6110">
                  <w:pPr>
                    <w:pStyle w:val="NoSpacing"/>
                    <w:rPr>
                      <w:b/>
                    </w:rPr>
                  </w:pPr>
                  <w:r w:rsidRPr="00EB4016">
                    <w:rPr>
                      <w:b/>
                    </w:rPr>
                    <w:t>Balances in Savings:</w:t>
                  </w:r>
                </w:p>
              </w:tc>
              <w:tc>
                <w:tcPr>
                  <w:tcW w:w="4234" w:type="dxa"/>
                </w:tcPr>
                <w:p w14:paraId="6ED061AA" w14:textId="77777777" w:rsidR="002B6110" w:rsidRPr="00EB4016" w:rsidRDefault="002B6110" w:rsidP="002B6110">
                  <w:pPr>
                    <w:pStyle w:val="NoSpacing"/>
                  </w:pPr>
                </w:p>
              </w:tc>
              <w:tc>
                <w:tcPr>
                  <w:tcW w:w="2474" w:type="dxa"/>
                </w:tcPr>
                <w:p w14:paraId="4B3FB4A3" w14:textId="77777777" w:rsidR="002B6110" w:rsidRPr="00EB4016" w:rsidRDefault="002B6110" w:rsidP="002B6110">
                  <w:pPr>
                    <w:pStyle w:val="NoSpacing"/>
                    <w:jc w:val="right"/>
                  </w:pPr>
                </w:p>
              </w:tc>
            </w:tr>
            <w:tr w:rsidR="002B6110" w:rsidRPr="00EB4016" w14:paraId="5E86E4A5" w14:textId="77777777" w:rsidTr="00C84B37">
              <w:tc>
                <w:tcPr>
                  <w:tcW w:w="2550" w:type="dxa"/>
                </w:tcPr>
                <w:p w14:paraId="69F1FF69" w14:textId="77777777" w:rsidR="002B6110" w:rsidRPr="00EB4016" w:rsidRDefault="002B6110" w:rsidP="002B6110">
                  <w:pPr>
                    <w:pStyle w:val="NoSpacing"/>
                  </w:pPr>
                  <w:r w:rsidRPr="00EB4016">
                    <w:t>Government Stocks</w:t>
                  </w:r>
                </w:p>
              </w:tc>
              <w:tc>
                <w:tcPr>
                  <w:tcW w:w="4234" w:type="dxa"/>
                </w:tcPr>
                <w:p w14:paraId="03E04820" w14:textId="356540DC" w:rsidR="002B6110" w:rsidRPr="00EB4016" w:rsidRDefault="002B6110" w:rsidP="002B6110">
                  <w:pPr>
                    <w:pStyle w:val="NoSpacing"/>
                  </w:pPr>
                  <w:r w:rsidRPr="00EB4016">
                    <w:t>Gilts</w:t>
                  </w:r>
                  <w:r>
                    <w:t xml:space="preserve"> (at latest valuation)</w:t>
                  </w:r>
                </w:p>
              </w:tc>
              <w:tc>
                <w:tcPr>
                  <w:tcW w:w="2474" w:type="dxa"/>
                </w:tcPr>
                <w:p w14:paraId="4E3B9318" w14:textId="6C6C4348" w:rsidR="002B6110" w:rsidRPr="00EB4016" w:rsidRDefault="002B6110" w:rsidP="002B6110">
                  <w:pPr>
                    <w:pStyle w:val="NoSpacing"/>
                    <w:jc w:val="right"/>
                  </w:pPr>
                  <w:r>
                    <w:t>77,198.00</w:t>
                  </w:r>
                </w:p>
              </w:tc>
            </w:tr>
            <w:tr w:rsidR="002B6110" w:rsidRPr="00EB4016" w14:paraId="4453D800" w14:textId="77777777" w:rsidTr="00C84B37">
              <w:tc>
                <w:tcPr>
                  <w:tcW w:w="2550" w:type="dxa"/>
                </w:tcPr>
                <w:p w14:paraId="77FE817A" w14:textId="77777777" w:rsidR="002B6110" w:rsidRPr="00EB4016" w:rsidRDefault="002B6110" w:rsidP="002B6110">
                  <w:pPr>
                    <w:pStyle w:val="NoSpacing"/>
                  </w:pPr>
                  <w:r w:rsidRPr="00EB4016">
                    <w:t>BDC</w:t>
                  </w:r>
                </w:p>
              </w:tc>
              <w:tc>
                <w:tcPr>
                  <w:tcW w:w="4234" w:type="dxa"/>
                </w:tcPr>
                <w:p w14:paraId="79BA28F7" w14:textId="00FD1707" w:rsidR="002B6110" w:rsidRPr="00EB4016" w:rsidRDefault="002B6110" w:rsidP="002B6110">
                  <w:pPr>
                    <w:pStyle w:val="NoSpacing"/>
                  </w:pPr>
                  <w:r w:rsidRPr="00EB4016">
                    <w:t>Parish investment scheme</w:t>
                  </w:r>
                </w:p>
              </w:tc>
              <w:tc>
                <w:tcPr>
                  <w:tcW w:w="2474" w:type="dxa"/>
                </w:tcPr>
                <w:p w14:paraId="75C29179" w14:textId="63762112" w:rsidR="002B6110" w:rsidRPr="00EB4016" w:rsidRDefault="002B6110" w:rsidP="002B6110">
                  <w:pPr>
                    <w:pStyle w:val="NoSpacing"/>
                    <w:jc w:val="right"/>
                  </w:pPr>
                  <w:r w:rsidRPr="00EB4016">
                    <w:t>2</w:t>
                  </w:r>
                  <w:r>
                    <w:t>16,097.64</w:t>
                  </w:r>
                </w:p>
              </w:tc>
            </w:tr>
            <w:tr w:rsidR="002B6110" w:rsidRPr="00EB4016" w14:paraId="72BEE2AA" w14:textId="77777777" w:rsidTr="00C84B37">
              <w:tc>
                <w:tcPr>
                  <w:tcW w:w="2550" w:type="dxa"/>
                </w:tcPr>
                <w:p w14:paraId="543AF997" w14:textId="77777777" w:rsidR="002B6110" w:rsidRPr="00EB4016" w:rsidRDefault="002B6110" w:rsidP="002B6110">
                  <w:pPr>
                    <w:pStyle w:val="NoSpacing"/>
                  </w:pPr>
                  <w:r w:rsidRPr="00EB4016">
                    <w:t>Nationwide B/Soc</w:t>
                  </w:r>
                </w:p>
              </w:tc>
              <w:tc>
                <w:tcPr>
                  <w:tcW w:w="4234" w:type="dxa"/>
                </w:tcPr>
                <w:p w14:paraId="758600DA" w14:textId="0F344806" w:rsidR="002B6110" w:rsidRPr="00EB4016" w:rsidRDefault="002B6110" w:rsidP="002B6110">
                  <w:pPr>
                    <w:pStyle w:val="NoSpacing"/>
                  </w:pPr>
                  <w:r w:rsidRPr="00EB4016">
                    <w:t xml:space="preserve">45-day saver </w:t>
                  </w:r>
                </w:p>
              </w:tc>
              <w:tc>
                <w:tcPr>
                  <w:tcW w:w="2474" w:type="dxa"/>
                  <w:tcBorders>
                    <w:bottom w:val="single" w:sz="4" w:space="0" w:color="auto"/>
                  </w:tcBorders>
                </w:tcPr>
                <w:p w14:paraId="30DB93B9" w14:textId="7D2AB460" w:rsidR="002B6110" w:rsidRPr="00EB4016" w:rsidRDefault="002B6110" w:rsidP="002B6110">
                  <w:pPr>
                    <w:pStyle w:val="NoSpacing"/>
                    <w:jc w:val="right"/>
                  </w:pPr>
                  <w:r w:rsidRPr="00EB4016">
                    <w:t>9</w:t>
                  </w:r>
                  <w:r>
                    <w:t>3,021.16</w:t>
                  </w:r>
                </w:p>
              </w:tc>
            </w:tr>
            <w:tr w:rsidR="002B6110" w:rsidRPr="00EB4016" w14:paraId="54DF9F26" w14:textId="77777777" w:rsidTr="00C84B37">
              <w:tc>
                <w:tcPr>
                  <w:tcW w:w="2550" w:type="dxa"/>
                </w:tcPr>
                <w:p w14:paraId="200A9862" w14:textId="77777777" w:rsidR="002B6110" w:rsidRPr="00EB4016" w:rsidRDefault="002B6110" w:rsidP="002B6110">
                  <w:pPr>
                    <w:pStyle w:val="NoSpacing"/>
                  </w:pPr>
                  <w:r w:rsidRPr="00EB4016">
                    <w:t>Total monies</w:t>
                  </w:r>
                </w:p>
              </w:tc>
              <w:tc>
                <w:tcPr>
                  <w:tcW w:w="4234" w:type="dxa"/>
                </w:tcPr>
                <w:p w14:paraId="5184AE8F" w14:textId="77777777" w:rsidR="002B6110" w:rsidRPr="00EB4016" w:rsidRDefault="002B6110" w:rsidP="002B6110">
                  <w:pPr>
                    <w:pStyle w:val="NoSpacing"/>
                  </w:pPr>
                </w:p>
              </w:tc>
              <w:tc>
                <w:tcPr>
                  <w:tcW w:w="2474" w:type="dxa"/>
                  <w:tcBorders>
                    <w:top w:val="single" w:sz="4" w:space="0" w:color="auto"/>
                  </w:tcBorders>
                </w:tcPr>
                <w:p w14:paraId="6A297E4F" w14:textId="065ECD4E" w:rsidR="002B6110" w:rsidRPr="00EB4016" w:rsidRDefault="002B6110" w:rsidP="002B6110">
                  <w:pPr>
                    <w:pStyle w:val="NoSpacing"/>
                    <w:jc w:val="right"/>
                  </w:pPr>
                  <w:r>
                    <w:t>40</w:t>
                  </w:r>
                  <w:r w:rsidR="009D67F6">
                    <w:t>2,37</w:t>
                  </w:r>
                  <w:r w:rsidR="005B7483">
                    <w:t>0.33</w:t>
                  </w:r>
                </w:p>
              </w:tc>
            </w:tr>
            <w:tr w:rsidR="002B6110" w:rsidRPr="00EB4016" w14:paraId="1ADF0BBD" w14:textId="77777777" w:rsidTr="00C84B37">
              <w:tc>
                <w:tcPr>
                  <w:tcW w:w="2550" w:type="dxa"/>
                </w:tcPr>
                <w:p w14:paraId="19D330E2" w14:textId="33552896" w:rsidR="002B6110" w:rsidRPr="00EB4016" w:rsidRDefault="002B6110" w:rsidP="002B6110">
                  <w:pPr>
                    <w:pStyle w:val="NoSpacing"/>
                  </w:pPr>
                  <w:r w:rsidRPr="00EB4016">
                    <w:t>Loan</w:t>
                  </w:r>
                </w:p>
              </w:tc>
              <w:tc>
                <w:tcPr>
                  <w:tcW w:w="4234" w:type="dxa"/>
                </w:tcPr>
                <w:p w14:paraId="560705EC" w14:textId="3DC5302A" w:rsidR="002B6110" w:rsidRPr="00EB4016" w:rsidRDefault="002B6110" w:rsidP="002B6110">
                  <w:pPr>
                    <w:pStyle w:val="NoSpacing"/>
                  </w:pPr>
                  <w:r w:rsidRPr="00EB4016">
                    <w:t>Acle Recreation Centre</w:t>
                  </w:r>
                </w:p>
              </w:tc>
              <w:tc>
                <w:tcPr>
                  <w:tcW w:w="2474" w:type="dxa"/>
                  <w:tcBorders>
                    <w:bottom w:val="single" w:sz="4" w:space="0" w:color="auto"/>
                  </w:tcBorders>
                </w:tcPr>
                <w:p w14:paraId="667B14EF" w14:textId="3C605C20" w:rsidR="002B6110" w:rsidRPr="00EB4016" w:rsidRDefault="002B6110" w:rsidP="002B6110">
                  <w:pPr>
                    <w:pStyle w:val="NoSpacing"/>
                    <w:jc w:val="right"/>
                  </w:pPr>
                  <w:r>
                    <w:t>9,375.00</w:t>
                  </w:r>
                </w:p>
              </w:tc>
            </w:tr>
            <w:tr w:rsidR="002B6110" w:rsidRPr="00EB4016" w14:paraId="33432509" w14:textId="77777777" w:rsidTr="00C84B37">
              <w:tc>
                <w:tcPr>
                  <w:tcW w:w="2550" w:type="dxa"/>
                </w:tcPr>
                <w:p w14:paraId="6864D887" w14:textId="77777777" w:rsidR="002B6110" w:rsidRPr="00EB4016" w:rsidRDefault="002B6110" w:rsidP="002B6110">
                  <w:pPr>
                    <w:pStyle w:val="NoSpacing"/>
                  </w:pPr>
                </w:p>
              </w:tc>
              <w:tc>
                <w:tcPr>
                  <w:tcW w:w="4234" w:type="dxa"/>
                </w:tcPr>
                <w:p w14:paraId="7FD391F9" w14:textId="77777777" w:rsidR="002B6110" w:rsidRPr="00EB4016" w:rsidRDefault="002B6110" w:rsidP="002B6110">
                  <w:pPr>
                    <w:pStyle w:val="NoSpacing"/>
                  </w:pPr>
                </w:p>
              </w:tc>
              <w:tc>
                <w:tcPr>
                  <w:tcW w:w="2474" w:type="dxa"/>
                  <w:tcBorders>
                    <w:top w:val="single" w:sz="4" w:space="0" w:color="auto"/>
                    <w:bottom w:val="single" w:sz="4" w:space="0" w:color="auto"/>
                  </w:tcBorders>
                </w:tcPr>
                <w:p w14:paraId="729402FA" w14:textId="7467EAFC" w:rsidR="002B6110" w:rsidRPr="00EB4016" w:rsidRDefault="002B6110" w:rsidP="002B6110">
                  <w:pPr>
                    <w:pStyle w:val="NoSpacing"/>
                    <w:jc w:val="right"/>
                  </w:pPr>
                  <w:r>
                    <w:t>41</w:t>
                  </w:r>
                  <w:r w:rsidR="005B7483">
                    <w:t>1,745.33</w:t>
                  </w:r>
                </w:p>
              </w:tc>
            </w:tr>
            <w:tr w:rsidR="002B6110" w:rsidRPr="00EB4016" w14:paraId="361CA6F9" w14:textId="77777777" w:rsidTr="00C84B37">
              <w:tc>
                <w:tcPr>
                  <w:tcW w:w="2550" w:type="dxa"/>
                </w:tcPr>
                <w:p w14:paraId="0A1E9631" w14:textId="77777777" w:rsidR="002B6110" w:rsidRPr="00EB4016" w:rsidRDefault="002B6110" w:rsidP="002B6110">
                  <w:pPr>
                    <w:pStyle w:val="NoSpacing"/>
                  </w:pPr>
                </w:p>
              </w:tc>
              <w:tc>
                <w:tcPr>
                  <w:tcW w:w="4234" w:type="dxa"/>
                </w:tcPr>
                <w:p w14:paraId="5274981D" w14:textId="77777777" w:rsidR="002B6110" w:rsidRPr="00EB4016" w:rsidRDefault="002B6110" w:rsidP="002B6110">
                  <w:pPr>
                    <w:pStyle w:val="NoSpacing"/>
                  </w:pPr>
                </w:p>
              </w:tc>
              <w:tc>
                <w:tcPr>
                  <w:tcW w:w="2474" w:type="dxa"/>
                  <w:tcBorders>
                    <w:top w:val="single" w:sz="4" w:space="0" w:color="auto"/>
                  </w:tcBorders>
                </w:tcPr>
                <w:p w14:paraId="5DFC60DB" w14:textId="77777777" w:rsidR="002B6110" w:rsidRDefault="002B6110" w:rsidP="002B6110">
                  <w:pPr>
                    <w:pStyle w:val="NoSpacing"/>
                    <w:jc w:val="right"/>
                  </w:pPr>
                </w:p>
              </w:tc>
            </w:tr>
          </w:tbl>
          <w:p w14:paraId="21E957B6" w14:textId="77777777" w:rsidR="002B6110" w:rsidRPr="00EB4016" w:rsidRDefault="002B6110" w:rsidP="002B6110">
            <w:pPr>
              <w:rPr>
                <w:b/>
              </w:rPr>
            </w:pPr>
          </w:p>
        </w:tc>
      </w:tr>
    </w:tbl>
    <w:p w14:paraId="546029BC" w14:textId="77777777" w:rsidR="00AE39D9" w:rsidRDefault="00AE39D9"/>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10083"/>
      </w:tblGrid>
      <w:tr w:rsidR="00EB4016" w:rsidRPr="00EB4016" w14:paraId="29968F71" w14:textId="77777777" w:rsidTr="00E90077">
        <w:tc>
          <w:tcPr>
            <w:tcW w:w="669" w:type="dxa"/>
          </w:tcPr>
          <w:p w14:paraId="3A762A32" w14:textId="0B33ADC1" w:rsidR="00CA2A07" w:rsidRPr="00EB4016" w:rsidRDefault="00886838" w:rsidP="00E9327E">
            <w:pPr>
              <w:rPr>
                <w:b/>
              </w:rPr>
            </w:pPr>
            <w:r>
              <w:br w:type="page"/>
            </w:r>
            <w:r w:rsidR="002312A0" w:rsidRPr="00EB4016">
              <w:br w:type="page"/>
            </w:r>
            <w:r w:rsidR="000D2053" w:rsidRPr="00EB4016">
              <w:br w:type="page"/>
            </w:r>
            <w:r w:rsidR="000129E1" w:rsidRPr="00EB4016">
              <w:br w:type="page"/>
            </w:r>
            <w:r w:rsidR="00CA2A07" w:rsidRPr="00EB4016">
              <w:br w:type="page"/>
            </w:r>
            <w:r w:rsidR="00CA2A07" w:rsidRPr="00EB4016">
              <w:br w:type="page"/>
            </w:r>
          </w:p>
        </w:tc>
        <w:tc>
          <w:tcPr>
            <w:tcW w:w="10083" w:type="dxa"/>
          </w:tcPr>
          <w:p w14:paraId="4BC92843" w14:textId="1418B040" w:rsidR="00A14CA0" w:rsidRDefault="00BD4225" w:rsidP="00067C8A">
            <w:r w:rsidRPr="00EB4016">
              <w:t>I</w:t>
            </w:r>
            <w:r w:rsidR="003733FB" w:rsidRPr="00EB4016">
              <w:t xml:space="preserve">nvoices for the </w:t>
            </w:r>
            <w:r w:rsidR="001C5616" w:rsidRPr="00EB4016">
              <w:t xml:space="preserve">proposed </w:t>
            </w:r>
            <w:r w:rsidR="0091511F">
              <w:t>September</w:t>
            </w:r>
            <w:r w:rsidR="00FA57A3" w:rsidRPr="00EB4016">
              <w:t xml:space="preserve"> </w:t>
            </w:r>
            <w:r w:rsidR="00BC5794" w:rsidRPr="00EB4016">
              <w:t>payments</w:t>
            </w:r>
            <w:r w:rsidR="00070B8F">
              <w:t xml:space="preserve"> </w:t>
            </w:r>
            <w:r w:rsidRPr="00EB4016">
              <w:t>had been shared with the councillors</w:t>
            </w:r>
            <w:r w:rsidR="006D05FD" w:rsidRPr="00EB4016">
              <w:t xml:space="preserve"> in advance of the meeting</w:t>
            </w:r>
            <w:r w:rsidR="00113490">
              <w:t xml:space="preserve">. </w:t>
            </w:r>
            <w:r w:rsidR="00331E21">
              <w:t xml:space="preserve">The </w:t>
            </w:r>
            <w:r w:rsidR="00460059">
              <w:t xml:space="preserve">parish </w:t>
            </w:r>
            <w:r w:rsidR="00331E21">
              <w:t xml:space="preserve">clerk’s bank reconciliation dated </w:t>
            </w:r>
            <w:r w:rsidR="0084200E">
              <w:t>4</w:t>
            </w:r>
            <w:r w:rsidR="0084200E" w:rsidRPr="0084200E">
              <w:rPr>
                <w:vertAlign w:val="superscript"/>
              </w:rPr>
              <w:t>th</w:t>
            </w:r>
            <w:r w:rsidR="0084200E">
              <w:t xml:space="preserve"> September </w:t>
            </w:r>
            <w:r w:rsidR="00331E21">
              <w:t>2023 and a</w:t>
            </w:r>
            <w:r w:rsidR="00070B8F">
              <w:t xml:space="preserve">ll payments </w:t>
            </w:r>
            <w:r w:rsidR="00906D65">
              <w:t xml:space="preserve">made </w:t>
            </w:r>
            <w:r w:rsidR="00070B8F">
              <w:t>between meetings</w:t>
            </w:r>
            <w:r w:rsidR="002F2291">
              <w:t xml:space="preserve"> were checked to bank statements b</w:t>
            </w:r>
            <w:r w:rsidR="00E95DD9">
              <w:t>y Sally Aldridge, Jackie Clover, Barry Coveley and Indra Goodson</w:t>
            </w:r>
            <w:r w:rsidR="00602FDA">
              <w:t>.</w:t>
            </w:r>
            <w:r w:rsidR="00763860">
              <w:t xml:space="preserve"> </w:t>
            </w:r>
            <w:r w:rsidR="00B23448">
              <w:t xml:space="preserve">The clerk presented an Actual v Budget report for the </w:t>
            </w:r>
            <w:r w:rsidR="00827F38">
              <w:t>6</w:t>
            </w:r>
            <w:r w:rsidR="00B23448">
              <w:t xml:space="preserve"> months to </w:t>
            </w:r>
            <w:r w:rsidR="00827F38">
              <w:t>September</w:t>
            </w:r>
            <w:r w:rsidR="00735C13">
              <w:t>.</w:t>
            </w:r>
            <w:r w:rsidR="00B23448">
              <w:t xml:space="preserve"> </w:t>
            </w:r>
            <w:r w:rsidR="00E72984">
              <w:t>The payments were approved.</w:t>
            </w:r>
          </w:p>
          <w:p w14:paraId="6F97B20D" w14:textId="6292FA7F" w:rsidR="00893494" w:rsidRPr="00EB4016" w:rsidRDefault="00893494" w:rsidP="00067C8A">
            <w:r>
              <w:t>It was noted that the deposits on the rent had been paid to Acle Borderland Trust.</w:t>
            </w:r>
          </w:p>
        </w:tc>
      </w:tr>
      <w:tr w:rsidR="00EB4016" w:rsidRPr="00EB4016" w14:paraId="1DAAAE8C" w14:textId="77777777" w:rsidTr="00E90077">
        <w:tc>
          <w:tcPr>
            <w:tcW w:w="669" w:type="dxa"/>
          </w:tcPr>
          <w:p w14:paraId="0D0DCB12" w14:textId="3341462B" w:rsidR="004E4B32" w:rsidRPr="003438C7" w:rsidRDefault="00730BA4" w:rsidP="00E9327E">
            <w:r>
              <w:t>7</w:t>
            </w:r>
          </w:p>
        </w:tc>
        <w:tc>
          <w:tcPr>
            <w:tcW w:w="10083" w:type="dxa"/>
          </w:tcPr>
          <w:p w14:paraId="65342CE1" w14:textId="568D3658" w:rsidR="00C9694F" w:rsidRPr="00EB4016" w:rsidRDefault="00E63AB9" w:rsidP="003438C7">
            <w:pPr>
              <w:rPr>
                <w:rFonts w:cs="Times New Roman"/>
              </w:rPr>
            </w:pPr>
            <w:r w:rsidRPr="00EB4016">
              <w:rPr>
                <w:rFonts w:cs="Times New Roman"/>
                <w:b/>
                <w:bCs/>
              </w:rPr>
              <w:t>RECRE</w:t>
            </w:r>
            <w:r w:rsidR="00531AA9" w:rsidRPr="00EB4016">
              <w:rPr>
                <w:rFonts w:cs="Times New Roman"/>
                <w:b/>
                <w:bCs/>
              </w:rPr>
              <w:t>A</w:t>
            </w:r>
            <w:r w:rsidRPr="00EB4016">
              <w:rPr>
                <w:rFonts w:cs="Times New Roman"/>
                <w:b/>
                <w:bCs/>
              </w:rPr>
              <w:t>TION CENTRE</w:t>
            </w:r>
            <w:r w:rsidR="00A40AD6" w:rsidRPr="00EB4016">
              <w:rPr>
                <w:rFonts w:cs="Times New Roman"/>
                <w:b/>
                <w:bCs/>
              </w:rPr>
              <w:t xml:space="preserve"> </w:t>
            </w:r>
          </w:p>
        </w:tc>
      </w:tr>
      <w:tr w:rsidR="00357FB2" w:rsidRPr="00EB4016" w14:paraId="55237529" w14:textId="77777777" w:rsidTr="00E90077">
        <w:tc>
          <w:tcPr>
            <w:tcW w:w="669" w:type="dxa"/>
          </w:tcPr>
          <w:p w14:paraId="601FE626" w14:textId="75DD84CC" w:rsidR="00357FB2" w:rsidRDefault="00730BA4" w:rsidP="00E9327E">
            <w:r>
              <w:t>7</w:t>
            </w:r>
            <w:r w:rsidR="00357FB2">
              <w:t>.1</w:t>
            </w:r>
          </w:p>
        </w:tc>
        <w:tc>
          <w:tcPr>
            <w:tcW w:w="10083" w:type="dxa"/>
          </w:tcPr>
          <w:p w14:paraId="42CD32D2" w14:textId="0EA43F4E" w:rsidR="00DA5700" w:rsidRDefault="00524EFA" w:rsidP="00466371">
            <w:pPr>
              <w:shd w:val="clear" w:color="auto" w:fill="FFFFFF"/>
              <w:rPr>
                <w:rFonts w:cs="Times New Roman"/>
              </w:rPr>
            </w:pPr>
            <w:r>
              <w:rPr>
                <w:rFonts w:cs="Times New Roman"/>
              </w:rPr>
              <w:t>Trustee</w:t>
            </w:r>
            <w:r w:rsidR="00E72984">
              <w:rPr>
                <w:rFonts w:cs="Times New Roman"/>
              </w:rPr>
              <w:t xml:space="preserve"> </w:t>
            </w:r>
            <w:r w:rsidR="00C5470A">
              <w:rPr>
                <w:rFonts w:cs="Times New Roman"/>
              </w:rPr>
              <w:t xml:space="preserve">Barry Brooks </w:t>
            </w:r>
            <w:r w:rsidR="00357FB2">
              <w:rPr>
                <w:rFonts w:cs="Times New Roman"/>
              </w:rPr>
              <w:t>gave a report:</w:t>
            </w:r>
            <w:r w:rsidR="00D853A4">
              <w:rPr>
                <w:rFonts w:cs="Times New Roman"/>
              </w:rPr>
              <w:t xml:space="preserve"> </w:t>
            </w:r>
            <w:r w:rsidR="00466371">
              <w:rPr>
                <w:rFonts w:cs="Times New Roman"/>
              </w:rPr>
              <w:t>work on the replacement lights at the Tennis Club has started. Two amounts for the works to the grass for the outdoor bowls and the cricket club will be sent to BDC to ask if S106 funds might be used.</w:t>
            </w:r>
          </w:p>
        </w:tc>
      </w:tr>
      <w:tr w:rsidR="00BA2A7A" w:rsidRPr="00EB4016" w14:paraId="5C5472A9" w14:textId="77777777" w:rsidTr="00E90077">
        <w:trPr>
          <w:trHeight w:val="1226"/>
        </w:trPr>
        <w:tc>
          <w:tcPr>
            <w:tcW w:w="669" w:type="dxa"/>
          </w:tcPr>
          <w:p w14:paraId="56F86F2C" w14:textId="52A5F1A7" w:rsidR="00BA2A7A" w:rsidRDefault="00BA2A7A" w:rsidP="00E9327E">
            <w:r>
              <w:t>7.2</w:t>
            </w:r>
          </w:p>
        </w:tc>
        <w:tc>
          <w:tcPr>
            <w:tcW w:w="10083" w:type="dxa"/>
          </w:tcPr>
          <w:p w14:paraId="13CDE199" w14:textId="7671DD0F" w:rsidR="00BA2A7A" w:rsidRDefault="00466371" w:rsidP="00FC6546">
            <w:pPr>
              <w:shd w:val="clear" w:color="auto" w:fill="FFFFFF"/>
              <w:rPr>
                <w:rFonts w:cs="Times New Roman"/>
              </w:rPr>
            </w:pPr>
            <w:r>
              <w:rPr>
                <w:rFonts w:cs="Times New Roman"/>
                <w:szCs w:val="24"/>
              </w:rPr>
              <w:t>R</w:t>
            </w:r>
            <w:r w:rsidR="006E5EC7" w:rsidRPr="004A5C73">
              <w:rPr>
                <w:rFonts w:cs="Times New Roman"/>
                <w:szCs w:val="24"/>
              </w:rPr>
              <w:t xml:space="preserve">epairs to </w:t>
            </w:r>
            <w:r w:rsidR="006E5EC7" w:rsidRPr="000E594B">
              <w:rPr>
                <w:rFonts w:cs="Times New Roman"/>
                <w:b/>
                <w:bCs/>
                <w:szCs w:val="24"/>
              </w:rPr>
              <w:t>zipwire and play equipment</w:t>
            </w:r>
            <w:r>
              <w:rPr>
                <w:rFonts w:cs="Times New Roman"/>
                <w:b/>
                <w:bCs/>
                <w:szCs w:val="24"/>
              </w:rPr>
              <w:t xml:space="preserve"> </w:t>
            </w:r>
            <w:r w:rsidRPr="00C56559">
              <w:rPr>
                <w:rFonts w:cs="Times New Roman"/>
                <w:szCs w:val="24"/>
              </w:rPr>
              <w:t xml:space="preserve">have been </w:t>
            </w:r>
            <w:r w:rsidR="00C56559" w:rsidRPr="00C56559">
              <w:rPr>
                <w:rFonts w:cs="Times New Roman"/>
                <w:szCs w:val="24"/>
              </w:rPr>
              <w:t>ordered</w:t>
            </w:r>
            <w:r w:rsidR="006E5EC7" w:rsidRPr="00C56559">
              <w:rPr>
                <w:rFonts w:cs="Times New Roman"/>
                <w:szCs w:val="24"/>
              </w:rPr>
              <w:t>, as</w:t>
            </w:r>
            <w:r w:rsidR="006E5EC7">
              <w:rPr>
                <w:rFonts w:cs="Times New Roman"/>
                <w:szCs w:val="24"/>
              </w:rPr>
              <w:t xml:space="preserve"> discussed at a previous meeting, </w:t>
            </w:r>
            <w:r w:rsidR="00C56559">
              <w:rPr>
                <w:rFonts w:cs="Times New Roman"/>
                <w:szCs w:val="24"/>
              </w:rPr>
              <w:t xml:space="preserve">for </w:t>
            </w:r>
            <w:r w:rsidR="006E5EC7">
              <w:rPr>
                <w:rFonts w:cs="Times New Roman"/>
                <w:szCs w:val="24"/>
              </w:rPr>
              <w:t xml:space="preserve">£921.04 + VAT. The play equipment and the zip wire were </w:t>
            </w:r>
            <w:r w:rsidR="006E5EC7" w:rsidRPr="004A5C73">
              <w:rPr>
                <w:rFonts w:cs="Times New Roman"/>
                <w:szCs w:val="24"/>
              </w:rPr>
              <w:t>provided by</w:t>
            </w:r>
            <w:r w:rsidR="00EC7320">
              <w:rPr>
                <w:rFonts w:cs="Times New Roman"/>
                <w:szCs w:val="24"/>
              </w:rPr>
              <w:t xml:space="preserve"> the</w:t>
            </w:r>
            <w:r w:rsidR="006E5EC7" w:rsidRPr="004A5C73">
              <w:rPr>
                <w:rFonts w:cs="Times New Roman"/>
                <w:szCs w:val="24"/>
              </w:rPr>
              <w:t xml:space="preserve"> </w:t>
            </w:r>
            <w:r w:rsidR="00EC7320" w:rsidRPr="004A5C73">
              <w:rPr>
                <w:rFonts w:cs="Times New Roman"/>
                <w:szCs w:val="24"/>
              </w:rPr>
              <w:t>P</w:t>
            </w:r>
            <w:r w:rsidR="00EC7320">
              <w:rPr>
                <w:rFonts w:cs="Times New Roman"/>
                <w:szCs w:val="24"/>
              </w:rPr>
              <w:t>arish</w:t>
            </w:r>
            <w:r w:rsidR="007335E1">
              <w:rPr>
                <w:rFonts w:cs="Times New Roman"/>
                <w:szCs w:val="24"/>
              </w:rPr>
              <w:t xml:space="preserve"> </w:t>
            </w:r>
            <w:r w:rsidR="006E5EC7" w:rsidRPr="004A5C73">
              <w:rPr>
                <w:rFonts w:cs="Times New Roman"/>
                <w:szCs w:val="24"/>
              </w:rPr>
              <w:t>C</w:t>
            </w:r>
            <w:r w:rsidR="00EC7320">
              <w:rPr>
                <w:rFonts w:cs="Times New Roman"/>
                <w:szCs w:val="24"/>
              </w:rPr>
              <w:t>ouncil</w:t>
            </w:r>
            <w:r w:rsidR="006E5EC7" w:rsidRPr="004A5C73">
              <w:rPr>
                <w:rFonts w:cs="Times New Roman"/>
                <w:szCs w:val="24"/>
              </w:rPr>
              <w:t xml:space="preserve">, </w:t>
            </w:r>
            <w:r w:rsidR="006E5EC7">
              <w:rPr>
                <w:rFonts w:cs="Times New Roman"/>
                <w:szCs w:val="24"/>
              </w:rPr>
              <w:t>several years ago.</w:t>
            </w:r>
          </w:p>
        </w:tc>
      </w:tr>
      <w:tr w:rsidR="00EB4016" w:rsidRPr="00EB4016" w14:paraId="3F81914B" w14:textId="77777777" w:rsidTr="00E90077">
        <w:tc>
          <w:tcPr>
            <w:tcW w:w="669" w:type="dxa"/>
          </w:tcPr>
          <w:p w14:paraId="5244FA10" w14:textId="573DC315" w:rsidR="00552211" w:rsidRPr="00EB4016" w:rsidRDefault="00E81AD6" w:rsidP="00552211">
            <w:r>
              <w:t>8</w:t>
            </w:r>
          </w:p>
        </w:tc>
        <w:tc>
          <w:tcPr>
            <w:tcW w:w="10083" w:type="dxa"/>
          </w:tcPr>
          <w:p w14:paraId="3B3A1D44" w14:textId="1C022B27" w:rsidR="00552211" w:rsidRPr="00EB4016" w:rsidRDefault="00552211" w:rsidP="00B35C87">
            <w:pPr>
              <w:rPr>
                <w:rFonts w:cs="Times New Roman"/>
                <w:szCs w:val="24"/>
                <w:lang w:val="en-US"/>
              </w:rPr>
            </w:pPr>
            <w:r w:rsidRPr="00EB4016">
              <w:rPr>
                <w:rFonts w:cs="Times New Roman"/>
                <w:b/>
                <w:bCs/>
                <w:szCs w:val="24"/>
                <w:lang w:val="en-US"/>
              </w:rPr>
              <w:t>CHOCOLATE BOX AND BRIAN GRINT CENTRE</w:t>
            </w:r>
          </w:p>
        </w:tc>
      </w:tr>
      <w:tr w:rsidR="00CD2744" w:rsidRPr="00EB4016" w14:paraId="26CD18C4" w14:textId="77777777" w:rsidTr="00E90077">
        <w:tc>
          <w:tcPr>
            <w:tcW w:w="669" w:type="dxa"/>
          </w:tcPr>
          <w:p w14:paraId="55EE43C6" w14:textId="09EE7ED6" w:rsidR="00CD2744" w:rsidRPr="00EB4016" w:rsidRDefault="00F25C85" w:rsidP="00552211">
            <w:r>
              <w:t>8.1</w:t>
            </w:r>
          </w:p>
        </w:tc>
        <w:tc>
          <w:tcPr>
            <w:tcW w:w="10083" w:type="dxa"/>
          </w:tcPr>
          <w:p w14:paraId="58F517C8" w14:textId="77777777" w:rsidR="000526C9" w:rsidRDefault="00861743" w:rsidP="00E41713">
            <w:pPr>
              <w:rPr>
                <w:rFonts w:cs="Times New Roman"/>
                <w:szCs w:val="24"/>
                <w:lang w:val="en-US"/>
              </w:rPr>
            </w:pPr>
            <w:r>
              <w:rPr>
                <w:rFonts w:cs="Times New Roman"/>
                <w:szCs w:val="24"/>
                <w:lang w:val="en-US"/>
              </w:rPr>
              <w:t xml:space="preserve">Issues with the electrical supply and </w:t>
            </w:r>
            <w:r w:rsidRPr="00390ECD">
              <w:rPr>
                <w:rFonts w:cs="Times New Roman"/>
                <w:b/>
                <w:bCs/>
                <w:szCs w:val="24"/>
                <w:lang w:val="en-US"/>
              </w:rPr>
              <w:t>billing</w:t>
            </w:r>
            <w:r>
              <w:rPr>
                <w:rFonts w:cs="Times New Roman"/>
                <w:szCs w:val="24"/>
                <w:lang w:val="en-US"/>
              </w:rPr>
              <w:t xml:space="preserve"> continue to cause problems.</w:t>
            </w:r>
          </w:p>
          <w:p w14:paraId="30AAE2D7" w14:textId="42EE2C59" w:rsidR="00B8037E" w:rsidRPr="00F45B31" w:rsidRDefault="00390ECD" w:rsidP="00E41713">
            <w:pPr>
              <w:rPr>
                <w:rFonts w:cs="Times New Roman"/>
                <w:szCs w:val="24"/>
                <w:lang w:val="en-US"/>
              </w:rPr>
            </w:pPr>
            <w:r>
              <w:rPr>
                <w:rFonts w:cs="Times New Roman"/>
                <w:szCs w:val="24"/>
                <w:lang w:val="en-US"/>
              </w:rPr>
              <w:t>The p</w:t>
            </w:r>
            <w:r w:rsidR="00B8037E">
              <w:rPr>
                <w:rFonts w:cs="Times New Roman"/>
                <w:szCs w:val="24"/>
                <w:lang w:val="en-US"/>
              </w:rPr>
              <w:t>ost and rope edging</w:t>
            </w:r>
            <w:r>
              <w:rPr>
                <w:rFonts w:cs="Times New Roman"/>
                <w:szCs w:val="24"/>
                <w:lang w:val="en-US"/>
              </w:rPr>
              <w:t xml:space="preserve"> has been installed.</w:t>
            </w:r>
          </w:p>
        </w:tc>
      </w:tr>
      <w:tr w:rsidR="00F25C85" w:rsidRPr="00EB4016" w14:paraId="36A6AA88" w14:textId="77777777" w:rsidTr="00E90077">
        <w:tc>
          <w:tcPr>
            <w:tcW w:w="669" w:type="dxa"/>
          </w:tcPr>
          <w:p w14:paraId="7AD547DE" w14:textId="38711F70" w:rsidR="00F25C85" w:rsidRDefault="00F25C85" w:rsidP="00552211">
            <w:r>
              <w:t>8.2</w:t>
            </w:r>
          </w:p>
        </w:tc>
        <w:tc>
          <w:tcPr>
            <w:tcW w:w="10083" w:type="dxa"/>
          </w:tcPr>
          <w:p w14:paraId="6333007D" w14:textId="3C6ED322" w:rsidR="00C91D0D" w:rsidRDefault="00C91D0D" w:rsidP="00CB021F">
            <w:pPr>
              <w:rPr>
                <w:rFonts w:cs="Times New Roman"/>
                <w:szCs w:val="24"/>
                <w:lang w:val="en-US"/>
              </w:rPr>
            </w:pPr>
            <w:r>
              <w:rPr>
                <w:rFonts w:cs="Times New Roman"/>
                <w:szCs w:val="24"/>
                <w:lang w:val="en-US"/>
              </w:rPr>
              <w:t>Bookings</w:t>
            </w:r>
            <w:r w:rsidR="00CB021F">
              <w:rPr>
                <w:rFonts w:cs="Times New Roman"/>
                <w:szCs w:val="24"/>
                <w:lang w:val="en-US"/>
              </w:rPr>
              <w:t xml:space="preserve"> were noted.</w:t>
            </w:r>
          </w:p>
        </w:tc>
      </w:tr>
      <w:tr w:rsidR="00EB4016" w:rsidRPr="00EB4016" w14:paraId="41441308" w14:textId="77777777" w:rsidTr="00E90077">
        <w:tc>
          <w:tcPr>
            <w:tcW w:w="669" w:type="dxa"/>
          </w:tcPr>
          <w:p w14:paraId="24BA6AAD" w14:textId="0F79F54E" w:rsidR="004E5CEE" w:rsidRPr="00EB4016" w:rsidRDefault="00E81AD6" w:rsidP="004D473A">
            <w:r>
              <w:t>9</w:t>
            </w:r>
          </w:p>
        </w:tc>
        <w:tc>
          <w:tcPr>
            <w:tcW w:w="10083" w:type="dxa"/>
          </w:tcPr>
          <w:p w14:paraId="1E9B276C" w14:textId="0C722D7D" w:rsidR="00543C3D" w:rsidRPr="00EB4016" w:rsidRDefault="000B66F1" w:rsidP="00897B9C">
            <w:pPr>
              <w:rPr>
                <w:rFonts w:cs="Times New Roman"/>
                <w:b/>
                <w:bCs/>
                <w:szCs w:val="24"/>
              </w:rPr>
            </w:pPr>
            <w:r>
              <w:rPr>
                <w:rFonts w:cs="Times New Roman"/>
                <w:b/>
                <w:bCs/>
                <w:szCs w:val="24"/>
              </w:rPr>
              <w:t>FOLLY TREE HOUSE (</w:t>
            </w:r>
            <w:r w:rsidR="005160F8">
              <w:rPr>
                <w:rFonts w:cs="Times New Roman"/>
                <w:b/>
                <w:bCs/>
                <w:szCs w:val="24"/>
              </w:rPr>
              <w:t xml:space="preserve">FORMER </w:t>
            </w:r>
            <w:r w:rsidR="004E5CEE" w:rsidRPr="00EB4016">
              <w:rPr>
                <w:rFonts w:cs="Times New Roman"/>
                <w:b/>
                <w:bCs/>
                <w:szCs w:val="24"/>
              </w:rPr>
              <w:t>BARCLAYS</w:t>
            </w:r>
            <w:r w:rsidR="005160F8">
              <w:rPr>
                <w:rFonts w:cs="Times New Roman"/>
                <w:b/>
                <w:bCs/>
                <w:szCs w:val="24"/>
              </w:rPr>
              <w:t xml:space="preserve"> BUILDING</w:t>
            </w:r>
            <w:r>
              <w:rPr>
                <w:rFonts w:cs="Times New Roman"/>
                <w:b/>
                <w:bCs/>
                <w:szCs w:val="24"/>
              </w:rPr>
              <w:t>)</w:t>
            </w:r>
          </w:p>
        </w:tc>
      </w:tr>
      <w:tr w:rsidR="003A52FE" w:rsidRPr="00EB4016" w14:paraId="301465AD" w14:textId="77777777" w:rsidTr="00E90077">
        <w:tc>
          <w:tcPr>
            <w:tcW w:w="669" w:type="dxa"/>
          </w:tcPr>
          <w:p w14:paraId="0906E689" w14:textId="1D935ED0" w:rsidR="003A52FE" w:rsidRDefault="003A52FE" w:rsidP="003A52FE">
            <w:r>
              <w:t>9.1</w:t>
            </w:r>
          </w:p>
        </w:tc>
        <w:tc>
          <w:tcPr>
            <w:tcW w:w="10083" w:type="dxa"/>
          </w:tcPr>
          <w:p w14:paraId="68C6DCE0" w14:textId="6AEF9B01" w:rsidR="003A52FE" w:rsidRDefault="003A52FE" w:rsidP="003A52FE">
            <w:pPr>
              <w:rPr>
                <w:rFonts w:cs="Times New Roman"/>
                <w:b/>
                <w:bCs/>
                <w:szCs w:val="24"/>
              </w:rPr>
            </w:pPr>
            <w:r>
              <w:rPr>
                <w:rFonts w:cs="Times New Roman"/>
                <w:szCs w:val="24"/>
              </w:rPr>
              <w:t xml:space="preserve">The </w:t>
            </w:r>
            <w:r w:rsidRPr="002E44BF">
              <w:rPr>
                <w:rFonts w:cs="Times New Roman"/>
                <w:b/>
                <w:bCs/>
                <w:szCs w:val="24"/>
              </w:rPr>
              <w:t>Head Lease</w:t>
            </w:r>
            <w:r>
              <w:rPr>
                <w:rFonts w:cs="Times New Roman"/>
                <w:szCs w:val="24"/>
              </w:rPr>
              <w:t xml:space="preserve"> of the ground floor of the building from Acle Parish Council to Acle Borderland Trust was signed on 31</w:t>
            </w:r>
            <w:r w:rsidRPr="002C2F36">
              <w:rPr>
                <w:rFonts w:cs="Times New Roman"/>
                <w:szCs w:val="24"/>
                <w:vertAlign w:val="superscript"/>
              </w:rPr>
              <w:t>st</w:t>
            </w:r>
            <w:r>
              <w:rPr>
                <w:rFonts w:cs="Times New Roman"/>
                <w:szCs w:val="24"/>
              </w:rPr>
              <w:t xml:space="preserve"> August. The lease is for a peppercorn rent, for 6 years and 3 months to 30</w:t>
            </w:r>
            <w:r w:rsidRPr="0023093C">
              <w:rPr>
                <w:rFonts w:cs="Times New Roman"/>
                <w:szCs w:val="24"/>
                <w:vertAlign w:val="superscript"/>
              </w:rPr>
              <w:t>th</w:t>
            </w:r>
            <w:r>
              <w:rPr>
                <w:rFonts w:cs="Times New Roman"/>
                <w:szCs w:val="24"/>
              </w:rPr>
              <w:t xml:space="preserve"> November 2029. </w:t>
            </w:r>
          </w:p>
        </w:tc>
      </w:tr>
      <w:tr w:rsidR="00C01C97" w:rsidRPr="00EB4016" w14:paraId="41929972" w14:textId="77777777" w:rsidTr="00E90077">
        <w:tc>
          <w:tcPr>
            <w:tcW w:w="669" w:type="dxa"/>
          </w:tcPr>
          <w:p w14:paraId="6D79216B" w14:textId="1A92B143" w:rsidR="00C01C97" w:rsidRDefault="00C01C97" w:rsidP="003A52FE">
            <w:r>
              <w:t>9.2</w:t>
            </w:r>
          </w:p>
        </w:tc>
        <w:tc>
          <w:tcPr>
            <w:tcW w:w="10083" w:type="dxa"/>
          </w:tcPr>
          <w:p w14:paraId="5B03F31D" w14:textId="646CFDAC" w:rsidR="00C01C97" w:rsidRDefault="00C01C97" w:rsidP="003A52FE">
            <w:pPr>
              <w:rPr>
                <w:rFonts w:cs="Times New Roman"/>
                <w:szCs w:val="24"/>
              </w:rPr>
            </w:pPr>
            <w:r>
              <w:rPr>
                <w:rFonts w:cs="Times New Roman"/>
                <w:szCs w:val="24"/>
              </w:rPr>
              <w:t xml:space="preserve">The work was signed off by </w:t>
            </w:r>
            <w:r w:rsidR="002E44BF" w:rsidRPr="002E44BF">
              <w:rPr>
                <w:rFonts w:cs="Times New Roman"/>
                <w:b/>
                <w:bCs/>
                <w:szCs w:val="24"/>
              </w:rPr>
              <w:t>Building</w:t>
            </w:r>
            <w:r w:rsidRPr="002E44BF">
              <w:rPr>
                <w:rFonts w:cs="Times New Roman"/>
                <w:b/>
                <w:bCs/>
                <w:szCs w:val="24"/>
              </w:rPr>
              <w:t xml:space="preserve"> Control</w:t>
            </w:r>
            <w:r>
              <w:rPr>
                <w:rFonts w:cs="Times New Roman"/>
                <w:szCs w:val="24"/>
              </w:rPr>
              <w:t xml:space="preserve"> on 17</w:t>
            </w:r>
            <w:r w:rsidRPr="00C01C97">
              <w:rPr>
                <w:rFonts w:cs="Times New Roman"/>
                <w:szCs w:val="24"/>
                <w:vertAlign w:val="superscript"/>
              </w:rPr>
              <w:t>th</w:t>
            </w:r>
            <w:r>
              <w:rPr>
                <w:rFonts w:cs="Times New Roman"/>
                <w:szCs w:val="24"/>
              </w:rPr>
              <w:t xml:space="preserve"> August.</w:t>
            </w:r>
          </w:p>
        </w:tc>
      </w:tr>
      <w:tr w:rsidR="003A52FE" w:rsidRPr="00EB4016" w14:paraId="0C781F27" w14:textId="77777777" w:rsidTr="00E90077">
        <w:tc>
          <w:tcPr>
            <w:tcW w:w="669" w:type="dxa"/>
          </w:tcPr>
          <w:p w14:paraId="7D27A8D6" w14:textId="34C0E356" w:rsidR="003A52FE" w:rsidRPr="00EB4016" w:rsidRDefault="003A52FE" w:rsidP="003A52FE">
            <w:r>
              <w:t>9</w:t>
            </w:r>
            <w:r w:rsidRPr="00EB4016">
              <w:t>.</w:t>
            </w:r>
            <w:r w:rsidR="00E04AFC">
              <w:t>3</w:t>
            </w:r>
          </w:p>
        </w:tc>
        <w:tc>
          <w:tcPr>
            <w:tcW w:w="10083" w:type="dxa"/>
          </w:tcPr>
          <w:p w14:paraId="237376C0" w14:textId="77777777" w:rsidR="003A52FE" w:rsidRDefault="003A52FE" w:rsidP="003A52FE">
            <w:pPr>
              <w:rPr>
                <w:rFonts w:cs="Times New Roman"/>
                <w:szCs w:val="24"/>
              </w:rPr>
            </w:pPr>
            <w:r>
              <w:rPr>
                <w:rFonts w:cs="Times New Roman"/>
                <w:szCs w:val="24"/>
              </w:rPr>
              <w:t xml:space="preserve">Lorraine and Ray De’Ath (trading as The Vault – Acle) have leased </w:t>
            </w:r>
            <w:r w:rsidRPr="002E44BF">
              <w:rPr>
                <w:rFonts w:cs="Times New Roman"/>
                <w:b/>
                <w:bCs/>
                <w:szCs w:val="24"/>
              </w:rPr>
              <w:t>Unit 2</w:t>
            </w:r>
            <w:r>
              <w:rPr>
                <w:rFonts w:cs="Times New Roman"/>
                <w:szCs w:val="24"/>
              </w:rPr>
              <w:t xml:space="preserve"> and will be providing a café/ coffee shop.</w:t>
            </w:r>
          </w:p>
          <w:p w14:paraId="1F9F6CF5" w14:textId="4C3B9F61" w:rsidR="003A52FE" w:rsidRPr="00A34A7C" w:rsidRDefault="003A52FE" w:rsidP="003A52FE">
            <w:pPr>
              <w:rPr>
                <w:rFonts w:cs="Times New Roman"/>
                <w:bCs/>
                <w:szCs w:val="24"/>
              </w:rPr>
            </w:pPr>
            <w:r w:rsidRPr="00A34A7C">
              <w:rPr>
                <w:bCs/>
                <w:szCs w:val="24"/>
              </w:rPr>
              <w:lastRenderedPageBreak/>
              <w:t xml:space="preserve">Paul </w:t>
            </w:r>
            <w:r>
              <w:rPr>
                <w:bCs/>
                <w:szCs w:val="24"/>
              </w:rPr>
              <w:t xml:space="preserve">and </w:t>
            </w:r>
            <w:r w:rsidRPr="00A34A7C">
              <w:rPr>
                <w:bCs/>
                <w:szCs w:val="24"/>
              </w:rPr>
              <w:t>Michelle</w:t>
            </w:r>
            <w:r>
              <w:rPr>
                <w:bCs/>
                <w:szCs w:val="24"/>
              </w:rPr>
              <w:t xml:space="preserve"> </w:t>
            </w:r>
            <w:r w:rsidRPr="00A34A7C">
              <w:rPr>
                <w:bCs/>
                <w:szCs w:val="24"/>
              </w:rPr>
              <w:t xml:space="preserve">Davies (Trading </w:t>
            </w:r>
            <w:r w:rsidR="00CB021F">
              <w:rPr>
                <w:bCs/>
                <w:szCs w:val="24"/>
              </w:rPr>
              <w:t>a</w:t>
            </w:r>
            <w:r w:rsidRPr="00A34A7C">
              <w:rPr>
                <w:bCs/>
                <w:szCs w:val="24"/>
              </w:rPr>
              <w:t>s Ideal Flooring)</w:t>
            </w:r>
            <w:r>
              <w:rPr>
                <w:bCs/>
                <w:szCs w:val="24"/>
              </w:rPr>
              <w:t xml:space="preserve"> have leased </w:t>
            </w:r>
            <w:r w:rsidRPr="002E44BF">
              <w:rPr>
                <w:b/>
                <w:szCs w:val="24"/>
              </w:rPr>
              <w:t>Uni</w:t>
            </w:r>
            <w:r w:rsidR="002E44BF" w:rsidRPr="002E44BF">
              <w:rPr>
                <w:b/>
                <w:szCs w:val="24"/>
              </w:rPr>
              <w:t>t</w:t>
            </w:r>
            <w:r w:rsidRPr="002E44BF">
              <w:rPr>
                <w:b/>
                <w:szCs w:val="24"/>
              </w:rPr>
              <w:t xml:space="preserve"> 3</w:t>
            </w:r>
            <w:r>
              <w:rPr>
                <w:bCs/>
                <w:szCs w:val="24"/>
              </w:rPr>
              <w:t xml:space="preserve"> and will be selling flooring.</w:t>
            </w:r>
          </w:p>
          <w:p w14:paraId="4223B83D" w14:textId="5CE358D8" w:rsidR="003A52FE" w:rsidRDefault="003A52FE" w:rsidP="003A52FE">
            <w:pPr>
              <w:rPr>
                <w:rFonts w:cs="Times New Roman"/>
                <w:szCs w:val="24"/>
              </w:rPr>
            </w:pPr>
            <w:r>
              <w:rPr>
                <w:rFonts w:cs="Times New Roman"/>
                <w:szCs w:val="24"/>
              </w:rPr>
              <w:t>Final negotiations are taking place for the leases for Units 1 and 4.</w:t>
            </w:r>
            <w:r>
              <w:rPr>
                <w:rFonts w:cs="Times New Roman"/>
                <w:szCs w:val="24"/>
              </w:rPr>
              <w:br/>
            </w:r>
            <w:r>
              <w:rPr>
                <w:rFonts w:cs="Times New Roman"/>
                <w:szCs w:val="24"/>
              </w:rPr>
              <w:br/>
            </w:r>
            <w:r w:rsidRPr="006C0923">
              <w:rPr>
                <w:rFonts w:cs="Times New Roman"/>
                <w:szCs w:val="24"/>
              </w:rPr>
              <w:t>The clerks’ report included an update on the electricity metering, repairs</w:t>
            </w:r>
            <w:r w:rsidR="00A82FE9">
              <w:rPr>
                <w:rFonts w:cs="Times New Roman"/>
                <w:szCs w:val="24"/>
              </w:rPr>
              <w:t>, flooring,</w:t>
            </w:r>
            <w:r w:rsidR="00057466">
              <w:rPr>
                <w:rFonts w:cs="Times New Roman"/>
                <w:szCs w:val="24"/>
              </w:rPr>
              <w:t xml:space="preserve"> </w:t>
            </w:r>
            <w:r w:rsidR="00A21935">
              <w:rPr>
                <w:rFonts w:cs="Times New Roman"/>
                <w:szCs w:val="24"/>
              </w:rPr>
              <w:t>legionella works</w:t>
            </w:r>
            <w:r w:rsidR="00813ECE">
              <w:rPr>
                <w:rFonts w:cs="Times New Roman"/>
                <w:szCs w:val="24"/>
              </w:rPr>
              <w:t xml:space="preserve">, insurance values, </w:t>
            </w:r>
            <w:r w:rsidR="00057466">
              <w:rPr>
                <w:rFonts w:cs="Times New Roman"/>
                <w:szCs w:val="24"/>
              </w:rPr>
              <w:t xml:space="preserve">bin stores </w:t>
            </w:r>
            <w:r w:rsidRPr="006C0923">
              <w:rPr>
                <w:rFonts w:cs="Times New Roman"/>
                <w:szCs w:val="24"/>
              </w:rPr>
              <w:t xml:space="preserve">and </w:t>
            </w:r>
            <w:r w:rsidR="00057466">
              <w:rPr>
                <w:rFonts w:cs="Times New Roman"/>
                <w:szCs w:val="24"/>
              </w:rPr>
              <w:t xml:space="preserve">details of </w:t>
            </w:r>
            <w:r w:rsidR="00E04AFC">
              <w:rPr>
                <w:rFonts w:cs="Times New Roman"/>
                <w:szCs w:val="24"/>
              </w:rPr>
              <w:t>the service charges payable by the tenants.</w:t>
            </w:r>
          </w:p>
          <w:p w14:paraId="75850E07" w14:textId="6F5FCFB4" w:rsidR="003A52FE" w:rsidRPr="000850FA" w:rsidRDefault="003A52FE" w:rsidP="003A52FE">
            <w:pPr>
              <w:rPr>
                <w:rFonts w:cs="Times New Roman"/>
                <w:szCs w:val="24"/>
                <w:lang w:val="en-US"/>
              </w:rPr>
            </w:pPr>
            <w:r>
              <w:rPr>
                <w:rFonts w:cs="Times New Roman"/>
                <w:szCs w:val="24"/>
              </w:rPr>
              <w:t>Everyone who has been working on this project was thanked again.</w:t>
            </w:r>
          </w:p>
        </w:tc>
      </w:tr>
      <w:tr w:rsidR="003A52FE" w:rsidRPr="00EB4016" w14:paraId="450AC924" w14:textId="77777777" w:rsidTr="00E90077">
        <w:tc>
          <w:tcPr>
            <w:tcW w:w="669" w:type="dxa"/>
          </w:tcPr>
          <w:p w14:paraId="2F6E9849" w14:textId="73AF3040" w:rsidR="003A52FE" w:rsidRDefault="003A52FE" w:rsidP="003A52FE">
            <w:r>
              <w:lastRenderedPageBreak/>
              <w:t>9.</w:t>
            </w:r>
            <w:r w:rsidR="00E04AFC">
              <w:t>4</w:t>
            </w:r>
          </w:p>
        </w:tc>
        <w:tc>
          <w:tcPr>
            <w:tcW w:w="10083" w:type="dxa"/>
          </w:tcPr>
          <w:p w14:paraId="40D4F6BF" w14:textId="5130E8AF" w:rsidR="003A52FE" w:rsidRPr="00964739" w:rsidRDefault="00A21935" w:rsidP="003A52FE">
            <w:pPr>
              <w:spacing w:after="0" w:line="240" w:lineRule="auto"/>
              <w:rPr>
                <w:rFonts w:cs="Times New Roman"/>
                <w:szCs w:val="24"/>
              </w:rPr>
            </w:pPr>
            <w:r w:rsidRPr="006203C6">
              <w:rPr>
                <w:rFonts w:cs="Times New Roman"/>
                <w:b/>
                <w:bCs/>
                <w:szCs w:val="24"/>
              </w:rPr>
              <w:t>Unit 2 licence application</w:t>
            </w:r>
            <w:r>
              <w:rPr>
                <w:rFonts w:cs="Times New Roman"/>
                <w:b/>
                <w:bCs/>
                <w:szCs w:val="24"/>
              </w:rPr>
              <w:t>:</w:t>
            </w:r>
            <w:r w:rsidRPr="006203C6">
              <w:rPr>
                <w:rFonts w:cs="Times New Roman"/>
                <w:b/>
                <w:bCs/>
                <w:szCs w:val="24"/>
              </w:rPr>
              <w:br/>
            </w:r>
            <w:r w:rsidRPr="006203C6">
              <w:rPr>
                <w:rFonts w:cs="Times New Roman"/>
                <w:szCs w:val="24"/>
              </w:rPr>
              <w:t>Ray De’Ath h</w:t>
            </w:r>
            <w:r>
              <w:rPr>
                <w:rFonts w:cs="Times New Roman"/>
                <w:szCs w:val="24"/>
              </w:rPr>
              <w:t xml:space="preserve">as applied for a premises licence for Unit 2, for the supply of alcohol, </w:t>
            </w:r>
            <w:r w:rsidR="009D1BE8">
              <w:rPr>
                <w:rFonts w:cs="Times New Roman"/>
                <w:szCs w:val="24"/>
              </w:rPr>
              <w:t xml:space="preserve">on and off the premises, </w:t>
            </w:r>
            <w:r>
              <w:rPr>
                <w:rFonts w:cs="Times New Roman"/>
                <w:szCs w:val="24"/>
              </w:rPr>
              <w:t xml:space="preserve">from 10am to 10pm Monday to Saturdays, and 10am to 4pm on Sundays. </w:t>
            </w:r>
            <w:r w:rsidR="004906C4">
              <w:rPr>
                <w:rFonts w:cs="Times New Roman"/>
                <w:szCs w:val="24"/>
              </w:rPr>
              <w:t xml:space="preserve">The clerk was asked to point out that </w:t>
            </w:r>
            <w:r w:rsidR="004F5A76">
              <w:rPr>
                <w:rFonts w:cs="Times New Roman"/>
                <w:szCs w:val="24"/>
              </w:rPr>
              <w:t xml:space="preserve">the planning permission for the units only allows use until </w:t>
            </w:r>
            <w:r>
              <w:rPr>
                <w:rFonts w:cs="Times New Roman"/>
                <w:szCs w:val="24"/>
              </w:rPr>
              <w:t>9pm on Saturdays</w:t>
            </w:r>
            <w:r w:rsidR="004F5A76">
              <w:rPr>
                <w:rFonts w:cs="Times New Roman"/>
                <w:szCs w:val="24"/>
              </w:rPr>
              <w:t>. The councillors objected to the proposal for off-premises sales</w:t>
            </w:r>
            <w:r w:rsidR="00B4114E">
              <w:rPr>
                <w:rFonts w:cs="Times New Roman"/>
                <w:szCs w:val="24"/>
              </w:rPr>
              <w:t>.</w:t>
            </w:r>
            <w:r>
              <w:rPr>
                <w:rFonts w:cs="Times New Roman"/>
                <w:szCs w:val="24"/>
              </w:rPr>
              <w:br/>
            </w:r>
          </w:p>
        </w:tc>
      </w:tr>
      <w:tr w:rsidR="003A52FE" w:rsidRPr="00EB4016" w14:paraId="2D514303" w14:textId="77777777" w:rsidTr="00E90077">
        <w:tc>
          <w:tcPr>
            <w:tcW w:w="669" w:type="dxa"/>
          </w:tcPr>
          <w:p w14:paraId="626823CB" w14:textId="6EAC4656" w:rsidR="003A52FE" w:rsidRDefault="003A52FE" w:rsidP="003A52FE">
            <w:r>
              <w:t>9.</w:t>
            </w:r>
            <w:r w:rsidR="00813ECE">
              <w:t>5</w:t>
            </w:r>
          </w:p>
        </w:tc>
        <w:tc>
          <w:tcPr>
            <w:tcW w:w="10083" w:type="dxa"/>
          </w:tcPr>
          <w:p w14:paraId="21E0A539" w14:textId="5329FC90" w:rsidR="00042D70" w:rsidRDefault="00B4114E" w:rsidP="003A52FE">
            <w:pPr>
              <w:spacing w:after="0" w:line="240" w:lineRule="auto"/>
              <w:rPr>
                <w:rFonts w:cs="Times New Roman"/>
                <w:szCs w:val="24"/>
              </w:rPr>
            </w:pPr>
            <w:r w:rsidRPr="00641EEA">
              <w:rPr>
                <w:rFonts w:cs="Times New Roman"/>
                <w:szCs w:val="24"/>
              </w:rPr>
              <w:t xml:space="preserve">The councillors agreed that </w:t>
            </w:r>
            <w:r w:rsidR="00641EEA" w:rsidRPr="00641EEA">
              <w:rPr>
                <w:rFonts w:cs="Times New Roman"/>
                <w:szCs w:val="24"/>
              </w:rPr>
              <w:t>Ricky Goodley could be approached to</w:t>
            </w:r>
            <w:r w:rsidR="00641EEA">
              <w:rPr>
                <w:rFonts w:cs="Times New Roman"/>
                <w:b/>
                <w:bCs/>
                <w:szCs w:val="24"/>
              </w:rPr>
              <w:t xml:space="preserve"> </w:t>
            </w:r>
            <w:r w:rsidR="00641EEA" w:rsidRPr="00641EEA">
              <w:rPr>
                <w:rFonts w:cs="Times New Roman"/>
                <w:szCs w:val="24"/>
              </w:rPr>
              <w:t>do</w:t>
            </w:r>
            <w:r w:rsidR="00641EEA">
              <w:rPr>
                <w:rFonts w:cs="Times New Roman"/>
                <w:b/>
                <w:bCs/>
                <w:szCs w:val="24"/>
              </w:rPr>
              <w:t xml:space="preserve"> c</w:t>
            </w:r>
            <w:r w:rsidR="00042D70" w:rsidRPr="002E44BF">
              <w:rPr>
                <w:rFonts w:cs="Times New Roman"/>
                <w:b/>
                <w:bCs/>
                <w:szCs w:val="24"/>
              </w:rPr>
              <w:t>all outs</w:t>
            </w:r>
            <w:r w:rsidR="00042D70">
              <w:rPr>
                <w:rFonts w:cs="Times New Roman"/>
                <w:szCs w:val="24"/>
              </w:rPr>
              <w:t xml:space="preserve"> during non-work hours</w:t>
            </w:r>
            <w:r w:rsidR="00641EEA">
              <w:rPr>
                <w:rFonts w:cs="Times New Roman"/>
                <w:szCs w:val="24"/>
              </w:rPr>
              <w:t>, for fire alarms.</w:t>
            </w:r>
          </w:p>
          <w:p w14:paraId="50321B61" w14:textId="19917A3D" w:rsidR="00042D70" w:rsidRPr="00BB2092" w:rsidRDefault="00042D70" w:rsidP="003A52FE">
            <w:pPr>
              <w:spacing w:after="0" w:line="240" w:lineRule="auto"/>
              <w:rPr>
                <w:rFonts w:cs="Times New Roman"/>
                <w:szCs w:val="24"/>
              </w:rPr>
            </w:pPr>
          </w:p>
        </w:tc>
      </w:tr>
      <w:tr w:rsidR="003A52FE" w:rsidRPr="00EB4016" w14:paraId="16A1D405" w14:textId="77777777" w:rsidTr="00E90077">
        <w:tc>
          <w:tcPr>
            <w:tcW w:w="669" w:type="dxa"/>
          </w:tcPr>
          <w:p w14:paraId="7B51373F" w14:textId="2B148300" w:rsidR="003A52FE" w:rsidRDefault="003A52FE" w:rsidP="003A52FE">
            <w:r>
              <w:t>9.</w:t>
            </w:r>
            <w:r w:rsidR="00042D70">
              <w:t>6</w:t>
            </w:r>
          </w:p>
        </w:tc>
        <w:tc>
          <w:tcPr>
            <w:tcW w:w="10083" w:type="dxa"/>
          </w:tcPr>
          <w:p w14:paraId="75C1608C" w14:textId="7ED36541" w:rsidR="003A52FE" w:rsidRDefault="00B50576" w:rsidP="003A52FE">
            <w:pPr>
              <w:spacing w:after="0" w:line="240" w:lineRule="auto"/>
              <w:rPr>
                <w:rFonts w:cs="Times New Roman"/>
                <w:szCs w:val="24"/>
              </w:rPr>
            </w:pPr>
            <w:r>
              <w:rPr>
                <w:rFonts w:cs="Times New Roman"/>
                <w:szCs w:val="24"/>
              </w:rPr>
              <w:t>It was agreed to m</w:t>
            </w:r>
            <w:r w:rsidR="00042D70">
              <w:rPr>
                <w:rFonts w:cs="Times New Roman"/>
                <w:szCs w:val="24"/>
              </w:rPr>
              <w:t xml:space="preserve">ove to private session </w:t>
            </w:r>
            <w:r>
              <w:rPr>
                <w:rFonts w:cs="Times New Roman"/>
                <w:szCs w:val="24"/>
              </w:rPr>
              <w:t>the</w:t>
            </w:r>
            <w:r w:rsidR="00042D70">
              <w:rPr>
                <w:rFonts w:cs="Times New Roman"/>
                <w:szCs w:val="24"/>
              </w:rPr>
              <w:t xml:space="preserve"> discuss</w:t>
            </w:r>
            <w:r>
              <w:rPr>
                <w:rFonts w:cs="Times New Roman"/>
                <w:szCs w:val="24"/>
              </w:rPr>
              <w:t>ion of</w:t>
            </w:r>
            <w:r w:rsidR="00042D70">
              <w:rPr>
                <w:rFonts w:cs="Times New Roman"/>
                <w:szCs w:val="24"/>
              </w:rPr>
              <w:t xml:space="preserve"> payments to tenants as recognition of noise disturbance during refurbishment</w:t>
            </w:r>
            <w:r>
              <w:rPr>
                <w:rFonts w:cs="Times New Roman"/>
                <w:szCs w:val="24"/>
              </w:rPr>
              <w:t>.</w:t>
            </w:r>
            <w:r w:rsidR="00042D70">
              <w:rPr>
                <w:rFonts w:cs="Times New Roman"/>
                <w:szCs w:val="24"/>
              </w:rPr>
              <w:br/>
            </w:r>
          </w:p>
        </w:tc>
      </w:tr>
      <w:tr w:rsidR="003A52FE" w:rsidRPr="00EB4016" w14:paraId="6904E398" w14:textId="77777777" w:rsidTr="00E90077">
        <w:tc>
          <w:tcPr>
            <w:tcW w:w="669" w:type="dxa"/>
          </w:tcPr>
          <w:p w14:paraId="076B5C3D" w14:textId="0FDD5466" w:rsidR="003A52FE" w:rsidRPr="00EB4016" w:rsidRDefault="003A52FE" w:rsidP="003A52FE">
            <w:r w:rsidRPr="00EB4016">
              <w:t>1</w:t>
            </w:r>
            <w:r>
              <w:t>0</w:t>
            </w:r>
          </w:p>
        </w:tc>
        <w:tc>
          <w:tcPr>
            <w:tcW w:w="10083" w:type="dxa"/>
          </w:tcPr>
          <w:p w14:paraId="3CBE3BB2" w14:textId="0BC31B2B" w:rsidR="003A52FE" w:rsidRPr="00EB4016" w:rsidRDefault="003A52FE" w:rsidP="003A52FE">
            <w:pPr>
              <w:rPr>
                <w:rFonts w:cs="Times New Roman"/>
                <w:b/>
                <w:bCs/>
                <w:szCs w:val="24"/>
              </w:rPr>
            </w:pPr>
            <w:r w:rsidRPr="00EB4016">
              <w:rPr>
                <w:rFonts w:cs="Times New Roman"/>
                <w:b/>
                <w:bCs/>
                <w:szCs w:val="24"/>
              </w:rPr>
              <w:t>HIGHWAYS</w:t>
            </w:r>
          </w:p>
        </w:tc>
      </w:tr>
      <w:tr w:rsidR="003A52FE" w:rsidRPr="00EB4016" w14:paraId="058D25CD" w14:textId="77777777" w:rsidTr="00E90077">
        <w:trPr>
          <w:trHeight w:val="448"/>
        </w:trPr>
        <w:tc>
          <w:tcPr>
            <w:tcW w:w="669" w:type="dxa"/>
          </w:tcPr>
          <w:p w14:paraId="75EB51DB" w14:textId="5A331AED" w:rsidR="003A52FE" w:rsidRDefault="003A52FE" w:rsidP="003A52FE">
            <w:r>
              <w:t>10.</w:t>
            </w:r>
            <w:r w:rsidR="00716C95">
              <w:t>1</w:t>
            </w:r>
          </w:p>
        </w:tc>
        <w:tc>
          <w:tcPr>
            <w:tcW w:w="10083" w:type="dxa"/>
          </w:tcPr>
          <w:p w14:paraId="5FB03279" w14:textId="2A330C78" w:rsidR="003A52FE" w:rsidRDefault="00716C95" w:rsidP="003A52FE">
            <w:pPr>
              <w:rPr>
                <w:rFonts w:cs="Times New Roman"/>
                <w:szCs w:val="24"/>
                <w:lang w:eastAsia="en-GB"/>
              </w:rPr>
            </w:pPr>
            <w:r w:rsidRPr="00D314AF">
              <w:rPr>
                <w:rFonts w:cs="Times New Roman"/>
                <w:szCs w:val="24"/>
              </w:rPr>
              <w:t xml:space="preserve">A member of the public asked </w:t>
            </w:r>
            <w:r w:rsidR="00A135B2">
              <w:rPr>
                <w:rFonts w:cs="Times New Roman"/>
                <w:szCs w:val="24"/>
              </w:rPr>
              <w:t>for</w:t>
            </w:r>
            <w:r w:rsidRPr="00D314AF">
              <w:rPr>
                <w:rFonts w:cs="Times New Roman"/>
                <w:szCs w:val="24"/>
              </w:rPr>
              <w:t xml:space="preserve"> a </w:t>
            </w:r>
            <w:r w:rsidRPr="00D314AF">
              <w:rPr>
                <w:rFonts w:cs="Times New Roman"/>
                <w:b/>
                <w:bCs/>
                <w:szCs w:val="24"/>
              </w:rPr>
              <w:t>new dog litter bin</w:t>
            </w:r>
            <w:r w:rsidRPr="00D314AF">
              <w:rPr>
                <w:rFonts w:cs="Times New Roman"/>
                <w:szCs w:val="24"/>
              </w:rPr>
              <w:t xml:space="preserve"> for the path at the end of Habgood Close, at the entrance to the Rec Centre grounds</w:t>
            </w:r>
            <w:r w:rsidR="00A135B2">
              <w:rPr>
                <w:rFonts w:cs="Times New Roman"/>
                <w:szCs w:val="24"/>
              </w:rPr>
              <w:t>. This was agreed.</w:t>
            </w:r>
          </w:p>
        </w:tc>
      </w:tr>
      <w:tr w:rsidR="003A52FE" w:rsidRPr="00EB4016" w14:paraId="6A7A4FBC" w14:textId="77777777" w:rsidTr="00E90077">
        <w:trPr>
          <w:trHeight w:val="448"/>
        </w:trPr>
        <w:tc>
          <w:tcPr>
            <w:tcW w:w="669" w:type="dxa"/>
          </w:tcPr>
          <w:p w14:paraId="0EB61399" w14:textId="23AF90E2" w:rsidR="003A52FE" w:rsidRDefault="003A52FE" w:rsidP="003A52FE">
            <w:r>
              <w:t>11</w:t>
            </w:r>
          </w:p>
        </w:tc>
        <w:tc>
          <w:tcPr>
            <w:tcW w:w="10083" w:type="dxa"/>
          </w:tcPr>
          <w:p w14:paraId="7A1AA008" w14:textId="490CFB29" w:rsidR="003A52FE" w:rsidRPr="00FB5608" w:rsidRDefault="003A52FE" w:rsidP="003A52FE">
            <w:pPr>
              <w:rPr>
                <w:rFonts w:cs="Times New Roman"/>
                <w:b/>
                <w:bCs/>
                <w:szCs w:val="24"/>
                <w:lang w:eastAsia="en-GB"/>
              </w:rPr>
            </w:pPr>
            <w:r w:rsidRPr="00FB5608">
              <w:rPr>
                <w:rFonts w:cs="Times New Roman"/>
                <w:b/>
                <w:bCs/>
                <w:szCs w:val="24"/>
                <w:lang w:eastAsia="en-GB"/>
              </w:rPr>
              <w:t>EVENTS</w:t>
            </w:r>
          </w:p>
        </w:tc>
      </w:tr>
      <w:tr w:rsidR="003A52FE" w:rsidRPr="00EB4016" w14:paraId="0FBE0BDE" w14:textId="77777777" w:rsidTr="00E90077">
        <w:trPr>
          <w:trHeight w:val="448"/>
        </w:trPr>
        <w:tc>
          <w:tcPr>
            <w:tcW w:w="669" w:type="dxa"/>
          </w:tcPr>
          <w:p w14:paraId="3AD7C9A7" w14:textId="48D7311D" w:rsidR="003A52FE" w:rsidRDefault="003A52FE" w:rsidP="003A52FE">
            <w:r>
              <w:t>11.1</w:t>
            </w:r>
          </w:p>
        </w:tc>
        <w:tc>
          <w:tcPr>
            <w:tcW w:w="10083" w:type="dxa"/>
          </w:tcPr>
          <w:p w14:paraId="035FDD6B" w14:textId="60C53AA9" w:rsidR="003A52FE" w:rsidRPr="00876C37" w:rsidRDefault="003A52FE" w:rsidP="003A52FE">
            <w:pPr>
              <w:rPr>
                <w:rFonts w:cs="Times New Roman"/>
                <w:szCs w:val="24"/>
                <w:lang w:eastAsia="en-GB"/>
              </w:rPr>
            </w:pPr>
            <w:r>
              <w:rPr>
                <w:rFonts w:cs="Times New Roman"/>
                <w:szCs w:val="24"/>
                <w:lang w:eastAsia="en-GB"/>
              </w:rPr>
              <w:t xml:space="preserve">Angela Bishop gave a report on the successful </w:t>
            </w:r>
            <w:r w:rsidRPr="00FE1643">
              <w:rPr>
                <w:rFonts w:cs="Times New Roman"/>
                <w:b/>
                <w:bCs/>
                <w:szCs w:val="24"/>
                <w:lang w:eastAsia="en-GB"/>
              </w:rPr>
              <w:t>Summer Markets</w:t>
            </w:r>
            <w:r>
              <w:rPr>
                <w:rFonts w:cs="Times New Roman"/>
                <w:szCs w:val="24"/>
                <w:lang w:eastAsia="en-GB"/>
              </w:rPr>
              <w:t>.</w:t>
            </w:r>
          </w:p>
        </w:tc>
      </w:tr>
      <w:tr w:rsidR="00FE1643" w:rsidRPr="00EB4016" w14:paraId="39A6F088" w14:textId="77777777" w:rsidTr="00E90077">
        <w:trPr>
          <w:trHeight w:val="448"/>
        </w:trPr>
        <w:tc>
          <w:tcPr>
            <w:tcW w:w="669" w:type="dxa"/>
          </w:tcPr>
          <w:p w14:paraId="0BFBBB06" w14:textId="5A23FBB8" w:rsidR="00FE1643" w:rsidRDefault="00FE1643" w:rsidP="003A52FE">
            <w:r>
              <w:t>11.2</w:t>
            </w:r>
          </w:p>
        </w:tc>
        <w:tc>
          <w:tcPr>
            <w:tcW w:w="10083" w:type="dxa"/>
          </w:tcPr>
          <w:p w14:paraId="534282F6" w14:textId="3DA16905" w:rsidR="00FE1643" w:rsidRDefault="00FE1643" w:rsidP="003A52FE">
            <w:pPr>
              <w:rPr>
                <w:rFonts w:cs="Times New Roman"/>
                <w:szCs w:val="24"/>
                <w:lang w:eastAsia="en-GB"/>
              </w:rPr>
            </w:pPr>
            <w:r>
              <w:rPr>
                <w:rFonts w:cs="Times New Roman"/>
                <w:szCs w:val="24"/>
                <w:lang w:eastAsia="en-GB"/>
              </w:rPr>
              <w:t xml:space="preserve">It was agreed to purchase a </w:t>
            </w:r>
            <w:r w:rsidRPr="00C444D0">
              <w:rPr>
                <w:rFonts w:cs="Times New Roman"/>
                <w:b/>
                <w:bCs/>
                <w:szCs w:val="24"/>
                <w:lang w:eastAsia="en-GB"/>
              </w:rPr>
              <w:t>Christmas tree</w:t>
            </w:r>
            <w:r>
              <w:rPr>
                <w:rFonts w:cs="Times New Roman"/>
                <w:szCs w:val="24"/>
                <w:lang w:eastAsia="en-GB"/>
              </w:rPr>
              <w:t xml:space="preserve"> for The Green</w:t>
            </w:r>
            <w:r w:rsidR="00A56DE3">
              <w:rPr>
                <w:rFonts w:cs="Times New Roman"/>
                <w:szCs w:val="24"/>
                <w:lang w:eastAsia="en-GB"/>
              </w:rPr>
              <w:t xml:space="preserve">, and to discuss with Ideal Flooring if they would be happy to have a smaller tree outside their front door. </w:t>
            </w:r>
            <w:r w:rsidR="00A311BD">
              <w:rPr>
                <w:rFonts w:cs="Times New Roman"/>
                <w:szCs w:val="24"/>
                <w:lang w:eastAsia="en-GB"/>
              </w:rPr>
              <w:t>Fiona will ascertain if T T Jones have the Christmas lights for the front of FTH and to get a quote to put them back up.</w:t>
            </w:r>
          </w:p>
        </w:tc>
      </w:tr>
      <w:tr w:rsidR="000B7162" w:rsidRPr="00EB4016" w14:paraId="77335FF0" w14:textId="77777777" w:rsidTr="00E90077">
        <w:trPr>
          <w:trHeight w:val="448"/>
        </w:trPr>
        <w:tc>
          <w:tcPr>
            <w:tcW w:w="669" w:type="dxa"/>
          </w:tcPr>
          <w:p w14:paraId="64E5F368" w14:textId="1B307B43" w:rsidR="000B7162" w:rsidRDefault="000B7162" w:rsidP="003A52FE">
            <w:r>
              <w:t>12</w:t>
            </w:r>
          </w:p>
        </w:tc>
        <w:tc>
          <w:tcPr>
            <w:tcW w:w="10083" w:type="dxa"/>
          </w:tcPr>
          <w:p w14:paraId="64B7B8A4" w14:textId="60409ABB" w:rsidR="000B7162" w:rsidRPr="000B7162" w:rsidRDefault="000B7162" w:rsidP="003A52FE">
            <w:pPr>
              <w:rPr>
                <w:rFonts w:cs="Times New Roman"/>
                <w:b/>
                <w:bCs/>
                <w:szCs w:val="24"/>
                <w:lang w:eastAsia="en-GB"/>
              </w:rPr>
            </w:pPr>
            <w:r w:rsidRPr="000B7162">
              <w:rPr>
                <w:rFonts w:cs="Times New Roman"/>
                <w:b/>
                <w:bCs/>
                <w:szCs w:val="24"/>
                <w:lang w:eastAsia="en-GB"/>
              </w:rPr>
              <w:t>STAFFING</w:t>
            </w:r>
          </w:p>
        </w:tc>
      </w:tr>
      <w:tr w:rsidR="000B7162" w:rsidRPr="00EB4016" w14:paraId="55F051F2" w14:textId="77777777" w:rsidTr="00E90077">
        <w:trPr>
          <w:trHeight w:val="448"/>
        </w:trPr>
        <w:tc>
          <w:tcPr>
            <w:tcW w:w="669" w:type="dxa"/>
          </w:tcPr>
          <w:p w14:paraId="03211679" w14:textId="77777777" w:rsidR="000B7162" w:rsidRDefault="000B7162" w:rsidP="003A52FE"/>
        </w:tc>
        <w:tc>
          <w:tcPr>
            <w:tcW w:w="10083" w:type="dxa"/>
          </w:tcPr>
          <w:p w14:paraId="2767D8AE" w14:textId="06C18A00" w:rsidR="00605DE4" w:rsidRDefault="00852E69" w:rsidP="003A52FE">
            <w:pPr>
              <w:rPr>
                <w:rFonts w:cs="Times New Roman"/>
                <w:szCs w:val="24"/>
                <w:lang w:eastAsia="en-GB"/>
              </w:rPr>
            </w:pPr>
            <w:r>
              <w:rPr>
                <w:rFonts w:cs="Times New Roman"/>
                <w:szCs w:val="24"/>
                <w:lang w:eastAsia="en-GB"/>
              </w:rPr>
              <w:t>It was agreed to move to private session a discussion as to whether to make the assistant clerk’s role permanent.</w:t>
            </w:r>
          </w:p>
        </w:tc>
      </w:tr>
      <w:tr w:rsidR="003A52FE" w:rsidRPr="00EB4016" w14:paraId="14124F7E" w14:textId="77777777" w:rsidTr="00E90077">
        <w:trPr>
          <w:trHeight w:val="463"/>
        </w:trPr>
        <w:tc>
          <w:tcPr>
            <w:tcW w:w="669" w:type="dxa"/>
          </w:tcPr>
          <w:p w14:paraId="5718DC53" w14:textId="5B6A08AD" w:rsidR="003A52FE" w:rsidRPr="00EB4016" w:rsidRDefault="003A52FE" w:rsidP="003A52FE">
            <w:pPr>
              <w:rPr>
                <w:bCs/>
              </w:rPr>
            </w:pPr>
            <w:r w:rsidRPr="00EB4016">
              <w:rPr>
                <w:bCs/>
              </w:rPr>
              <w:t>1</w:t>
            </w:r>
            <w:r w:rsidR="00852E69">
              <w:rPr>
                <w:bCs/>
              </w:rPr>
              <w:t>3</w:t>
            </w:r>
          </w:p>
        </w:tc>
        <w:tc>
          <w:tcPr>
            <w:tcW w:w="10083" w:type="dxa"/>
            <w:shd w:val="clear" w:color="auto" w:fill="auto"/>
          </w:tcPr>
          <w:p w14:paraId="6FC92EB9" w14:textId="69CA6E1A" w:rsidR="003A52FE" w:rsidRPr="00EB4016" w:rsidRDefault="003A52FE" w:rsidP="003A52FE">
            <w:pPr>
              <w:pStyle w:val="DefaultText"/>
              <w:rPr>
                <w:bCs/>
                <w:color w:val="auto"/>
              </w:rPr>
            </w:pPr>
            <w:r w:rsidRPr="00EB4016">
              <w:rPr>
                <w:b/>
                <w:color w:val="auto"/>
              </w:rPr>
              <w:t xml:space="preserve">NEXT MEETING – </w:t>
            </w:r>
            <w:r>
              <w:rPr>
                <w:b/>
                <w:color w:val="auto"/>
              </w:rPr>
              <w:t xml:space="preserve">The next Council meeting is </w:t>
            </w:r>
            <w:r w:rsidRPr="00763AAC">
              <w:rPr>
                <w:b/>
                <w:color w:val="auto"/>
              </w:rPr>
              <w:t xml:space="preserve">Monday, </w:t>
            </w:r>
            <w:r w:rsidR="00BF08CE">
              <w:rPr>
                <w:b/>
                <w:color w:val="auto"/>
              </w:rPr>
              <w:t>30</w:t>
            </w:r>
            <w:r w:rsidRPr="00763AAC">
              <w:rPr>
                <w:b/>
                <w:color w:val="auto"/>
              </w:rPr>
              <w:t xml:space="preserve">th </w:t>
            </w:r>
            <w:r w:rsidR="00C444D0">
              <w:rPr>
                <w:b/>
                <w:color w:val="auto"/>
              </w:rPr>
              <w:t>Octo</w:t>
            </w:r>
            <w:r w:rsidRPr="00763AAC">
              <w:rPr>
                <w:b/>
                <w:color w:val="auto"/>
              </w:rPr>
              <w:t>ber 2023,</w:t>
            </w:r>
            <w:r w:rsidRPr="00EB4016">
              <w:rPr>
                <w:bCs/>
                <w:color w:val="auto"/>
              </w:rPr>
              <w:t xml:space="preserve"> at 7.00pm in the Methodist Churc</w:t>
            </w:r>
            <w:r>
              <w:rPr>
                <w:bCs/>
                <w:color w:val="auto"/>
              </w:rPr>
              <w:t>h.</w:t>
            </w:r>
            <w:r>
              <w:rPr>
                <w:bCs/>
                <w:color w:val="auto"/>
              </w:rPr>
              <w:br/>
            </w:r>
          </w:p>
        </w:tc>
      </w:tr>
      <w:tr w:rsidR="003A52FE" w:rsidRPr="00EB4016" w14:paraId="2247901C" w14:textId="77777777" w:rsidTr="00E90077">
        <w:trPr>
          <w:trHeight w:val="463"/>
        </w:trPr>
        <w:tc>
          <w:tcPr>
            <w:tcW w:w="669" w:type="dxa"/>
          </w:tcPr>
          <w:p w14:paraId="1A8C952D" w14:textId="77777777" w:rsidR="003A52FE" w:rsidRPr="00EB4016" w:rsidRDefault="003A52FE" w:rsidP="003A52FE">
            <w:pPr>
              <w:rPr>
                <w:bCs/>
              </w:rPr>
            </w:pPr>
          </w:p>
        </w:tc>
        <w:tc>
          <w:tcPr>
            <w:tcW w:w="10083" w:type="dxa"/>
            <w:shd w:val="clear" w:color="auto" w:fill="auto"/>
          </w:tcPr>
          <w:p w14:paraId="3A1856E9" w14:textId="4B56649A" w:rsidR="003A52FE" w:rsidRPr="00512D10" w:rsidRDefault="003A52FE" w:rsidP="003A52FE">
            <w:pPr>
              <w:pStyle w:val="DefaultText"/>
              <w:rPr>
                <w:b/>
              </w:rPr>
            </w:pPr>
            <w:r w:rsidRPr="00512D10">
              <w:rPr>
                <w:b/>
              </w:rPr>
              <w:t>At this point it was resolved under the Public Bodies (Admissions to Meetings) Act 1960 to exclude members of the public to dis</w:t>
            </w:r>
            <w:r w:rsidR="00BF08CE">
              <w:rPr>
                <w:b/>
              </w:rPr>
              <w:t>cuss compensation for tenants and the assistant clerk role.</w:t>
            </w:r>
          </w:p>
          <w:p w14:paraId="1E4398BF" w14:textId="77777777" w:rsidR="003A52FE" w:rsidRPr="00EB4016" w:rsidRDefault="003A52FE" w:rsidP="003A52FE">
            <w:pPr>
              <w:pStyle w:val="DefaultText"/>
              <w:rPr>
                <w:b/>
                <w:color w:val="auto"/>
              </w:rPr>
            </w:pPr>
          </w:p>
        </w:tc>
      </w:tr>
      <w:tr w:rsidR="003A52FE" w:rsidRPr="00EB4016" w14:paraId="1F54F201" w14:textId="77777777" w:rsidTr="00E90077">
        <w:trPr>
          <w:trHeight w:val="463"/>
        </w:trPr>
        <w:tc>
          <w:tcPr>
            <w:tcW w:w="669" w:type="dxa"/>
          </w:tcPr>
          <w:p w14:paraId="61EF2C42" w14:textId="423C16E1" w:rsidR="003A52FE" w:rsidRPr="00EB4016" w:rsidRDefault="003A52FE" w:rsidP="003A52FE">
            <w:pPr>
              <w:rPr>
                <w:bCs/>
              </w:rPr>
            </w:pPr>
            <w:r>
              <w:rPr>
                <w:bCs/>
              </w:rPr>
              <w:t>1</w:t>
            </w:r>
            <w:r w:rsidR="00852E69">
              <w:rPr>
                <w:bCs/>
              </w:rPr>
              <w:t>4</w:t>
            </w:r>
            <w:r>
              <w:rPr>
                <w:bCs/>
              </w:rPr>
              <w:t>.1</w:t>
            </w:r>
          </w:p>
        </w:tc>
        <w:tc>
          <w:tcPr>
            <w:tcW w:w="10083" w:type="dxa"/>
            <w:shd w:val="clear" w:color="auto" w:fill="auto"/>
          </w:tcPr>
          <w:p w14:paraId="2F81BDA3" w14:textId="51BE1391" w:rsidR="003A52FE" w:rsidRPr="00AF3C07" w:rsidRDefault="008B4AA1" w:rsidP="003A52FE">
            <w:pPr>
              <w:rPr>
                <w:bCs/>
              </w:rPr>
            </w:pPr>
            <w:r>
              <w:rPr>
                <w:bCs/>
              </w:rPr>
              <w:t xml:space="preserve">It was agreed to pay </w:t>
            </w:r>
            <w:r w:rsidRPr="00D2574E">
              <w:rPr>
                <w:b/>
              </w:rPr>
              <w:t>c</w:t>
            </w:r>
            <w:r w:rsidR="00042D70" w:rsidRPr="00D2574E">
              <w:rPr>
                <w:b/>
              </w:rPr>
              <w:t>ompensation</w:t>
            </w:r>
            <w:r w:rsidR="00042D70">
              <w:rPr>
                <w:bCs/>
              </w:rPr>
              <w:t xml:space="preserve"> for upstairs tenants</w:t>
            </w:r>
            <w:r w:rsidR="007C76AA">
              <w:rPr>
                <w:bCs/>
              </w:rPr>
              <w:t>.</w:t>
            </w:r>
          </w:p>
        </w:tc>
      </w:tr>
      <w:tr w:rsidR="003A52FE" w:rsidRPr="00EB4016" w14:paraId="12D96661" w14:textId="77777777" w:rsidTr="00E90077">
        <w:trPr>
          <w:trHeight w:val="463"/>
        </w:trPr>
        <w:tc>
          <w:tcPr>
            <w:tcW w:w="669" w:type="dxa"/>
          </w:tcPr>
          <w:p w14:paraId="4A2FA909" w14:textId="2E12BA83" w:rsidR="003A52FE" w:rsidRPr="002A5740" w:rsidRDefault="003A52FE" w:rsidP="003A52FE">
            <w:pPr>
              <w:rPr>
                <w:rFonts w:cs="Times New Roman"/>
                <w:bCs/>
              </w:rPr>
            </w:pPr>
            <w:r w:rsidRPr="002A5740">
              <w:rPr>
                <w:rFonts w:cs="Times New Roman"/>
                <w:bCs/>
              </w:rPr>
              <w:t>1</w:t>
            </w:r>
            <w:r w:rsidR="00852E69">
              <w:rPr>
                <w:rFonts w:cs="Times New Roman"/>
                <w:bCs/>
              </w:rPr>
              <w:t>4</w:t>
            </w:r>
            <w:r w:rsidRPr="002A5740">
              <w:rPr>
                <w:rFonts w:cs="Times New Roman"/>
                <w:bCs/>
              </w:rPr>
              <w:t>.2</w:t>
            </w:r>
          </w:p>
        </w:tc>
        <w:tc>
          <w:tcPr>
            <w:tcW w:w="10083" w:type="dxa"/>
            <w:shd w:val="clear" w:color="auto" w:fill="auto"/>
          </w:tcPr>
          <w:p w14:paraId="42F27D9E" w14:textId="45641800" w:rsidR="00DF6EF5" w:rsidRPr="00C36B2D" w:rsidRDefault="00962B30" w:rsidP="00C36B2D">
            <w:pPr>
              <w:pStyle w:val="DefaultText"/>
              <w:rPr>
                <w:bCs/>
                <w:color w:val="auto"/>
              </w:rPr>
            </w:pPr>
            <w:r>
              <w:rPr>
                <w:bCs/>
                <w:color w:val="auto"/>
              </w:rPr>
              <w:t xml:space="preserve">It was agreed to make the </w:t>
            </w:r>
            <w:r w:rsidRPr="00D2574E">
              <w:rPr>
                <w:b/>
                <w:color w:val="auto"/>
              </w:rPr>
              <w:t>A</w:t>
            </w:r>
            <w:r w:rsidR="00852E69" w:rsidRPr="00D2574E">
              <w:rPr>
                <w:b/>
                <w:color w:val="auto"/>
              </w:rPr>
              <w:t xml:space="preserve">ssistant </w:t>
            </w:r>
            <w:r w:rsidRPr="00D2574E">
              <w:rPr>
                <w:b/>
                <w:color w:val="auto"/>
              </w:rPr>
              <w:t>C</w:t>
            </w:r>
            <w:r w:rsidR="00852E69" w:rsidRPr="00D2574E">
              <w:rPr>
                <w:b/>
                <w:color w:val="auto"/>
              </w:rPr>
              <w:t>lerk</w:t>
            </w:r>
            <w:r w:rsidR="00852E69">
              <w:rPr>
                <w:bCs/>
                <w:color w:val="auto"/>
              </w:rPr>
              <w:t xml:space="preserve"> </w:t>
            </w:r>
            <w:r w:rsidR="00852E69" w:rsidRPr="00D2574E">
              <w:rPr>
                <w:b/>
                <w:color w:val="auto"/>
              </w:rPr>
              <w:t>role</w:t>
            </w:r>
            <w:r>
              <w:rPr>
                <w:bCs/>
                <w:color w:val="auto"/>
              </w:rPr>
              <w:t xml:space="preserve"> </w:t>
            </w:r>
            <w:r w:rsidR="00FE3C21">
              <w:rPr>
                <w:bCs/>
                <w:color w:val="auto"/>
              </w:rPr>
              <w:t>permanent, at 10 hours per week, but up to 13 hours per week during busy periods</w:t>
            </w:r>
            <w:r w:rsidR="00C36B2D">
              <w:rPr>
                <w:bCs/>
                <w:color w:val="auto"/>
              </w:rPr>
              <w:t xml:space="preserve">, at a </w:t>
            </w:r>
            <w:r w:rsidR="00C36B2D">
              <w:rPr>
                <w:szCs w:val="24"/>
              </w:rPr>
              <w:t>c</w:t>
            </w:r>
            <w:r w:rsidR="00DF6EF5">
              <w:rPr>
                <w:szCs w:val="24"/>
              </w:rPr>
              <w:t xml:space="preserve">ost </w:t>
            </w:r>
            <w:r w:rsidR="0065046D">
              <w:rPr>
                <w:szCs w:val="24"/>
              </w:rPr>
              <w:t xml:space="preserve">of </w:t>
            </w:r>
            <w:r w:rsidR="00DF6EF5">
              <w:rPr>
                <w:szCs w:val="24"/>
              </w:rPr>
              <w:t>£10,700,</w:t>
            </w:r>
            <w:r w:rsidR="0065046D">
              <w:rPr>
                <w:szCs w:val="24"/>
              </w:rPr>
              <w:t xml:space="preserve"> for 10 hours per week, and £13,900 for</w:t>
            </w:r>
            <w:r w:rsidR="00DF6EF5">
              <w:rPr>
                <w:szCs w:val="24"/>
              </w:rPr>
              <w:t xml:space="preserve"> 13 hours </w:t>
            </w:r>
            <w:r w:rsidR="00DF6EF5">
              <w:rPr>
                <w:szCs w:val="24"/>
              </w:rPr>
              <w:lastRenderedPageBreak/>
              <w:t>per week</w:t>
            </w:r>
            <w:r w:rsidR="0065046D">
              <w:rPr>
                <w:szCs w:val="24"/>
              </w:rPr>
              <w:t>,</w:t>
            </w:r>
            <w:r w:rsidR="00DF6EF5">
              <w:rPr>
                <w:szCs w:val="24"/>
              </w:rPr>
              <w:t xml:space="preserve"> including E’ers pension contributions</w:t>
            </w:r>
            <w:r w:rsidR="00B244C4">
              <w:rPr>
                <w:szCs w:val="24"/>
              </w:rPr>
              <w:t xml:space="preserve">. </w:t>
            </w:r>
            <w:r w:rsidR="00B244C4">
              <w:rPr>
                <w:szCs w:val="24"/>
              </w:rPr>
              <w:br/>
            </w:r>
          </w:p>
          <w:p w14:paraId="2212B690" w14:textId="461E5110" w:rsidR="00DF6EF5" w:rsidRDefault="0065046D" w:rsidP="00DF6EF5">
            <w:pPr>
              <w:pStyle w:val="DefaultText"/>
              <w:rPr>
                <w:bCs/>
                <w:color w:val="auto"/>
              </w:rPr>
            </w:pPr>
            <w:r>
              <w:rPr>
                <w:szCs w:val="24"/>
              </w:rPr>
              <w:t xml:space="preserve">It was noted that </w:t>
            </w:r>
            <w:r w:rsidR="00DF6EF5">
              <w:rPr>
                <w:szCs w:val="24"/>
              </w:rPr>
              <w:t xml:space="preserve">Brundall </w:t>
            </w:r>
            <w:r>
              <w:rPr>
                <w:szCs w:val="24"/>
              </w:rPr>
              <w:t>Parish Council</w:t>
            </w:r>
            <w:r w:rsidR="00B244C4">
              <w:rPr>
                <w:szCs w:val="24"/>
              </w:rPr>
              <w:t>’s</w:t>
            </w:r>
            <w:r>
              <w:rPr>
                <w:szCs w:val="24"/>
              </w:rPr>
              <w:t xml:space="preserve"> </w:t>
            </w:r>
            <w:r w:rsidR="00DF6EF5">
              <w:rPr>
                <w:szCs w:val="24"/>
              </w:rPr>
              <w:t xml:space="preserve">staffing is </w:t>
            </w:r>
            <w:r w:rsidR="00B244C4">
              <w:rPr>
                <w:szCs w:val="24"/>
              </w:rPr>
              <w:t xml:space="preserve">a total of </w:t>
            </w:r>
            <w:r w:rsidR="00DF6EF5">
              <w:rPr>
                <w:szCs w:val="24"/>
              </w:rPr>
              <w:t xml:space="preserve">52 hours per week, </w:t>
            </w:r>
            <w:r>
              <w:rPr>
                <w:szCs w:val="24"/>
              </w:rPr>
              <w:t xml:space="preserve">whereas </w:t>
            </w:r>
            <w:r w:rsidR="00DF6EF5">
              <w:rPr>
                <w:szCs w:val="24"/>
              </w:rPr>
              <w:t>A</w:t>
            </w:r>
            <w:r>
              <w:rPr>
                <w:szCs w:val="24"/>
              </w:rPr>
              <w:t xml:space="preserve">cle </w:t>
            </w:r>
            <w:r w:rsidR="00DF6EF5">
              <w:rPr>
                <w:szCs w:val="24"/>
              </w:rPr>
              <w:t>P</w:t>
            </w:r>
            <w:r>
              <w:rPr>
                <w:szCs w:val="24"/>
              </w:rPr>
              <w:t xml:space="preserve">arish </w:t>
            </w:r>
            <w:r w:rsidR="00DF6EF5">
              <w:rPr>
                <w:szCs w:val="24"/>
              </w:rPr>
              <w:t>C</w:t>
            </w:r>
            <w:r>
              <w:rPr>
                <w:szCs w:val="24"/>
              </w:rPr>
              <w:t>ouncil’s</w:t>
            </w:r>
            <w:r w:rsidR="00DF6EF5">
              <w:rPr>
                <w:szCs w:val="24"/>
              </w:rPr>
              <w:t xml:space="preserve"> is 45</w:t>
            </w:r>
            <w:r w:rsidR="00602FDA">
              <w:rPr>
                <w:szCs w:val="24"/>
              </w:rPr>
              <w:t xml:space="preserve"> – 48.</w:t>
            </w:r>
          </w:p>
          <w:p w14:paraId="66683FCE" w14:textId="77777777" w:rsidR="00F42B47" w:rsidRDefault="00F42B47" w:rsidP="003A52FE">
            <w:pPr>
              <w:pStyle w:val="DefaultText"/>
              <w:rPr>
                <w:bCs/>
                <w:color w:val="auto"/>
              </w:rPr>
            </w:pPr>
          </w:p>
          <w:p w14:paraId="2174A48D" w14:textId="43567235" w:rsidR="003A52FE" w:rsidRPr="002A5740" w:rsidRDefault="003A52FE" w:rsidP="003A52FE">
            <w:pPr>
              <w:pStyle w:val="DefaultText"/>
              <w:rPr>
                <w:bCs/>
                <w:color w:val="auto"/>
              </w:rPr>
            </w:pPr>
            <w:r w:rsidRPr="002A5740">
              <w:rPr>
                <w:bCs/>
                <w:color w:val="auto"/>
              </w:rPr>
              <w:br/>
            </w:r>
          </w:p>
        </w:tc>
      </w:tr>
    </w:tbl>
    <w:p w14:paraId="3C79B55F" w14:textId="6F712792" w:rsidR="00257D86" w:rsidRDefault="00B061DD" w:rsidP="0060577B">
      <w:pPr>
        <w:pStyle w:val="DefaultText"/>
        <w:rPr>
          <w:color w:val="auto"/>
        </w:rPr>
      </w:pPr>
      <w:r w:rsidRPr="00EB4016">
        <w:rPr>
          <w:color w:val="auto"/>
        </w:rPr>
        <w:lastRenderedPageBreak/>
        <w:t>There be</w:t>
      </w:r>
      <w:r w:rsidR="001F124C" w:rsidRPr="00EB4016">
        <w:rPr>
          <w:color w:val="auto"/>
        </w:rPr>
        <w:t>i</w:t>
      </w:r>
      <w:r w:rsidRPr="00EB4016">
        <w:rPr>
          <w:color w:val="auto"/>
        </w:rPr>
        <w:t>ng no further business, the meeting wa</w:t>
      </w:r>
      <w:r w:rsidR="00EC74E3" w:rsidRPr="00EB4016">
        <w:rPr>
          <w:color w:val="auto"/>
        </w:rPr>
        <w:t>s closed</w:t>
      </w:r>
      <w:r w:rsidR="00416D29">
        <w:rPr>
          <w:color w:val="auto"/>
        </w:rPr>
        <w:t xml:space="preserve"> at </w:t>
      </w:r>
      <w:r w:rsidR="0065046D">
        <w:rPr>
          <w:color w:val="auto"/>
        </w:rPr>
        <w:t>9.15</w:t>
      </w:r>
      <w:r w:rsidR="00416D29">
        <w:rPr>
          <w:color w:val="auto"/>
        </w:rPr>
        <w:t>pm</w:t>
      </w:r>
      <w:r w:rsidR="00E6542D">
        <w:rPr>
          <w:color w:val="auto"/>
        </w:rPr>
        <w:t>.</w:t>
      </w:r>
      <w:r w:rsidR="00220C11">
        <w:rPr>
          <w:color w:val="auto"/>
        </w:rPr>
        <w:br/>
      </w:r>
    </w:p>
    <w:p w14:paraId="4623BFC5" w14:textId="77777777" w:rsidR="0065046D" w:rsidRDefault="0065046D" w:rsidP="0060577B">
      <w:pPr>
        <w:pStyle w:val="DefaultText"/>
        <w:rPr>
          <w:color w:val="auto"/>
        </w:rPr>
      </w:pPr>
    </w:p>
    <w:p w14:paraId="3CFC26F1" w14:textId="77777777" w:rsidR="0065046D" w:rsidRDefault="0065046D" w:rsidP="0060577B">
      <w:pPr>
        <w:pStyle w:val="DefaultText"/>
        <w:rPr>
          <w:color w:val="auto"/>
        </w:rPr>
      </w:pPr>
    </w:p>
    <w:p w14:paraId="24668133" w14:textId="77777777" w:rsidR="0065046D" w:rsidRDefault="0065046D" w:rsidP="0060577B">
      <w:pPr>
        <w:pStyle w:val="DefaultText"/>
        <w:rPr>
          <w:color w:val="auto"/>
        </w:rPr>
      </w:pPr>
    </w:p>
    <w:p w14:paraId="7BE7E31A" w14:textId="77777777" w:rsidR="0065046D" w:rsidRDefault="0065046D" w:rsidP="0060577B">
      <w:pPr>
        <w:pStyle w:val="DefaultText"/>
        <w:rPr>
          <w:color w:val="auto"/>
        </w:rPr>
      </w:pPr>
    </w:p>
    <w:p w14:paraId="4C0BB153" w14:textId="77777777" w:rsidR="0065046D" w:rsidRPr="00EB4016" w:rsidRDefault="0065046D" w:rsidP="0060577B">
      <w:pPr>
        <w:pStyle w:val="DefaultText"/>
        <w:rPr>
          <w:color w:val="auto"/>
        </w:rPr>
      </w:pPr>
    </w:p>
    <w:p w14:paraId="6697B376" w14:textId="5057A8D3" w:rsidR="00B061DD" w:rsidRPr="00EB4016" w:rsidRDefault="00A577AA" w:rsidP="009331C2">
      <w:r>
        <w:br/>
      </w:r>
      <w:r w:rsidR="00B061DD" w:rsidRPr="00EB4016">
        <w:t>Signed:……………………………….</w:t>
      </w:r>
      <w:r w:rsidR="00B061DD" w:rsidRPr="00EB4016">
        <w:tab/>
      </w:r>
      <w:r w:rsidR="009331C2" w:rsidRPr="00EB4016">
        <w:tab/>
      </w:r>
      <w:r w:rsidR="00F52265" w:rsidRPr="00EB4016">
        <w:t>Dated:………………………</w:t>
      </w:r>
      <w:r w:rsidR="00B061DD" w:rsidRPr="00EB4016">
        <w:br/>
        <w:t xml:space="preserve">  Chair</w:t>
      </w:r>
    </w:p>
    <w:sectPr w:rsidR="00B061DD" w:rsidRPr="00EB4016"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48F0" w14:textId="77777777" w:rsidR="00533A0F" w:rsidRDefault="00533A0F" w:rsidP="003A6EBD">
      <w:pPr>
        <w:spacing w:after="0" w:line="240" w:lineRule="auto"/>
      </w:pPr>
      <w:r>
        <w:separator/>
      </w:r>
    </w:p>
  </w:endnote>
  <w:endnote w:type="continuationSeparator" w:id="0">
    <w:p w14:paraId="14A862CB" w14:textId="77777777" w:rsidR="00533A0F" w:rsidRDefault="00533A0F" w:rsidP="003A6EBD">
      <w:pPr>
        <w:spacing w:after="0" w:line="240" w:lineRule="auto"/>
      </w:pPr>
      <w:r>
        <w:continuationSeparator/>
      </w:r>
    </w:p>
  </w:endnote>
  <w:endnote w:type="continuationNotice" w:id="1">
    <w:p w14:paraId="08E55A7E" w14:textId="77777777" w:rsidR="00533A0F" w:rsidRDefault="00533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180B4DBC" w:rsidR="00EA6780" w:rsidRDefault="00AC750A">
        <w:pPr>
          <w:pStyle w:val="Footer"/>
          <w:jc w:val="right"/>
        </w:pPr>
        <w:r>
          <w:t>25</w:t>
        </w:r>
        <w:r w:rsidR="00EA6780">
          <w:t>.</w:t>
        </w:r>
        <w:r w:rsidR="001B4FC3">
          <w:t>0</w:t>
        </w:r>
        <w:r>
          <w:t>9</w:t>
        </w:r>
        <w:r w:rsidR="00EA6780">
          <w:t>.20</w:t>
        </w:r>
        <w:r w:rsidR="00B047A2">
          <w:t>2</w:t>
        </w:r>
        <w:r w:rsidR="001B4FC3">
          <w:t>3</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0A8D" w14:textId="77777777" w:rsidR="00533A0F" w:rsidRDefault="00533A0F" w:rsidP="003A6EBD">
      <w:pPr>
        <w:spacing w:after="0" w:line="240" w:lineRule="auto"/>
      </w:pPr>
      <w:r>
        <w:separator/>
      </w:r>
    </w:p>
  </w:footnote>
  <w:footnote w:type="continuationSeparator" w:id="0">
    <w:p w14:paraId="4B303827" w14:textId="77777777" w:rsidR="00533A0F" w:rsidRDefault="00533A0F" w:rsidP="003A6EBD">
      <w:pPr>
        <w:spacing w:after="0" w:line="240" w:lineRule="auto"/>
      </w:pPr>
      <w:r>
        <w:continuationSeparator/>
      </w:r>
    </w:p>
  </w:footnote>
  <w:footnote w:type="continuationNotice" w:id="1">
    <w:p w14:paraId="1F6F77CF" w14:textId="77777777" w:rsidR="00533A0F" w:rsidRDefault="00533A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000000">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5072"/>
    <w:multiLevelType w:val="hybridMultilevel"/>
    <w:tmpl w:val="B504F41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764CB"/>
    <w:multiLevelType w:val="hybridMultilevel"/>
    <w:tmpl w:val="F0BE34B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88F06B2"/>
    <w:multiLevelType w:val="hybridMultilevel"/>
    <w:tmpl w:val="DCFC2B26"/>
    <w:lvl w:ilvl="0" w:tplc="76729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222298">
    <w:abstractNumId w:val="2"/>
  </w:num>
  <w:num w:numId="2" w16cid:durableId="523910314">
    <w:abstractNumId w:val="1"/>
  </w:num>
  <w:num w:numId="3" w16cid:durableId="2118476049">
    <w:abstractNumId w:val="0"/>
  </w:num>
  <w:num w:numId="4" w16cid:durableId="4747571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3C"/>
    <w:rsid w:val="00000061"/>
    <w:rsid w:val="00000200"/>
    <w:rsid w:val="000006BC"/>
    <w:rsid w:val="00000715"/>
    <w:rsid w:val="00000E48"/>
    <w:rsid w:val="000010DD"/>
    <w:rsid w:val="0000120C"/>
    <w:rsid w:val="00001328"/>
    <w:rsid w:val="000014D2"/>
    <w:rsid w:val="0000174E"/>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795"/>
    <w:rsid w:val="000048CA"/>
    <w:rsid w:val="000049FA"/>
    <w:rsid w:val="0000517D"/>
    <w:rsid w:val="00005213"/>
    <w:rsid w:val="000052EB"/>
    <w:rsid w:val="00005629"/>
    <w:rsid w:val="00005A60"/>
    <w:rsid w:val="00005AAB"/>
    <w:rsid w:val="0000617D"/>
    <w:rsid w:val="0000640C"/>
    <w:rsid w:val="0000654A"/>
    <w:rsid w:val="00006AF0"/>
    <w:rsid w:val="00006C53"/>
    <w:rsid w:val="000070E8"/>
    <w:rsid w:val="000073F3"/>
    <w:rsid w:val="000076B2"/>
    <w:rsid w:val="00007A15"/>
    <w:rsid w:val="00007E3B"/>
    <w:rsid w:val="00010243"/>
    <w:rsid w:val="0001037B"/>
    <w:rsid w:val="00010999"/>
    <w:rsid w:val="00010B1A"/>
    <w:rsid w:val="00010F30"/>
    <w:rsid w:val="00011221"/>
    <w:rsid w:val="000113A4"/>
    <w:rsid w:val="0001185A"/>
    <w:rsid w:val="00011B3B"/>
    <w:rsid w:val="00011FF1"/>
    <w:rsid w:val="000120DD"/>
    <w:rsid w:val="000121BC"/>
    <w:rsid w:val="0001223B"/>
    <w:rsid w:val="0001233B"/>
    <w:rsid w:val="00012684"/>
    <w:rsid w:val="000127A5"/>
    <w:rsid w:val="000129E1"/>
    <w:rsid w:val="00012B81"/>
    <w:rsid w:val="00012CDD"/>
    <w:rsid w:val="00012F26"/>
    <w:rsid w:val="00013504"/>
    <w:rsid w:val="00013EDD"/>
    <w:rsid w:val="00014332"/>
    <w:rsid w:val="0001456E"/>
    <w:rsid w:val="0001461A"/>
    <w:rsid w:val="0001467F"/>
    <w:rsid w:val="000149C2"/>
    <w:rsid w:val="000149D1"/>
    <w:rsid w:val="00014DD3"/>
    <w:rsid w:val="000151CB"/>
    <w:rsid w:val="000152F1"/>
    <w:rsid w:val="00015636"/>
    <w:rsid w:val="0001567A"/>
    <w:rsid w:val="00015982"/>
    <w:rsid w:val="00015C16"/>
    <w:rsid w:val="00015CF5"/>
    <w:rsid w:val="00015D0B"/>
    <w:rsid w:val="000160A5"/>
    <w:rsid w:val="00016503"/>
    <w:rsid w:val="0001676A"/>
    <w:rsid w:val="000167DC"/>
    <w:rsid w:val="00017023"/>
    <w:rsid w:val="0001720B"/>
    <w:rsid w:val="0001750C"/>
    <w:rsid w:val="0001787D"/>
    <w:rsid w:val="0001793B"/>
    <w:rsid w:val="000179EE"/>
    <w:rsid w:val="00017D51"/>
    <w:rsid w:val="00017DE8"/>
    <w:rsid w:val="000204FD"/>
    <w:rsid w:val="000208DD"/>
    <w:rsid w:val="0002094D"/>
    <w:rsid w:val="00020A47"/>
    <w:rsid w:val="00020A93"/>
    <w:rsid w:val="00020FF6"/>
    <w:rsid w:val="0002150F"/>
    <w:rsid w:val="00021616"/>
    <w:rsid w:val="0002167D"/>
    <w:rsid w:val="000217E5"/>
    <w:rsid w:val="00021C05"/>
    <w:rsid w:val="00022A76"/>
    <w:rsid w:val="00022C42"/>
    <w:rsid w:val="00022DC5"/>
    <w:rsid w:val="000232C5"/>
    <w:rsid w:val="00023414"/>
    <w:rsid w:val="00023570"/>
    <w:rsid w:val="00023596"/>
    <w:rsid w:val="000236D2"/>
    <w:rsid w:val="00023762"/>
    <w:rsid w:val="00023B75"/>
    <w:rsid w:val="00023CE5"/>
    <w:rsid w:val="00023E3D"/>
    <w:rsid w:val="000242CA"/>
    <w:rsid w:val="00024AD6"/>
    <w:rsid w:val="00024B7D"/>
    <w:rsid w:val="00025851"/>
    <w:rsid w:val="00025A0D"/>
    <w:rsid w:val="00025A61"/>
    <w:rsid w:val="00025B21"/>
    <w:rsid w:val="00025F35"/>
    <w:rsid w:val="00025F58"/>
    <w:rsid w:val="00026004"/>
    <w:rsid w:val="00026210"/>
    <w:rsid w:val="000265AF"/>
    <w:rsid w:val="0002699A"/>
    <w:rsid w:val="00026B0A"/>
    <w:rsid w:val="00026ECC"/>
    <w:rsid w:val="00027C12"/>
    <w:rsid w:val="00027FCB"/>
    <w:rsid w:val="0003028E"/>
    <w:rsid w:val="000305FA"/>
    <w:rsid w:val="000309B6"/>
    <w:rsid w:val="00030F9D"/>
    <w:rsid w:val="0003176B"/>
    <w:rsid w:val="00031AAC"/>
    <w:rsid w:val="00031B9D"/>
    <w:rsid w:val="00031F52"/>
    <w:rsid w:val="00032072"/>
    <w:rsid w:val="00032823"/>
    <w:rsid w:val="000329D3"/>
    <w:rsid w:val="00032A30"/>
    <w:rsid w:val="00032DA1"/>
    <w:rsid w:val="00033E27"/>
    <w:rsid w:val="00033F71"/>
    <w:rsid w:val="000342F4"/>
    <w:rsid w:val="0003431F"/>
    <w:rsid w:val="000344E6"/>
    <w:rsid w:val="00034902"/>
    <w:rsid w:val="00034C8E"/>
    <w:rsid w:val="00034D0C"/>
    <w:rsid w:val="00034EEA"/>
    <w:rsid w:val="0003510C"/>
    <w:rsid w:val="000351C5"/>
    <w:rsid w:val="000353C0"/>
    <w:rsid w:val="00035987"/>
    <w:rsid w:val="00035A0A"/>
    <w:rsid w:val="00035C4B"/>
    <w:rsid w:val="00035E43"/>
    <w:rsid w:val="00035F94"/>
    <w:rsid w:val="00036370"/>
    <w:rsid w:val="000364B8"/>
    <w:rsid w:val="00036798"/>
    <w:rsid w:val="00036998"/>
    <w:rsid w:val="00036AE1"/>
    <w:rsid w:val="00036D45"/>
    <w:rsid w:val="00037383"/>
    <w:rsid w:val="0003773D"/>
    <w:rsid w:val="00037B64"/>
    <w:rsid w:val="00037CA2"/>
    <w:rsid w:val="00037E41"/>
    <w:rsid w:val="00037F14"/>
    <w:rsid w:val="00040255"/>
    <w:rsid w:val="0004026D"/>
    <w:rsid w:val="00040415"/>
    <w:rsid w:val="00040434"/>
    <w:rsid w:val="000404CD"/>
    <w:rsid w:val="000405C9"/>
    <w:rsid w:val="000407A7"/>
    <w:rsid w:val="00040880"/>
    <w:rsid w:val="00040B67"/>
    <w:rsid w:val="00040F76"/>
    <w:rsid w:val="00041656"/>
    <w:rsid w:val="000417BE"/>
    <w:rsid w:val="0004184E"/>
    <w:rsid w:val="00041C89"/>
    <w:rsid w:val="00041CE2"/>
    <w:rsid w:val="00041EF0"/>
    <w:rsid w:val="0004208B"/>
    <w:rsid w:val="000422CE"/>
    <w:rsid w:val="00042C4C"/>
    <w:rsid w:val="00042D70"/>
    <w:rsid w:val="00042F50"/>
    <w:rsid w:val="000433FC"/>
    <w:rsid w:val="00043AC2"/>
    <w:rsid w:val="00043AF1"/>
    <w:rsid w:val="00043BA8"/>
    <w:rsid w:val="00043C24"/>
    <w:rsid w:val="00043EAC"/>
    <w:rsid w:val="00043ED1"/>
    <w:rsid w:val="00043F9B"/>
    <w:rsid w:val="0004419A"/>
    <w:rsid w:val="000446B2"/>
    <w:rsid w:val="000449F2"/>
    <w:rsid w:val="00044FC4"/>
    <w:rsid w:val="00045134"/>
    <w:rsid w:val="00045474"/>
    <w:rsid w:val="000454DE"/>
    <w:rsid w:val="00045977"/>
    <w:rsid w:val="00045BA3"/>
    <w:rsid w:val="00045C30"/>
    <w:rsid w:val="00045CBB"/>
    <w:rsid w:val="00045E44"/>
    <w:rsid w:val="0004619A"/>
    <w:rsid w:val="0004637E"/>
    <w:rsid w:val="00047026"/>
    <w:rsid w:val="00047159"/>
    <w:rsid w:val="0004752B"/>
    <w:rsid w:val="000475D7"/>
    <w:rsid w:val="0004796E"/>
    <w:rsid w:val="00047C67"/>
    <w:rsid w:val="00047D38"/>
    <w:rsid w:val="00047ECD"/>
    <w:rsid w:val="00047EDE"/>
    <w:rsid w:val="000501C3"/>
    <w:rsid w:val="0005043D"/>
    <w:rsid w:val="00050C1F"/>
    <w:rsid w:val="000512E9"/>
    <w:rsid w:val="00051722"/>
    <w:rsid w:val="00051A77"/>
    <w:rsid w:val="00051CB0"/>
    <w:rsid w:val="0005204A"/>
    <w:rsid w:val="000525B5"/>
    <w:rsid w:val="000526C9"/>
    <w:rsid w:val="0005277D"/>
    <w:rsid w:val="000527F3"/>
    <w:rsid w:val="00052D30"/>
    <w:rsid w:val="000530EC"/>
    <w:rsid w:val="00053105"/>
    <w:rsid w:val="000531CE"/>
    <w:rsid w:val="000534DA"/>
    <w:rsid w:val="0005356A"/>
    <w:rsid w:val="000535BD"/>
    <w:rsid w:val="00053647"/>
    <w:rsid w:val="000538E0"/>
    <w:rsid w:val="00053A1E"/>
    <w:rsid w:val="00053A29"/>
    <w:rsid w:val="00053ED6"/>
    <w:rsid w:val="000544BE"/>
    <w:rsid w:val="00054698"/>
    <w:rsid w:val="000546D9"/>
    <w:rsid w:val="00054750"/>
    <w:rsid w:val="00054A63"/>
    <w:rsid w:val="00054CEF"/>
    <w:rsid w:val="0005509A"/>
    <w:rsid w:val="00055A0E"/>
    <w:rsid w:val="00055A2E"/>
    <w:rsid w:val="00055C56"/>
    <w:rsid w:val="00055D2F"/>
    <w:rsid w:val="00055D6F"/>
    <w:rsid w:val="00055F7B"/>
    <w:rsid w:val="000560B2"/>
    <w:rsid w:val="0005623B"/>
    <w:rsid w:val="000562A2"/>
    <w:rsid w:val="00056622"/>
    <w:rsid w:val="00056731"/>
    <w:rsid w:val="00056B07"/>
    <w:rsid w:val="00056B86"/>
    <w:rsid w:val="00056FB0"/>
    <w:rsid w:val="000570C0"/>
    <w:rsid w:val="0005718E"/>
    <w:rsid w:val="000571BF"/>
    <w:rsid w:val="000571F4"/>
    <w:rsid w:val="00057466"/>
    <w:rsid w:val="0005752F"/>
    <w:rsid w:val="00057889"/>
    <w:rsid w:val="000579F8"/>
    <w:rsid w:val="00057A89"/>
    <w:rsid w:val="00057E32"/>
    <w:rsid w:val="00057F2B"/>
    <w:rsid w:val="000600EE"/>
    <w:rsid w:val="00060351"/>
    <w:rsid w:val="00060445"/>
    <w:rsid w:val="00060507"/>
    <w:rsid w:val="000608F0"/>
    <w:rsid w:val="0006090A"/>
    <w:rsid w:val="00060978"/>
    <w:rsid w:val="00060AC5"/>
    <w:rsid w:val="00060E4D"/>
    <w:rsid w:val="00060E59"/>
    <w:rsid w:val="00060E67"/>
    <w:rsid w:val="00060EDC"/>
    <w:rsid w:val="0006110F"/>
    <w:rsid w:val="000611B0"/>
    <w:rsid w:val="0006144B"/>
    <w:rsid w:val="0006145D"/>
    <w:rsid w:val="000618B9"/>
    <w:rsid w:val="00061EAB"/>
    <w:rsid w:val="00062026"/>
    <w:rsid w:val="0006260E"/>
    <w:rsid w:val="00062704"/>
    <w:rsid w:val="00062988"/>
    <w:rsid w:val="000629DE"/>
    <w:rsid w:val="00062B3C"/>
    <w:rsid w:val="00062E33"/>
    <w:rsid w:val="00062F12"/>
    <w:rsid w:val="00062F71"/>
    <w:rsid w:val="00063527"/>
    <w:rsid w:val="00063553"/>
    <w:rsid w:val="00063587"/>
    <w:rsid w:val="0006359B"/>
    <w:rsid w:val="000635E5"/>
    <w:rsid w:val="00063623"/>
    <w:rsid w:val="00063688"/>
    <w:rsid w:val="0006378A"/>
    <w:rsid w:val="000639C6"/>
    <w:rsid w:val="00063E87"/>
    <w:rsid w:val="00063EF3"/>
    <w:rsid w:val="000640F6"/>
    <w:rsid w:val="000643CE"/>
    <w:rsid w:val="00064565"/>
    <w:rsid w:val="00064960"/>
    <w:rsid w:val="00064ABE"/>
    <w:rsid w:val="00064AFF"/>
    <w:rsid w:val="00064C65"/>
    <w:rsid w:val="000653C9"/>
    <w:rsid w:val="0006548A"/>
    <w:rsid w:val="0006552A"/>
    <w:rsid w:val="000655CA"/>
    <w:rsid w:val="00065672"/>
    <w:rsid w:val="000658CE"/>
    <w:rsid w:val="00065CBD"/>
    <w:rsid w:val="00065E49"/>
    <w:rsid w:val="00066023"/>
    <w:rsid w:val="0006615B"/>
    <w:rsid w:val="00066703"/>
    <w:rsid w:val="0006689F"/>
    <w:rsid w:val="00066A04"/>
    <w:rsid w:val="00066A96"/>
    <w:rsid w:val="00066BBC"/>
    <w:rsid w:val="00066BCC"/>
    <w:rsid w:val="00066EE2"/>
    <w:rsid w:val="00067511"/>
    <w:rsid w:val="00067693"/>
    <w:rsid w:val="000677C1"/>
    <w:rsid w:val="00067A6A"/>
    <w:rsid w:val="00067C1B"/>
    <w:rsid w:val="00067C73"/>
    <w:rsid w:val="00067C8A"/>
    <w:rsid w:val="000700BE"/>
    <w:rsid w:val="00070170"/>
    <w:rsid w:val="00070690"/>
    <w:rsid w:val="00070775"/>
    <w:rsid w:val="000708BC"/>
    <w:rsid w:val="0007094B"/>
    <w:rsid w:val="00070B8F"/>
    <w:rsid w:val="00070D9A"/>
    <w:rsid w:val="00070FC4"/>
    <w:rsid w:val="00071201"/>
    <w:rsid w:val="00071215"/>
    <w:rsid w:val="000712B7"/>
    <w:rsid w:val="00071523"/>
    <w:rsid w:val="00071724"/>
    <w:rsid w:val="000717E8"/>
    <w:rsid w:val="00071810"/>
    <w:rsid w:val="000718DD"/>
    <w:rsid w:val="000719BE"/>
    <w:rsid w:val="00071C1A"/>
    <w:rsid w:val="00071CD4"/>
    <w:rsid w:val="00072107"/>
    <w:rsid w:val="00072115"/>
    <w:rsid w:val="000727A5"/>
    <w:rsid w:val="000728BB"/>
    <w:rsid w:val="000729C6"/>
    <w:rsid w:val="00072B28"/>
    <w:rsid w:val="00072C7F"/>
    <w:rsid w:val="00072F41"/>
    <w:rsid w:val="00072F63"/>
    <w:rsid w:val="0007302E"/>
    <w:rsid w:val="00073062"/>
    <w:rsid w:val="00073103"/>
    <w:rsid w:val="000731EE"/>
    <w:rsid w:val="00073394"/>
    <w:rsid w:val="000738FC"/>
    <w:rsid w:val="00073DCD"/>
    <w:rsid w:val="000741AC"/>
    <w:rsid w:val="000741EE"/>
    <w:rsid w:val="000749E0"/>
    <w:rsid w:val="00074A16"/>
    <w:rsid w:val="00074D03"/>
    <w:rsid w:val="00074D05"/>
    <w:rsid w:val="00074F44"/>
    <w:rsid w:val="0007514F"/>
    <w:rsid w:val="00075466"/>
    <w:rsid w:val="0007577E"/>
    <w:rsid w:val="00075805"/>
    <w:rsid w:val="00075838"/>
    <w:rsid w:val="0007584B"/>
    <w:rsid w:val="00075872"/>
    <w:rsid w:val="0007597B"/>
    <w:rsid w:val="00075C43"/>
    <w:rsid w:val="00075E43"/>
    <w:rsid w:val="00076138"/>
    <w:rsid w:val="00076230"/>
    <w:rsid w:val="00076357"/>
    <w:rsid w:val="00076417"/>
    <w:rsid w:val="00076431"/>
    <w:rsid w:val="00076547"/>
    <w:rsid w:val="00076C2D"/>
    <w:rsid w:val="00076FAF"/>
    <w:rsid w:val="00076FE6"/>
    <w:rsid w:val="00077041"/>
    <w:rsid w:val="000771D3"/>
    <w:rsid w:val="000771D4"/>
    <w:rsid w:val="00077207"/>
    <w:rsid w:val="0007738E"/>
    <w:rsid w:val="00077400"/>
    <w:rsid w:val="000774BD"/>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746"/>
    <w:rsid w:val="00083A9F"/>
    <w:rsid w:val="00083AD8"/>
    <w:rsid w:val="00083B4E"/>
    <w:rsid w:val="0008413D"/>
    <w:rsid w:val="0008416E"/>
    <w:rsid w:val="000841AD"/>
    <w:rsid w:val="0008433E"/>
    <w:rsid w:val="00084502"/>
    <w:rsid w:val="0008463C"/>
    <w:rsid w:val="000847D4"/>
    <w:rsid w:val="000849FA"/>
    <w:rsid w:val="00084A4C"/>
    <w:rsid w:val="00084B1A"/>
    <w:rsid w:val="00084F7D"/>
    <w:rsid w:val="000850FA"/>
    <w:rsid w:val="000853F2"/>
    <w:rsid w:val="000855A9"/>
    <w:rsid w:val="0008597E"/>
    <w:rsid w:val="00085C36"/>
    <w:rsid w:val="00085FC0"/>
    <w:rsid w:val="00086567"/>
    <w:rsid w:val="000866E0"/>
    <w:rsid w:val="00086E38"/>
    <w:rsid w:val="000871A7"/>
    <w:rsid w:val="0008753E"/>
    <w:rsid w:val="0008779D"/>
    <w:rsid w:val="00087AA1"/>
    <w:rsid w:val="00087B57"/>
    <w:rsid w:val="00090018"/>
    <w:rsid w:val="0009004D"/>
    <w:rsid w:val="000902CB"/>
    <w:rsid w:val="00090448"/>
    <w:rsid w:val="0009073D"/>
    <w:rsid w:val="000909CB"/>
    <w:rsid w:val="00090B13"/>
    <w:rsid w:val="00090E0A"/>
    <w:rsid w:val="00091238"/>
    <w:rsid w:val="000912C6"/>
    <w:rsid w:val="00091720"/>
    <w:rsid w:val="00091810"/>
    <w:rsid w:val="0009195C"/>
    <w:rsid w:val="000925B4"/>
    <w:rsid w:val="0009287E"/>
    <w:rsid w:val="000929F3"/>
    <w:rsid w:val="00092F96"/>
    <w:rsid w:val="000933EE"/>
    <w:rsid w:val="000936D3"/>
    <w:rsid w:val="000938A8"/>
    <w:rsid w:val="00093CE4"/>
    <w:rsid w:val="00093EB0"/>
    <w:rsid w:val="00093F94"/>
    <w:rsid w:val="0009413C"/>
    <w:rsid w:val="000941E5"/>
    <w:rsid w:val="0009442C"/>
    <w:rsid w:val="00094744"/>
    <w:rsid w:val="000949F7"/>
    <w:rsid w:val="00094AF4"/>
    <w:rsid w:val="0009510E"/>
    <w:rsid w:val="000951C0"/>
    <w:rsid w:val="0009529F"/>
    <w:rsid w:val="00095324"/>
    <w:rsid w:val="00095542"/>
    <w:rsid w:val="00095551"/>
    <w:rsid w:val="000956BD"/>
    <w:rsid w:val="0009573D"/>
    <w:rsid w:val="000957AF"/>
    <w:rsid w:val="0009598E"/>
    <w:rsid w:val="00095A65"/>
    <w:rsid w:val="00095BB3"/>
    <w:rsid w:val="00095D51"/>
    <w:rsid w:val="00096077"/>
    <w:rsid w:val="000960A5"/>
    <w:rsid w:val="000960F1"/>
    <w:rsid w:val="00096236"/>
    <w:rsid w:val="0009635E"/>
    <w:rsid w:val="00096527"/>
    <w:rsid w:val="00096569"/>
    <w:rsid w:val="00096709"/>
    <w:rsid w:val="00096B19"/>
    <w:rsid w:val="00096C41"/>
    <w:rsid w:val="00096E32"/>
    <w:rsid w:val="00096F6C"/>
    <w:rsid w:val="00096FF9"/>
    <w:rsid w:val="00097540"/>
    <w:rsid w:val="0009765C"/>
    <w:rsid w:val="000977D0"/>
    <w:rsid w:val="00097860"/>
    <w:rsid w:val="00097A9E"/>
    <w:rsid w:val="00097CD8"/>
    <w:rsid w:val="00097DFB"/>
    <w:rsid w:val="00097EC3"/>
    <w:rsid w:val="000A0CDC"/>
    <w:rsid w:val="000A0E8D"/>
    <w:rsid w:val="000A1075"/>
    <w:rsid w:val="000A1086"/>
    <w:rsid w:val="000A11DE"/>
    <w:rsid w:val="000A12B0"/>
    <w:rsid w:val="000A167A"/>
    <w:rsid w:val="000A16F1"/>
    <w:rsid w:val="000A1739"/>
    <w:rsid w:val="000A186D"/>
    <w:rsid w:val="000A18ED"/>
    <w:rsid w:val="000A1A9D"/>
    <w:rsid w:val="000A1D26"/>
    <w:rsid w:val="000A1D4F"/>
    <w:rsid w:val="000A1DCD"/>
    <w:rsid w:val="000A1F0B"/>
    <w:rsid w:val="000A1FAB"/>
    <w:rsid w:val="000A21CC"/>
    <w:rsid w:val="000A2258"/>
    <w:rsid w:val="000A321B"/>
    <w:rsid w:val="000A34DD"/>
    <w:rsid w:val="000A359E"/>
    <w:rsid w:val="000A3920"/>
    <w:rsid w:val="000A3C90"/>
    <w:rsid w:val="000A40D4"/>
    <w:rsid w:val="000A40F1"/>
    <w:rsid w:val="000A434D"/>
    <w:rsid w:val="000A47AF"/>
    <w:rsid w:val="000A4BD7"/>
    <w:rsid w:val="000A4C68"/>
    <w:rsid w:val="000A4E16"/>
    <w:rsid w:val="000A51EF"/>
    <w:rsid w:val="000A525D"/>
    <w:rsid w:val="000A53D1"/>
    <w:rsid w:val="000A5555"/>
    <w:rsid w:val="000A5629"/>
    <w:rsid w:val="000A5859"/>
    <w:rsid w:val="000A59EF"/>
    <w:rsid w:val="000A5A24"/>
    <w:rsid w:val="000A5DBC"/>
    <w:rsid w:val="000A5EDB"/>
    <w:rsid w:val="000A65DF"/>
    <w:rsid w:val="000A6694"/>
    <w:rsid w:val="000A6B05"/>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391"/>
    <w:rsid w:val="000B1479"/>
    <w:rsid w:val="000B1FDC"/>
    <w:rsid w:val="000B2024"/>
    <w:rsid w:val="000B26D8"/>
    <w:rsid w:val="000B28DD"/>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C0A"/>
    <w:rsid w:val="000B4F85"/>
    <w:rsid w:val="000B500C"/>
    <w:rsid w:val="000B557D"/>
    <w:rsid w:val="000B5961"/>
    <w:rsid w:val="000B6104"/>
    <w:rsid w:val="000B6569"/>
    <w:rsid w:val="000B65D2"/>
    <w:rsid w:val="000B6623"/>
    <w:rsid w:val="000B66F1"/>
    <w:rsid w:val="000B6B6D"/>
    <w:rsid w:val="000B6B90"/>
    <w:rsid w:val="000B6BD2"/>
    <w:rsid w:val="000B6FA7"/>
    <w:rsid w:val="000B7162"/>
    <w:rsid w:val="000B724A"/>
    <w:rsid w:val="000B747D"/>
    <w:rsid w:val="000B7717"/>
    <w:rsid w:val="000B799E"/>
    <w:rsid w:val="000B79CB"/>
    <w:rsid w:val="000B79F0"/>
    <w:rsid w:val="000C0157"/>
    <w:rsid w:val="000C0188"/>
    <w:rsid w:val="000C0849"/>
    <w:rsid w:val="000C0AD9"/>
    <w:rsid w:val="000C0C7D"/>
    <w:rsid w:val="000C0FBA"/>
    <w:rsid w:val="000C1387"/>
    <w:rsid w:val="000C1518"/>
    <w:rsid w:val="000C1861"/>
    <w:rsid w:val="000C18B2"/>
    <w:rsid w:val="000C18EA"/>
    <w:rsid w:val="000C1C01"/>
    <w:rsid w:val="000C24AB"/>
    <w:rsid w:val="000C2731"/>
    <w:rsid w:val="000C2D2C"/>
    <w:rsid w:val="000C2E8E"/>
    <w:rsid w:val="000C2FD5"/>
    <w:rsid w:val="000C348D"/>
    <w:rsid w:val="000C3559"/>
    <w:rsid w:val="000C376B"/>
    <w:rsid w:val="000C37DF"/>
    <w:rsid w:val="000C3ABE"/>
    <w:rsid w:val="000C3EDB"/>
    <w:rsid w:val="000C4133"/>
    <w:rsid w:val="000C421E"/>
    <w:rsid w:val="000C46A1"/>
    <w:rsid w:val="000C49A2"/>
    <w:rsid w:val="000C4BE6"/>
    <w:rsid w:val="000C4C42"/>
    <w:rsid w:val="000C52B0"/>
    <w:rsid w:val="000C5415"/>
    <w:rsid w:val="000C56E2"/>
    <w:rsid w:val="000C59EF"/>
    <w:rsid w:val="000C6155"/>
    <w:rsid w:val="000C6638"/>
    <w:rsid w:val="000C692C"/>
    <w:rsid w:val="000C6B89"/>
    <w:rsid w:val="000C6C5F"/>
    <w:rsid w:val="000C6F44"/>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0EA1"/>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0A5"/>
    <w:rsid w:val="000D2531"/>
    <w:rsid w:val="000D2730"/>
    <w:rsid w:val="000D29DF"/>
    <w:rsid w:val="000D2A0C"/>
    <w:rsid w:val="000D2A1D"/>
    <w:rsid w:val="000D2B5B"/>
    <w:rsid w:val="000D2D3A"/>
    <w:rsid w:val="000D2E89"/>
    <w:rsid w:val="000D30C1"/>
    <w:rsid w:val="000D3578"/>
    <w:rsid w:val="000D403D"/>
    <w:rsid w:val="000D40CC"/>
    <w:rsid w:val="000D410F"/>
    <w:rsid w:val="000D4498"/>
    <w:rsid w:val="000D44DC"/>
    <w:rsid w:val="000D44E6"/>
    <w:rsid w:val="000D4568"/>
    <w:rsid w:val="000D4A4B"/>
    <w:rsid w:val="000D4E5E"/>
    <w:rsid w:val="000D548D"/>
    <w:rsid w:val="000D5649"/>
    <w:rsid w:val="000D56C9"/>
    <w:rsid w:val="000D5BB5"/>
    <w:rsid w:val="000D5DDC"/>
    <w:rsid w:val="000D5E4C"/>
    <w:rsid w:val="000D6259"/>
    <w:rsid w:val="000D66C2"/>
    <w:rsid w:val="000D68F1"/>
    <w:rsid w:val="000D6D2C"/>
    <w:rsid w:val="000D6FAD"/>
    <w:rsid w:val="000D7076"/>
    <w:rsid w:val="000D7083"/>
    <w:rsid w:val="000D71E0"/>
    <w:rsid w:val="000D721A"/>
    <w:rsid w:val="000D7232"/>
    <w:rsid w:val="000D771D"/>
    <w:rsid w:val="000D78DA"/>
    <w:rsid w:val="000D7A1B"/>
    <w:rsid w:val="000D7CA9"/>
    <w:rsid w:val="000E00DE"/>
    <w:rsid w:val="000E05AB"/>
    <w:rsid w:val="000E090B"/>
    <w:rsid w:val="000E0EAB"/>
    <w:rsid w:val="000E139F"/>
    <w:rsid w:val="000E1653"/>
    <w:rsid w:val="000E167F"/>
    <w:rsid w:val="000E1969"/>
    <w:rsid w:val="000E1AB0"/>
    <w:rsid w:val="000E1B5F"/>
    <w:rsid w:val="000E1DE7"/>
    <w:rsid w:val="000E1E43"/>
    <w:rsid w:val="000E1EF3"/>
    <w:rsid w:val="000E2096"/>
    <w:rsid w:val="000E2364"/>
    <w:rsid w:val="000E2831"/>
    <w:rsid w:val="000E2DFA"/>
    <w:rsid w:val="000E2E78"/>
    <w:rsid w:val="000E33FD"/>
    <w:rsid w:val="000E34DC"/>
    <w:rsid w:val="000E3584"/>
    <w:rsid w:val="000E36C6"/>
    <w:rsid w:val="000E377D"/>
    <w:rsid w:val="000E3F35"/>
    <w:rsid w:val="000E4471"/>
    <w:rsid w:val="000E44CD"/>
    <w:rsid w:val="000E4679"/>
    <w:rsid w:val="000E4CAC"/>
    <w:rsid w:val="000E4D17"/>
    <w:rsid w:val="000E4D60"/>
    <w:rsid w:val="000E4E01"/>
    <w:rsid w:val="000E4E12"/>
    <w:rsid w:val="000E4FDD"/>
    <w:rsid w:val="000E59B3"/>
    <w:rsid w:val="000E601D"/>
    <w:rsid w:val="000E6604"/>
    <w:rsid w:val="000E753B"/>
    <w:rsid w:val="000E7841"/>
    <w:rsid w:val="000E7F56"/>
    <w:rsid w:val="000F0244"/>
    <w:rsid w:val="000F02B2"/>
    <w:rsid w:val="000F043B"/>
    <w:rsid w:val="000F0695"/>
    <w:rsid w:val="000F070A"/>
    <w:rsid w:val="000F07C6"/>
    <w:rsid w:val="000F0933"/>
    <w:rsid w:val="000F0CFD"/>
    <w:rsid w:val="000F0D7C"/>
    <w:rsid w:val="000F0DB6"/>
    <w:rsid w:val="000F1403"/>
    <w:rsid w:val="000F1433"/>
    <w:rsid w:val="000F1B55"/>
    <w:rsid w:val="000F1CC0"/>
    <w:rsid w:val="000F1DD8"/>
    <w:rsid w:val="000F218A"/>
    <w:rsid w:val="000F2365"/>
    <w:rsid w:val="000F26F9"/>
    <w:rsid w:val="000F2ED4"/>
    <w:rsid w:val="000F3E3E"/>
    <w:rsid w:val="000F3F94"/>
    <w:rsid w:val="000F3FBA"/>
    <w:rsid w:val="000F4201"/>
    <w:rsid w:val="000F4221"/>
    <w:rsid w:val="000F4322"/>
    <w:rsid w:val="000F44E2"/>
    <w:rsid w:val="000F46C3"/>
    <w:rsid w:val="000F4994"/>
    <w:rsid w:val="000F4A61"/>
    <w:rsid w:val="000F4AC5"/>
    <w:rsid w:val="000F4D80"/>
    <w:rsid w:val="000F4DF0"/>
    <w:rsid w:val="000F59E2"/>
    <w:rsid w:val="000F5AC8"/>
    <w:rsid w:val="000F5B49"/>
    <w:rsid w:val="000F5CBF"/>
    <w:rsid w:val="000F5FF8"/>
    <w:rsid w:val="000F61C9"/>
    <w:rsid w:val="000F640F"/>
    <w:rsid w:val="000F65F6"/>
    <w:rsid w:val="000F664F"/>
    <w:rsid w:val="000F6BE0"/>
    <w:rsid w:val="000F6D17"/>
    <w:rsid w:val="000F6F8D"/>
    <w:rsid w:val="000F6FBD"/>
    <w:rsid w:val="000F73D7"/>
    <w:rsid w:val="000F75CB"/>
    <w:rsid w:val="000F7B82"/>
    <w:rsid w:val="000F7E23"/>
    <w:rsid w:val="000F7F2C"/>
    <w:rsid w:val="000F7FCE"/>
    <w:rsid w:val="00100121"/>
    <w:rsid w:val="00100165"/>
    <w:rsid w:val="00100471"/>
    <w:rsid w:val="0010061B"/>
    <w:rsid w:val="001006E7"/>
    <w:rsid w:val="00100704"/>
    <w:rsid w:val="00100A99"/>
    <w:rsid w:val="00100AF7"/>
    <w:rsid w:val="00100EA2"/>
    <w:rsid w:val="001013A4"/>
    <w:rsid w:val="00101539"/>
    <w:rsid w:val="001015DA"/>
    <w:rsid w:val="001015F3"/>
    <w:rsid w:val="00101629"/>
    <w:rsid w:val="00101C1A"/>
    <w:rsid w:val="00101D1B"/>
    <w:rsid w:val="00102258"/>
    <w:rsid w:val="0010242E"/>
    <w:rsid w:val="001024AD"/>
    <w:rsid w:val="0010258A"/>
    <w:rsid w:val="00102851"/>
    <w:rsid w:val="001028D0"/>
    <w:rsid w:val="0010299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B58"/>
    <w:rsid w:val="001050AA"/>
    <w:rsid w:val="0010550C"/>
    <w:rsid w:val="00105576"/>
    <w:rsid w:val="0010561E"/>
    <w:rsid w:val="00105683"/>
    <w:rsid w:val="00105753"/>
    <w:rsid w:val="0010579A"/>
    <w:rsid w:val="001057AA"/>
    <w:rsid w:val="00105862"/>
    <w:rsid w:val="00106647"/>
    <w:rsid w:val="00106701"/>
    <w:rsid w:val="00106746"/>
    <w:rsid w:val="00106E49"/>
    <w:rsid w:val="001070A9"/>
    <w:rsid w:val="00107472"/>
    <w:rsid w:val="001074C0"/>
    <w:rsid w:val="001076C0"/>
    <w:rsid w:val="00107768"/>
    <w:rsid w:val="0010799D"/>
    <w:rsid w:val="00107B9C"/>
    <w:rsid w:val="00107BC4"/>
    <w:rsid w:val="00107C29"/>
    <w:rsid w:val="00107E28"/>
    <w:rsid w:val="00107EF1"/>
    <w:rsid w:val="0011020C"/>
    <w:rsid w:val="001102D5"/>
    <w:rsid w:val="00110350"/>
    <w:rsid w:val="00110691"/>
    <w:rsid w:val="001106E6"/>
    <w:rsid w:val="00110812"/>
    <w:rsid w:val="001108F7"/>
    <w:rsid w:val="00110B09"/>
    <w:rsid w:val="001112EA"/>
    <w:rsid w:val="00111415"/>
    <w:rsid w:val="0011154C"/>
    <w:rsid w:val="0011173A"/>
    <w:rsid w:val="00111B03"/>
    <w:rsid w:val="00111CBA"/>
    <w:rsid w:val="0011224C"/>
    <w:rsid w:val="001124DA"/>
    <w:rsid w:val="00112754"/>
    <w:rsid w:val="00112879"/>
    <w:rsid w:val="001129D8"/>
    <w:rsid w:val="00112AD3"/>
    <w:rsid w:val="00112C0A"/>
    <w:rsid w:val="00112F2C"/>
    <w:rsid w:val="00112F3F"/>
    <w:rsid w:val="00113116"/>
    <w:rsid w:val="0011328B"/>
    <w:rsid w:val="001132CA"/>
    <w:rsid w:val="001133F7"/>
    <w:rsid w:val="00113401"/>
    <w:rsid w:val="00113490"/>
    <w:rsid w:val="00113C9A"/>
    <w:rsid w:val="001144F4"/>
    <w:rsid w:val="00114692"/>
    <w:rsid w:val="001146F3"/>
    <w:rsid w:val="00114A99"/>
    <w:rsid w:val="00114B6B"/>
    <w:rsid w:val="00114B6D"/>
    <w:rsid w:val="00114F08"/>
    <w:rsid w:val="001151CB"/>
    <w:rsid w:val="001158C3"/>
    <w:rsid w:val="001160F9"/>
    <w:rsid w:val="0011687F"/>
    <w:rsid w:val="001168D6"/>
    <w:rsid w:val="00116963"/>
    <w:rsid w:val="00116A3D"/>
    <w:rsid w:val="00117C20"/>
    <w:rsid w:val="00120065"/>
    <w:rsid w:val="001201E9"/>
    <w:rsid w:val="001203B4"/>
    <w:rsid w:val="0012062E"/>
    <w:rsid w:val="001206CD"/>
    <w:rsid w:val="0012097B"/>
    <w:rsid w:val="00120E01"/>
    <w:rsid w:val="00120E1F"/>
    <w:rsid w:val="00120F18"/>
    <w:rsid w:val="00121086"/>
    <w:rsid w:val="001211E4"/>
    <w:rsid w:val="00121221"/>
    <w:rsid w:val="00121906"/>
    <w:rsid w:val="0012193D"/>
    <w:rsid w:val="00121CEB"/>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89"/>
    <w:rsid w:val="00123C95"/>
    <w:rsid w:val="00123DF8"/>
    <w:rsid w:val="00123FB5"/>
    <w:rsid w:val="00124149"/>
    <w:rsid w:val="00124BA7"/>
    <w:rsid w:val="00124E4E"/>
    <w:rsid w:val="00125020"/>
    <w:rsid w:val="0012504D"/>
    <w:rsid w:val="0012506A"/>
    <w:rsid w:val="00125523"/>
    <w:rsid w:val="001255DD"/>
    <w:rsid w:val="00125957"/>
    <w:rsid w:val="00125BCA"/>
    <w:rsid w:val="00125D24"/>
    <w:rsid w:val="00125E72"/>
    <w:rsid w:val="00125FF9"/>
    <w:rsid w:val="001262C8"/>
    <w:rsid w:val="001265BE"/>
    <w:rsid w:val="00126862"/>
    <w:rsid w:val="00127029"/>
    <w:rsid w:val="001272ED"/>
    <w:rsid w:val="00127311"/>
    <w:rsid w:val="001276ED"/>
    <w:rsid w:val="00127A84"/>
    <w:rsid w:val="00127C64"/>
    <w:rsid w:val="0013008C"/>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492"/>
    <w:rsid w:val="00135548"/>
    <w:rsid w:val="00135624"/>
    <w:rsid w:val="00135B5D"/>
    <w:rsid w:val="0013600B"/>
    <w:rsid w:val="00136595"/>
    <w:rsid w:val="00136920"/>
    <w:rsid w:val="00136A81"/>
    <w:rsid w:val="00136B91"/>
    <w:rsid w:val="00136D24"/>
    <w:rsid w:val="0013705E"/>
    <w:rsid w:val="00137A30"/>
    <w:rsid w:val="00137A35"/>
    <w:rsid w:val="00137A9B"/>
    <w:rsid w:val="00137AA0"/>
    <w:rsid w:val="00137AEA"/>
    <w:rsid w:val="00137CEB"/>
    <w:rsid w:val="00137D09"/>
    <w:rsid w:val="00137E74"/>
    <w:rsid w:val="00140402"/>
    <w:rsid w:val="00140543"/>
    <w:rsid w:val="00140555"/>
    <w:rsid w:val="00140867"/>
    <w:rsid w:val="001408F5"/>
    <w:rsid w:val="00140B18"/>
    <w:rsid w:val="00140CB8"/>
    <w:rsid w:val="00140DF1"/>
    <w:rsid w:val="0014169E"/>
    <w:rsid w:val="00141720"/>
    <w:rsid w:val="0014181F"/>
    <w:rsid w:val="00141A3E"/>
    <w:rsid w:val="00141C42"/>
    <w:rsid w:val="00141CD7"/>
    <w:rsid w:val="00141F32"/>
    <w:rsid w:val="001420C8"/>
    <w:rsid w:val="001421B3"/>
    <w:rsid w:val="00142683"/>
    <w:rsid w:val="00142A29"/>
    <w:rsid w:val="00142AE9"/>
    <w:rsid w:val="00142DF0"/>
    <w:rsid w:val="0014306D"/>
    <w:rsid w:val="0014334E"/>
    <w:rsid w:val="00143630"/>
    <w:rsid w:val="00143824"/>
    <w:rsid w:val="0014382D"/>
    <w:rsid w:val="0014398B"/>
    <w:rsid w:val="001439CF"/>
    <w:rsid w:val="00143B03"/>
    <w:rsid w:val="00144089"/>
    <w:rsid w:val="001444D5"/>
    <w:rsid w:val="001446C4"/>
    <w:rsid w:val="00144ADE"/>
    <w:rsid w:val="00144BD2"/>
    <w:rsid w:val="00144D3D"/>
    <w:rsid w:val="00145434"/>
    <w:rsid w:val="001455CA"/>
    <w:rsid w:val="00145B0A"/>
    <w:rsid w:val="00145E5F"/>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331"/>
    <w:rsid w:val="001513B7"/>
    <w:rsid w:val="0015171E"/>
    <w:rsid w:val="001518E9"/>
    <w:rsid w:val="00151984"/>
    <w:rsid w:val="00151A75"/>
    <w:rsid w:val="00151D3E"/>
    <w:rsid w:val="00151D7D"/>
    <w:rsid w:val="00151E1A"/>
    <w:rsid w:val="00152266"/>
    <w:rsid w:val="00152473"/>
    <w:rsid w:val="00152510"/>
    <w:rsid w:val="00152518"/>
    <w:rsid w:val="0015252C"/>
    <w:rsid w:val="001525CE"/>
    <w:rsid w:val="00152695"/>
    <w:rsid w:val="00152864"/>
    <w:rsid w:val="00152900"/>
    <w:rsid w:val="00152976"/>
    <w:rsid w:val="00152984"/>
    <w:rsid w:val="00152A0B"/>
    <w:rsid w:val="00152A95"/>
    <w:rsid w:val="00152B32"/>
    <w:rsid w:val="001534D3"/>
    <w:rsid w:val="0015354A"/>
    <w:rsid w:val="0015362A"/>
    <w:rsid w:val="001536A7"/>
    <w:rsid w:val="00153E96"/>
    <w:rsid w:val="00154060"/>
    <w:rsid w:val="001545E5"/>
    <w:rsid w:val="001546BC"/>
    <w:rsid w:val="001546BE"/>
    <w:rsid w:val="001549F6"/>
    <w:rsid w:val="00154C69"/>
    <w:rsid w:val="00154CFC"/>
    <w:rsid w:val="00154D76"/>
    <w:rsid w:val="00154E21"/>
    <w:rsid w:val="0015520D"/>
    <w:rsid w:val="0015547D"/>
    <w:rsid w:val="00155540"/>
    <w:rsid w:val="00155542"/>
    <w:rsid w:val="00155781"/>
    <w:rsid w:val="001559C0"/>
    <w:rsid w:val="00155BB7"/>
    <w:rsid w:val="001560C4"/>
    <w:rsid w:val="0015621F"/>
    <w:rsid w:val="00156656"/>
    <w:rsid w:val="00156942"/>
    <w:rsid w:val="00156AF4"/>
    <w:rsid w:val="00156C1D"/>
    <w:rsid w:val="0015708B"/>
    <w:rsid w:val="001573C6"/>
    <w:rsid w:val="00157457"/>
    <w:rsid w:val="00157518"/>
    <w:rsid w:val="001576C5"/>
    <w:rsid w:val="00157FA2"/>
    <w:rsid w:val="00160030"/>
    <w:rsid w:val="001600CF"/>
    <w:rsid w:val="001602BA"/>
    <w:rsid w:val="0016045F"/>
    <w:rsid w:val="00160607"/>
    <w:rsid w:val="001606CB"/>
    <w:rsid w:val="00160B10"/>
    <w:rsid w:val="00160B4A"/>
    <w:rsid w:val="00160C1E"/>
    <w:rsid w:val="00160CA7"/>
    <w:rsid w:val="00160FFB"/>
    <w:rsid w:val="00161694"/>
    <w:rsid w:val="001617BD"/>
    <w:rsid w:val="00161857"/>
    <w:rsid w:val="00161A71"/>
    <w:rsid w:val="00161C25"/>
    <w:rsid w:val="0016267C"/>
    <w:rsid w:val="00162B8C"/>
    <w:rsid w:val="00162FCC"/>
    <w:rsid w:val="00163297"/>
    <w:rsid w:val="00163B1E"/>
    <w:rsid w:val="00163F89"/>
    <w:rsid w:val="0016448D"/>
    <w:rsid w:val="0016482C"/>
    <w:rsid w:val="00164E82"/>
    <w:rsid w:val="00164F8C"/>
    <w:rsid w:val="00164FCA"/>
    <w:rsid w:val="001652B5"/>
    <w:rsid w:val="001654E2"/>
    <w:rsid w:val="0016562C"/>
    <w:rsid w:val="00165807"/>
    <w:rsid w:val="001659F1"/>
    <w:rsid w:val="00165B09"/>
    <w:rsid w:val="00165C41"/>
    <w:rsid w:val="00165C53"/>
    <w:rsid w:val="00165D9E"/>
    <w:rsid w:val="00165F90"/>
    <w:rsid w:val="001662DB"/>
    <w:rsid w:val="00166550"/>
    <w:rsid w:val="001668A6"/>
    <w:rsid w:val="00166AAE"/>
    <w:rsid w:val="00166F70"/>
    <w:rsid w:val="00166FA1"/>
    <w:rsid w:val="00166FAF"/>
    <w:rsid w:val="00167251"/>
    <w:rsid w:val="001672EA"/>
    <w:rsid w:val="00167303"/>
    <w:rsid w:val="00167802"/>
    <w:rsid w:val="00167826"/>
    <w:rsid w:val="00167886"/>
    <w:rsid w:val="001678F8"/>
    <w:rsid w:val="00167BFA"/>
    <w:rsid w:val="00167E44"/>
    <w:rsid w:val="00167EB4"/>
    <w:rsid w:val="0017020F"/>
    <w:rsid w:val="001702C3"/>
    <w:rsid w:val="00170362"/>
    <w:rsid w:val="00170851"/>
    <w:rsid w:val="00170961"/>
    <w:rsid w:val="00170A03"/>
    <w:rsid w:val="00170A0C"/>
    <w:rsid w:val="00170E5D"/>
    <w:rsid w:val="00170F1D"/>
    <w:rsid w:val="0017104A"/>
    <w:rsid w:val="00171274"/>
    <w:rsid w:val="00171431"/>
    <w:rsid w:val="001718F6"/>
    <w:rsid w:val="00171C0F"/>
    <w:rsid w:val="00171CB2"/>
    <w:rsid w:val="00171D16"/>
    <w:rsid w:val="00171D4C"/>
    <w:rsid w:val="00172305"/>
    <w:rsid w:val="00172A33"/>
    <w:rsid w:val="00172CA5"/>
    <w:rsid w:val="00172DF7"/>
    <w:rsid w:val="00172E63"/>
    <w:rsid w:val="001730D1"/>
    <w:rsid w:val="00173404"/>
    <w:rsid w:val="00173459"/>
    <w:rsid w:val="001736FE"/>
    <w:rsid w:val="00173A41"/>
    <w:rsid w:val="00173BF9"/>
    <w:rsid w:val="00174074"/>
    <w:rsid w:val="00174816"/>
    <w:rsid w:val="001749CD"/>
    <w:rsid w:val="00174B72"/>
    <w:rsid w:val="00174F45"/>
    <w:rsid w:val="00174FC9"/>
    <w:rsid w:val="001750DD"/>
    <w:rsid w:val="001750FB"/>
    <w:rsid w:val="00175512"/>
    <w:rsid w:val="00175552"/>
    <w:rsid w:val="0017570C"/>
    <w:rsid w:val="00175A32"/>
    <w:rsid w:val="001760A0"/>
    <w:rsid w:val="001761B8"/>
    <w:rsid w:val="001762DE"/>
    <w:rsid w:val="00176404"/>
    <w:rsid w:val="0017642D"/>
    <w:rsid w:val="00176476"/>
    <w:rsid w:val="00177023"/>
    <w:rsid w:val="001772C9"/>
    <w:rsid w:val="00177518"/>
    <w:rsid w:val="001776AB"/>
    <w:rsid w:val="00177847"/>
    <w:rsid w:val="001779A5"/>
    <w:rsid w:val="001779DF"/>
    <w:rsid w:val="00177A1D"/>
    <w:rsid w:val="001802AE"/>
    <w:rsid w:val="00180B83"/>
    <w:rsid w:val="00180EB8"/>
    <w:rsid w:val="00181217"/>
    <w:rsid w:val="001817C9"/>
    <w:rsid w:val="001819F6"/>
    <w:rsid w:val="00181AA8"/>
    <w:rsid w:val="00181C52"/>
    <w:rsid w:val="00181C68"/>
    <w:rsid w:val="00181DF4"/>
    <w:rsid w:val="00181E03"/>
    <w:rsid w:val="00182064"/>
    <w:rsid w:val="00182437"/>
    <w:rsid w:val="001826A5"/>
    <w:rsid w:val="001829BD"/>
    <w:rsid w:val="00182C86"/>
    <w:rsid w:val="00182D4D"/>
    <w:rsid w:val="00183056"/>
    <w:rsid w:val="0018327E"/>
    <w:rsid w:val="001833D2"/>
    <w:rsid w:val="00183874"/>
    <w:rsid w:val="00183EC8"/>
    <w:rsid w:val="00184050"/>
    <w:rsid w:val="0018422D"/>
    <w:rsid w:val="0018423F"/>
    <w:rsid w:val="0018440E"/>
    <w:rsid w:val="00184594"/>
    <w:rsid w:val="001847DF"/>
    <w:rsid w:val="00184E57"/>
    <w:rsid w:val="001851B6"/>
    <w:rsid w:val="001851BE"/>
    <w:rsid w:val="00185225"/>
    <w:rsid w:val="0018577B"/>
    <w:rsid w:val="001857ED"/>
    <w:rsid w:val="001858EC"/>
    <w:rsid w:val="00185BDA"/>
    <w:rsid w:val="00185C5B"/>
    <w:rsid w:val="00185CE2"/>
    <w:rsid w:val="00185EBF"/>
    <w:rsid w:val="001861B5"/>
    <w:rsid w:val="001863CB"/>
    <w:rsid w:val="0018679F"/>
    <w:rsid w:val="0018698B"/>
    <w:rsid w:val="00187389"/>
    <w:rsid w:val="00187C8D"/>
    <w:rsid w:val="00187D74"/>
    <w:rsid w:val="00190236"/>
    <w:rsid w:val="0019047F"/>
    <w:rsid w:val="001905C6"/>
    <w:rsid w:val="001909CE"/>
    <w:rsid w:val="00190AD6"/>
    <w:rsid w:val="00191947"/>
    <w:rsid w:val="00191F0D"/>
    <w:rsid w:val="00191FE2"/>
    <w:rsid w:val="00192B52"/>
    <w:rsid w:val="00192C7C"/>
    <w:rsid w:val="00192CC8"/>
    <w:rsid w:val="0019302C"/>
    <w:rsid w:val="0019365B"/>
    <w:rsid w:val="001937C9"/>
    <w:rsid w:val="00193864"/>
    <w:rsid w:val="00193973"/>
    <w:rsid w:val="001939A6"/>
    <w:rsid w:val="00193A5D"/>
    <w:rsid w:val="00193B55"/>
    <w:rsid w:val="00193E66"/>
    <w:rsid w:val="00193FC1"/>
    <w:rsid w:val="00193FF6"/>
    <w:rsid w:val="001941CD"/>
    <w:rsid w:val="0019429A"/>
    <w:rsid w:val="00194348"/>
    <w:rsid w:val="00194780"/>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CCA"/>
    <w:rsid w:val="00196E0A"/>
    <w:rsid w:val="00196E5E"/>
    <w:rsid w:val="00197329"/>
    <w:rsid w:val="00197492"/>
    <w:rsid w:val="00197643"/>
    <w:rsid w:val="0019780E"/>
    <w:rsid w:val="00197ABE"/>
    <w:rsid w:val="00197CEB"/>
    <w:rsid w:val="001A02C5"/>
    <w:rsid w:val="001A0EA7"/>
    <w:rsid w:val="001A0F8C"/>
    <w:rsid w:val="001A0FF9"/>
    <w:rsid w:val="001A1026"/>
    <w:rsid w:val="001A13E9"/>
    <w:rsid w:val="001A1511"/>
    <w:rsid w:val="001A165B"/>
    <w:rsid w:val="001A17A6"/>
    <w:rsid w:val="001A19D3"/>
    <w:rsid w:val="001A1FBA"/>
    <w:rsid w:val="001A2116"/>
    <w:rsid w:val="001A22BD"/>
    <w:rsid w:val="001A23FA"/>
    <w:rsid w:val="001A24D2"/>
    <w:rsid w:val="001A2515"/>
    <w:rsid w:val="001A2546"/>
    <w:rsid w:val="001A2582"/>
    <w:rsid w:val="001A2870"/>
    <w:rsid w:val="001A2C4B"/>
    <w:rsid w:val="001A3363"/>
    <w:rsid w:val="001A33E1"/>
    <w:rsid w:val="001A33EA"/>
    <w:rsid w:val="001A35C7"/>
    <w:rsid w:val="001A35DB"/>
    <w:rsid w:val="001A37B5"/>
    <w:rsid w:val="001A38C4"/>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A53"/>
    <w:rsid w:val="001A5AA6"/>
    <w:rsid w:val="001A5CB6"/>
    <w:rsid w:val="001A5DA1"/>
    <w:rsid w:val="001A5DD4"/>
    <w:rsid w:val="001A5E7C"/>
    <w:rsid w:val="001A68DF"/>
    <w:rsid w:val="001A6ABC"/>
    <w:rsid w:val="001A6E73"/>
    <w:rsid w:val="001A71DC"/>
    <w:rsid w:val="001A799A"/>
    <w:rsid w:val="001A7B15"/>
    <w:rsid w:val="001A7D78"/>
    <w:rsid w:val="001B013D"/>
    <w:rsid w:val="001B0310"/>
    <w:rsid w:val="001B03CE"/>
    <w:rsid w:val="001B08B5"/>
    <w:rsid w:val="001B0A63"/>
    <w:rsid w:val="001B0C0B"/>
    <w:rsid w:val="001B0E5C"/>
    <w:rsid w:val="001B0F24"/>
    <w:rsid w:val="001B14AA"/>
    <w:rsid w:val="001B1BC4"/>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3D79"/>
    <w:rsid w:val="001B4173"/>
    <w:rsid w:val="001B41CF"/>
    <w:rsid w:val="001B42D0"/>
    <w:rsid w:val="001B4558"/>
    <w:rsid w:val="001B4BBA"/>
    <w:rsid w:val="001B4BF8"/>
    <w:rsid w:val="001B4D62"/>
    <w:rsid w:val="001B4FC3"/>
    <w:rsid w:val="001B5178"/>
    <w:rsid w:val="001B5241"/>
    <w:rsid w:val="001B5295"/>
    <w:rsid w:val="001B537A"/>
    <w:rsid w:val="001B572E"/>
    <w:rsid w:val="001B5C66"/>
    <w:rsid w:val="001B5C8F"/>
    <w:rsid w:val="001B5D3F"/>
    <w:rsid w:val="001B666B"/>
    <w:rsid w:val="001B6690"/>
    <w:rsid w:val="001B669D"/>
    <w:rsid w:val="001B6C0B"/>
    <w:rsid w:val="001B6C2D"/>
    <w:rsid w:val="001B6D4B"/>
    <w:rsid w:val="001B6E8F"/>
    <w:rsid w:val="001B6EDD"/>
    <w:rsid w:val="001B708A"/>
    <w:rsid w:val="001B72ED"/>
    <w:rsid w:val="001B7314"/>
    <w:rsid w:val="001B786D"/>
    <w:rsid w:val="001B7C0A"/>
    <w:rsid w:val="001C0338"/>
    <w:rsid w:val="001C052E"/>
    <w:rsid w:val="001C05A8"/>
    <w:rsid w:val="001C06FB"/>
    <w:rsid w:val="001C098F"/>
    <w:rsid w:val="001C09F9"/>
    <w:rsid w:val="001C0B38"/>
    <w:rsid w:val="001C0B74"/>
    <w:rsid w:val="001C0BAA"/>
    <w:rsid w:val="001C1163"/>
    <w:rsid w:val="001C11D8"/>
    <w:rsid w:val="001C1D6D"/>
    <w:rsid w:val="001C1DE8"/>
    <w:rsid w:val="001C1E6E"/>
    <w:rsid w:val="001C21B7"/>
    <w:rsid w:val="001C235C"/>
    <w:rsid w:val="001C24BF"/>
    <w:rsid w:val="001C262B"/>
    <w:rsid w:val="001C29A4"/>
    <w:rsid w:val="001C2CC1"/>
    <w:rsid w:val="001C2E7B"/>
    <w:rsid w:val="001C2E84"/>
    <w:rsid w:val="001C311D"/>
    <w:rsid w:val="001C3168"/>
    <w:rsid w:val="001C3308"/>
    <w:rsid w:val="001C3314"/>
    <w:rsid w:val="001C3714"/>
    <w:rsid w:val="001C39BB"/>
    <w:rsid w:val="001C3E5B"/>
    <w:rsid w:val="001C3F8C"/>
    <w:rsid w:val="001C42CF"/>
    <w:rsid w:val="001C45E9"/>
    <w:rsid w:val="001C4985"/>
    <w:rsid w:val="001C5429"/>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C7C"/>
    <w:rsid w:val="001C6E26"/>
    <w:rsid w:val="001C6E53"/>
    <w:rsid w:val="001C6FE7"/>
    <w:rsid w:val="001C715A"/>
    <w:rsid w:val="001C7562"/>
    <w:rsid w:val="001C7591"/>
    <w:rsid w:val="001C75E5"/>
    <w:rsid w:val="001C76BA"/>
    <w:rsid w:val="001C775F"/>
    <w:rsid w:val="001C7904"/>
    <w:rsid w:val="001C7991"/>
    <w:rsid w:val="001C7E25"/>
    <w:rsid w:val="001D021B"/>
    <w:rsid w:val="001D0371"/>
    <w:rsid w:val="001D05CE"/>
    <w:rsid w:val="001D0E63"/>
    <w:rsid w:val="001D0EE8"/>
    <w:rsid w:val="001D10A8"/>
    <w:rsid w:val="001D13F1"/>
    <w:rsid w:val="001D14E0"/>
    <w:rsid w:val="001D16CC"/>
    <w:rsid w:val="001D16F9"/>
    <w:rsid w:val="001D1760"/>
    <w:rsid w:val="001D1B83"/>
    <w:rsid w:val="001D1DBB"/>
    <w:rsid w:val="001D223F"/>
    <w:rsid w:val="001D24A1"/>
    <w:rsid w:val="001D2654"/>
    <w:rsid w:val="001D266C"/>
    <w:rsid w:val="001D283C"/>
    <w:rsid w:val="001D2848"/>
    <w:rsid w:val="001D28A2"/>
    <w:rsid w:val="001D3048"/>
    <w:rsid w:val="001D30FC"/>
    <w:rsid w:val="001D384A"/>
    <w:rsid w:val="001D3977"/>
    <w:rsid w:val="001D449D"/>
    <w:rsid w:val="001D4877"/>
    <w:rsid w:val="001D48FE"/>
    <w:rsid w:val="001D4D44"/>
    <w:rsid w:val="001D52F2"/>
    <w:rsid w:val="001D553E"/>
    <w:rsid w:val="001D56CF"/>
    <w:rsid w:val="001D56D7"/>
    <w:rsid w:val="001D5B2E"/>
    <w:rsid w:val="001D5C78"/>
    <w:rsid w:val="001D5D00"/>
    <w:rsid w:val="001D61C7"/>
    <w:rsid w:val="001D61FF"/>
    <w:rsid w:val="001D65F4"/>
    <w:rsid w:val="001D685C"/>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3D7"/>
    <w:rsid w:val="001E140B"/>
    <w:rsid w:val="001E165B"/>
    <w:rsid w:val="001E16FF"/>
    <w:rsid w:val="001E17CD"/>
    <w:rsid w:val="001E183C"/>
    <w:rsid w:val="001E1B06"/>
    <w:rsid w:val="001E1E50"/>
    <w:rsid w:val="001E1ECF"/>
    <w:rsid w:val="001E1FC9"/>
    <w:rsid w:val="001E2079"/>
    <w:rsid w:val="001E237E"/>
    <w:rsid w:val="001E23E1"/>
    <w:rsid w:val="001E243C"/>
    <w:rsid w:val="001E28B6"/>
    <w:rsid w:val="001E29E3"/>
    <w:rsid w:val="001E2B1E"/>
    <w:rsid w:val="001E2C9B"/>
    <w:rsid w:val="001E30BD"/>
    <w:rsid w:val="001E32C4"/>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03F"/>
    <w:rsid w:val="001E72EC"/>
    <w:rsid w:val="001E738A"/>
    <w:rsid w:val="001E7561"/>
    <w:rsid w:val="001E761D"/>
    <w:rsid w:val="001E7851"/>
    <w:rsid w:val="001E7AEC"/>
    <w:rsid w:val="001E7B10"/>
    <w:rsid w:val="001E7DBB"/>
    <w:rsid w:val="001F03ED"/>
    <w:rsid w:val="001F067C"/>
    <w:rsid w:val="001F0B02"/>
    <w:rsid w:val="001F0C91"/>
    <w:rsid w:val="001F0CE9"/>
    <w:rsid w:val="001F11B2"/>
    <w:rsid w:val="001F124C"/>
    <w:rsid w:val="001F13CF"/>
    <w:rsid w:val="001F175D"/>
    <w:rsid w:val="001F1904"/>
    <w:rsid w:val="001F1944"/>
    <w:rsid w:val="001F1E3E"/>
    <w:rsid w:val="001F1E5E"/>
    <w:rsid w:val="001F1F0F"/>
    <w:rsid w:val="001F2172"/>
    <w:rsid w:val="001F218E"/>
    <w:rsid w:val="001F229E"/>
    <w:rsid w:val="001F22CD"/>
    <w:rsid w:val="001F246D"/>
    <w:rsid w:val="001F2633"/>
    <w:rsid w:val="001F296B"/>
    <w:rsid w:val="001F2ABA"/>
    <w:rsid w:val="001F2B8F"/>
    <w:rsid w:val="001F2E2B"/>
    <w:rsid w:val="001F3307"/>
    <w:rsid w:val="001F3315"/>
    <w:rsid w:val="001F3420"/>
    <w:rsid w:val="001F38F3"/>
    <w:rsid w:val="001F3980"/>
    <w:rsid w:val="001F3BB1"/>
    <w:rsid w:val="001F3FD1"/>
    <w:rsid w:val="001F41F3"/>
    <w:rsid w:val="001F4558"/>
    <w:rsid w:val="001F4AFE"/>
    <w:rsid w:val="001F4D4F"/>
    <w:rsid w:val="001F4F64"/>
    <w:rsid w:val="001F5000"/>
    <w:rsid w:val="001F5197"/>
    <w:rsid w:val="001F54B3"/>
    <w:rsid w:val="001F606A"/>
    <w:rsid w:val="001F6104"/>
    <w:rsid w:val="001F6324"/>
    <w:rsid w:val="001F6490"/>
    <w:rsid w:val="001F6DAA"/>
    <w:rsid w:val="001F6FDD"/>
    <w:rsid w:val="001F75D6"/>
    <w:rsid w:val="001F7B02"/>
    <w:rsid w:val="001F7CD0"/>
    <w:rsid w:val="001F7D9E"/>
    <w:rsid w:val="001F7E74"/>
    <w:rsid w:val="00200181"/>
    <w:rsid w:val="00200888"/>
    <w:rsid w:val="00200917"/>
    <w:rsid w:val="00200F2A"/>
    <w:rsid w:val="00200FD1"/>
    <w:rsid w:val="00201402"/>
    <w:rsid w:val="00201462"/>
    <w:rsid w:val="002015F8"/>
    <w:rsid w:val="00201734"/>
    <w:rsid w:val="00201848"/>
    <w:rsid w:val="00201874"/>
    <w:rsid w:val="0020195C"/>
    <w:rsid w:val="00201B7E"/>
    <w:rsid w:val="00201BB6"/>
    <w:rsid w:val="00201BB8"/>
    <w:rsid w:val="00201BE7"/>
    <w:rsid w:val="00201C39"/>
    <w:rsid w:val="00201CC1"/>
    <w:rsid w:val="00201F07"/>
    <w:rsid w:val="00202127"/>
    <w:rsid w:val="002021BD"/>
    <w:rsid w:val="0020220E"/>
    <w:rsid w:val="00202211"/>
    <w:rsid w:val="00202220"/>
    <w:rsid w:val="00202511"/>
    <w:rsid w:val="002028A1"/>
    <w:rsid w:val="00202A61"/>
    <w:rsid w:val="00202AC7"/>
    <w:rsid w:val="00202DA4"/>
    <w:rsid w:val="00202E6D"/>
    <w:rsid w:val="00202EEB"/>
    <w:rsid w:val="00203148"/>
    <w:rsid w:val="002033C8"/>
    <w:rsid w:val="0020340B"/>
    <w:rsid w:val="002035D3"/>
    <w:rsid w:val="00203E33"/>
    <w:rsid w:val="00203F51"/>
    <w:rsid w:val="00203FF4"/>
    <w:rsid w:val="002040D1"/>
    <w:rsid w:val="00204322"/>
    <w:rsid w:val="002043F7"/>
    <w:rsid w:val="00204CFC"/>
    <w:rsid w:val="00204E87"/>
    <w:rsid w:val="00204F95"/>
    <w:rsid w:val="00204FCA"/>
    <w:rsid w:val="00205009"/>
    <w:rsid w:val="00205051"/>
    <w:rsid w:val="00205172"/>
    <w:rsid w:val="0020553F"/>
    <w:rsid w:val="0020568C"/>
    <w:rsid w:val="00205818"/>
    <w:rsid w:val="00205E33"/>
    <w:rsid w:val="00205FF3"/>
    <w:rsid w:val="0020674B"/>
    <w:rsid w:val="002068DB"/>
    <w:rsid w:val="00207194"/>
    <w:rsid w:val="002074B0"/>
    <w:rsid w:val="0020753E"/>
    <w:rsid w:val="00207701"/>
    <w:rsid w:val="002077E3"/>
    <w:rsid w:val="0020784C"/>
    <w:rsid w:val="00207A11"/>
    <w:rsid w:val="00207A95"/>
    <w:rsid w:val="00207F26"/>
    <w:rsid w:val="00210068"/>
    <w:rsid w:val="0021044F"/>
    <w:rsid w:val="00210751"/>
    <w:rsid w:val="002108E5"/>
    <w:rsid w:val="00210E02"/>
    <w:rsid w:val="00210EA5"/>
    <w:rsid w:val="00211043"/>
    <w:rsid w:val="002117CA"/>
    <w:rsid w:val="00211ACA"/>
    <w:rsid w:val="00211AD4"/>
    <w:rsid w:val="00211AEA"/>
    <w:rsid w:val="00211C38"/>
    <w:rsid w:val="00211F63"/>
    <w:rsid w:val="00211FA2"/>
    <w:rsid w:val="002120B1"/>
    <w:rsid w:val="002121D7"/>
    <w:rsid w:val="002122F2"/>
    <w:rsid w:val="00212427"/>
    <w:rsid w:val="00212465"/>
    <w:rsid w:val="002125D8"/>
    <w:rsid w:val="00212828"/>
    <w:rsid w:val="00212851"/>
    <w:rsid w:val="002128C5"/>
    <w:rsid w:val="00212A08"/>
    <w:rsid w:val="00212A16"/>
    <w:rsid w:val="00212D71"/>
    <w:rsid w:val="00212F1B"/>
    <w:rsid w:val="00213346"/>
    <w:rsid w:val="00213C50"/>
    <w:rsid w:val="00213DA4"/>
    <w:rsid w:val="00213E61"/>
    <w:rsid w:val="00213F8A"/>
    <w:rsid w:val="00213FE8"/>
    <w:rsid w:val="00214083"/>
    <w:rsid w:val="002141AE"/>
    <w:rsid w:val="0021430E"/>
    <w:rsid w:val="00214A45"/>
    <w:rsid w:val="00214A98"/>
    <w:rsid w:val="00214B62"/>
    <w:rsid w:val="00214D56"/>
    <w:rsid w:val="00214FA7"/>
    <w:rsid w:val="00215072"/>
    <w:rsid w:val="002150A2"/>
    <w:rsid w:val="0021538F"/>
    <w:rsid w:val="0021553B"/>
    <w:rsid w:val="00215707"/>
    <w:rsid w:val="00215C84"/>
    <w:rsid w:val="00215EAD"/>
    <w:rsid w:val="002160A4"/>
    <w:rsid w:val="00216248"/>
    <w:rsid w:val="002163AD"/>
    <w:rsid w:val="00216524"/>
    <w:rsid w:val="0021689B"/>
    <w:rsid w:val="00216985"/>
    <w:rsid w:val="00216AD3"/>
    <w:rsid w:val="00216D1F"/>
    <w:rsid w:val="00216DBE"/>
    <w:rsid w:val="00216E23"/>
    <w:rsid w:val="0021706E"/>
    <w:rsid w:val="00217081"/>
    <w:rsid w:val="002173FE"/>
    <w:rsid w:val="00217505"/>
    <w:rsid w:val="00217543"/>
    <w:rsid w:val="0021778A"/>
    <w:rsid w:val="00217A05"/>
    <w:rsid w:val="00217A76"/>
    <w:rsid w:val="00217A93"/>
    <w:rsid w:val="00217AE7"/>
    <w:rsid w:val="00217F1D"/>
    <w:rsid w:val="002201B4"/>
    <w:rsid w:val="0022025F"/>
    <w:rsid w:val="00220410"/>
    <w:rsid w:val="0022049E"/>
    <w:rsid w:val="0022083F"/>
    <w:rsid w:val="00220ADC"/>
    <w:rsid w:val="00220BF4"/>
    <w:rsid w:val="00220C11"/>
    <w:rsid w:val="00220CB6"/>
    <w:rsid w:val="00220D51"/>
    <w:rsid w:val="0022154B"/>
    <w:rsid w:val="00221AD7"/>
    <w:rsid w:val="00221F7C"/>
    <w:rsid w:val="00221FEA"/>
    <w:rsid w:val="002229B1"/>
    <w:rsid w:val="00222A2A"/>
    <w:rsid w:val="00222AFA"/>
    <w:rsid w:val="00222B2B"/>
    <w:rsid w:val="00222B69"/>
    <w:rsid w:val="00222CE8"/>
    <w:rsid w:val="00222DC7"/>
    <w:rsid w:val="00222EDD"/>
    <w:rsid w:val="00222F84"/>
    <w:rsid w:val="002233C9"/>
    <w:rsid w:val="00223477"/>
    <w:rsid w:val="002234F1"/>
    <w:rsid w:val="002235B4"/>
    <w:rsid w:val="00223970"/>
    <w:rsid w:val="00223D10"/>
    <w:rsid w:val="00223DC7"/>
    <w:rsid w:val="002245B5"/>
    <w:rsid w:val="00224743"/>
    <w:rsid w:val="00224AD5"/>
    <w:rsid w:val="00224B24"/>
    <w:rsid w:val="00224BC1"/>
    <w:rsid w:val="00224FDF"/>
    <w:rsid w:val="002252D7"/>
    <w:rsid w:val="00225311"/>
    <w:rsid w:val="0022555B"/>
    <w:rsid w:val="00225789"/>
    <w:rsid w:val="00225C82"/>
    <w:rsid w:val="00225DBC"/>
    <w:rsid w:val="00225E9F"/>
    <w:rsid w:val="0022619D"/>
    <w:rsid w:val="00226713"/>
    <w:rsid w:val="00226B03"/>
    <w:rsid w:val="00226B70"/>
    <w:rsid w:val="00226CEE"/>
    <w:rsid w:val="00226F1F"/>
    <w:rsid w:val="00227274"/>
    <w:rsid w:val="002277CD"/>
    <w:rsid w:val="002279BA"/>
    <w:rsid w:val="00227E83"/>
    <w:rsid w:val="00230117"/>
    <w:rsid w:val="002301F9"/>
    <w:rsid w:val="002306D4"/>
    <w:rsid w:val="002306DF"/>
    <w:rsid w:val="002308AA"/>
    <w:rsid w:val="0023093C"/>
    <w:rsid w:val="00230946"/>
    <w:rsid w:val="0023098E"/>
    <w:rsid w:val="002309D4"/>
    <w:rsid w:val="002309DB"/>
    <w:rsid w:val="00230C6F"/>
    <w:rsid w:val="00230CA9"/>
    <w:rsid w:val="00230D7D"/>
    <w:rsid w:val="002312A0"/>
    <w:rsid w:val="002312D8"/>
    <w:rsid w:val="00231339"/>
    <w:rsid w:val="00231356"/>
    <w:rsid w:val="00231546"/>
    <w:rsid w:val="002318C6"/>
    <w:rsid w:val="00231BA3"/>
    <w:rsid w:val="00231D80"/>
    <w:rsid w:val="00232176"/>
    <w:rsid w:val="002321E0"/>
    <w:rsid w:val="00232675"/>
    <w:rsid w:val="00232828"/>
    <w:rsid w:val="0023283C"/>
    <w:rsid w:val="00232B63"/>
    <w:rsid w:val="00233081"/>
    <w:rsid w:val="00233097"/>
    <w:rsid w:val="00233303"/>
    <w:rsid w:val="0023339C"/>
    <w:rsid w:val="00233A51"/>
    <w:rsid w:val="00233A52"/>
    <w:rsid w:val="00233A59"/>
    <w:rsid w:val="00233A70"/>
    <w:rsid w:val="00233BE1"/>
    <w:rsid w:val="00233C47"/>
    <w:rsid w:val="0023445D"/>
    <w:rsid w:val="00234ACD"/>
    <w:rsid w:val="00234B8C"/>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194"/>
    <w:rsid w:val="00237277"/>
    <w:rsid w:val="0023731E"/>
    <w:rsid w:val="00237574"/>
    <w:rsid w:val="00237E05"/>
    <w:rsid w:val="00240031"/>
    <w:rsid w:val="00240553"/>
    <w:rsid w:val="00240698"/>
    <w:rsid w:val="00240B27"/>
    <w:rsid w:val="00240E33"/>
    <w:rsid w:val="002417AA"/>
    <w:rsid w:val="00241D94"/>
    <w:rsid w:val="00242180"/>
    <w:rsid w:val="0024232D"/>
    <w:rsid w:val="00242A1C"/>
    <w:rsid w:val="00242B56"/>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D99"/>
    <w:rsid w:val="00244E60"/>
    <w:rsid w:val="00244EAF"/>
    <w:rsid w:val="002451D0"/>
    <w:rsid w:val="00245706"/>
    <w:rsid w:val="0024570E"/>
    <w:rsid w:val="00245A72"/>
    <w:rsid w:val="00245A93"/>
    <w:rsid w:val="00245D86"/>
    <w:rsid w:val="00245E0A"/>
    <w:rsid w:val="00245FCF"/>
    <w:rsid w:val="00246705"/>
    <w:rsid w:val="00246857"/>
    <w:rsid w:val="00246A65"/>
    <w:rsid w:val="00246FF5"/>
    <w:rsid w:val="00247093"/>
    <w:rsid w:val="00247271"/>
    <w:rsid w:val="002473C7"/>
    <w:rsid w:val="002475D2"/>
    <w:rsid w:val="00247727"/>
    <w:rsid w:val="0024772C"/>
    <w:rsid w:val="00247BB0"/>
    <w:rsid w:val="00247C49"/>
    <w:rsid w:val="00247D06"/>
    <w:rsid w:val="00247E8B"/>
    <w:rsid w:val="0025033E"/>
    <w:rsid w:val="00250437"/>
    <w:rsid w:val="002504E4"/>
    <w:rsid w:val="002507F2"/>
    <w:rsid w:val="00250A3F"/>
    <w:rsid w:val="00250A68"/>
    <w:rsid w:val="00250A6C"/>
    <w:rsid w:val="00250C85"/>
    <w:rsid w:val="00250D51"/>
    <w:rsid w:val="00251290"/>
    <w:rsid w:val="00251459"/>
    <w:rsid w:val="002514E1"/>
    <w:rsid w:val="00251686"/>
    <w:rsid w:val="00251914"/>
    <w:rsid w:val="002519A9"/>
    <w:rsid w:val="00251A09"/>
    <w:rsid w:val="00251AAE"/>
    <w:rsid w:val="00251B59"/>
    <w:rsid w:val="00251B67"/>
    <w:rsid w:val="002520E5"/>
    <w:rsid w:val="00252219"/>
    <w:rsid w:val="0025276E"/>
    <w:rsid w:val="00252945"/>
    <w:rsid w:val="00252AF6"/>
    <w:rsid w:val="0025307A"/>
    <w:rsid w:val="00253286"/>
    <w:rsid w:val="0025353E"/>
    <w:rsid w:val="00253739"/>
    <w:rsid w:val="00253913"/>
    <w:rsid w:val="00253AB0"/>
    <w:rsid w:val="00253BB3"/>
    <w:rsid w:val="00253C3C"/>
    <w:rsid w:val="00253C60"/>
    <w:rsid w:val="00253FA2"/>
    <w:rsid w:val="002541A4"/>
    <w:rsid w:val="00254568"/>
    <w:rsid w:val="00254728"/>
    <w:rsid w:val="002548AD"/>
    <w:rsid w:val="002549E6"/>
    <w:rsid w:val="00254A0C"/>
    <w:rsid w:val="00254D4F"/>
    <w:rsid w:val="00254EA4"/>
    <w:rsid w:val="0025502F"/>
    <w:rsid w:val="00255171"/>
    <w:rsid w:val="0025523F"/>
    <w:rsid w:val="00255293"/>
    <w:rsid w:val="0025577D"/>
    <w:rsid w:val="00255B79"/>
    <w:rsid w:val="00255C32"/>
    <w:rsid w:val="00255E00"/>
    <w:rsid w:val="00256308"/>
    <w:rsid w:val="002564F2"/>
    <w:rsid w:val="002564F3"/>
    <w:rsid w:val="00256666"/>
    <w:rsid w:val="002567C9"/>
    <w:rsid w:val="00256A08"/>
    <w:rsid w:val="00256AB3"/>
    <w:rsid w:val="00256F00"/>
    <w:rsid w:val="00256F32"/>
    <w:rsid w:val="00256FD9"/>
    <w:rsid w:val="0025711B"/>
    <w:rsid w:val="002571C5"/>
    <w:rsid w:val="002571DA"/>
    <w:rsid w:val="00257276"/>
    <w:rsid w:val="00257451"/>
    <w:rsid w:val="002575D2"/>
    <w:rsid w:val="00257852"/>
    <w:rsid w:val="002578E5"/>
    <w:rsid w:val="00257A9E"/>
    <w:rsid w:val="00257AC5"/>
    <w:rsid w:val="00257D86"/>
    <w:rsid w:val="00260554"/>
    <w:rsid w:val="002606D7"/>
    <w:rsid w:val="00260914"/>
    <w:rsid w:val="00260C75"/>
    <w:rsid w:val="00260F48"/>
    <w:rsid w:val="00261040"/>
    <w:rsid w:val="002613F3"/>
    <w:rsid w:val="00261AC3"/>
    <w:rsid w:val="00261DAE"/>
    <w:rsid w:val="00261E8A"/>
    <w:rsid w:val="00261FB1"/>
    <w:rsid w:val="0026216E"/>
    <w:rsid w:val="00262178"/>
    <w:rsid w:val="00262789"/>
    <w:rsid w:val="002627AC"/>
    <w:rsid w:val="0026287F"/>
    <w:rsid w:val="002628B5"/>
    <w:rsid w:val="00262A17"/>
    <w:rsid w:val="00262A42"/>
    <w:rsid w:val="00262ABC"/>
    <w:rsid w:val="00263065"/>
    <w:rsid w:val="0026324A"/>
    <w:rsid w:val="00263266"/>
    <w:rsid w:val="00263568"/>
    <w:rsid w:val="002635D7"/>
    <w:rsid w:val="0026369D"/>
    <w:rsid w:val="00263710"/>
    <w:rsid w:val="002637CA"/>
    <w:rsid w:val="00263B15"/>
    <w:rsid w:val="00264117"/>
    <w:rsid w:val="002641C2"/>
    <w:rsid w:val="00264409"/>
    <w:rsid w:val="0026452C"/>
    <w:rsid w:val="00264AFA"/>
    <w:rsid w:val="0026545D"/>
    <w:rsid w:val="00265504"/>
    <w:rsid w:val="00265505"/>
    <w:rsid w:val="00265573"/>
    <w:rsid w:val="00265A56"/>
    <w:rsid w:val="00265EA1"/>
    <w:rsid w:val="00265ED3"/>
    <w:rsid w:val="00265EFD"/>
    <w:rsid w:val="0026610B"/>
    <w:rsid w:val="0026611E"/>
    <w:rsid w:val="002661B0"/>
    <w:rsid w:val="0026630B"/>
    <w:rsid w:val="0026645D"/>
    <w:rsid w:val="002667E8"/>
    <w:rsid w:val="00266B60"/>
    <w:rsid w:val="00266BBA"/>
    <w:rsid w:val="00266CB7"/>
    <w:rsid w:val="00267590"/>
    <w:rsid w:val="00267C64"/>
    <w:rsid w:val="00267D02"/>
    <w:rsid w:val="00267D7B"/>
    <w:rsid w:val="00267D86"/>
    <w:rsid w:val="002703F3"/>
    <w:rsid w:val="0027046F"/>
    <w:rsid w:val="0027067D"/>
    <w:rsid w:val="00270683"/>
    <w:rsid w:val="00270691"/>
    <w:rsid w:val="002709D0"/>
    <w:rsid w:val="00270C3A"/>
    <w:rsid w:val="00270EB6"/>
    <w:rsid w:val="00270F98"/>
    <w:rsid w:val="0027114B"/>
    <w:rsid w:val="002711DF"/>
    <w:rsid w:val="002713A8"/>
    <w:rsid w:val="002713B8"/>
    <w:rsid w:val="002715D6"/>
    <w:rsid w:val="00271654"/>
    <w:rsid w:val="00271795"/>
    <w:rsid w:val="00271BE2"/>
    <w:rsid w:val="00271F0B"/>
    <w:rsid w:val="00272116"/>
    <w:rsid w:val="00272311"/>
    <w:rsid w:val="002724A8"/>
    <w:rsid w:val="0027257F"/>
    <w:rsid w:val="00272E80"/>
    <w:rsid w:val="00272E89"/>
    <w:rsid w:val="002734AA"/>
    <w:rsid w:val="0027368B"/>
    <w:rsid w:val="00273691"/>
    <w:rsid w:val="00273B25"/>
    <w:rsid w:val="00273FF2"/>
    <w:rsid w:val="00274432"/>
    <w:rsid w:val="00274582"/>
    <w:rsid w:val="0027495C"/>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A5"/>
    <w:rsid w:val="00276EDF"/>
    <w:rsid w:val="002770F3"/>
    <w:rsid w:val="00277149"/>
    <w:rsid w:val="0027780A"/>
    <w:rsid w:val="00280603"/>
    <w:rsid w:val="00280AC7"/>
    <w:rsid w:val="00280FE7"/>
    <w:rsid w:val="00281174"/>
    <w:rsid w:val="00281268"/>
    <w:rsid w:val="00281577"/>
    <w:rsid w:val="00281709"/>
    <w:rsid w:val="00281959"/>
    <w:rsid w:val="0028199F"/>
    <w:rsid w:val="002819A2"/>
    <w:rsid w:val="00281B51"/>
    <w:rsid w:val="00281CFA"/>
    <w:rsid w:val="00281D74"/>
    <w:rsid w:val="00281FAA"/>
    <w:rsid w:val="00282045"/>
    <w:rsid w:val="002820A8"/>
    <w:rsid w:val="00282484"/>
    <w:rsid w:val="00282754"/>
    <w:rsid w:val="00282A76"/>
    <w:rsid w:val="00283464"/>
    <w:rsid w:val="00283479"/>
    <w:rsid w:val="0028352B"/>
    <w:rsid w:val="002835E4"/>
    <w:rsid w:val="00283868"/>
    <w:rsid w:val="00283AB2"/>
    <w:rsid w:val="00283B6B"/>
    <w:rsid w:val="00283DD5"/>
    <w:rsid w:val="00283F47"/>
    <w:rsid w:val="00283F71"/>
    <w:rsid w:val="00283FFB"/>
    <w:rsid w:val="00284067"/>
    <w:rsid w:val="00284105"/>
    <w:rsid w:val="002843F1"/>
    <w:rsid w:val="00284455"/>
    <w:rsid w:val="00284767"/>
    <w:rsid w:val="00284805"/>
    <w:rsid w:val="002848FF"/>
    <w:rsid w:val="00284939"/>
    <w:rsid w:val="002849DB"/>
    <w:rsid w:val="00284B44"/>
    <w:rsid w:val="00284D45"/>
    <w:rsid w:val="00284FCA"/>
    <w:rsid w:val="0028561E"/>
    <w:rsid w:val="00285826"/>
    <w:rsid w:val="002858BE"/>
    <w:rsid w:val="00285BFF"/>
    <w:rsid w:val="00285CB2"/>
    <w:rsid w:val="00285D13"/>
    <w:rsid w:val="002864DF"/>
    <w:rsid w:val="002865E1"/>
    <w:rsid w:val="00286873"/>
    <w:rsid w:val="00286ABE"/>
    <w:rsid w:val="00286B44"/>
    <w:rsid w:val="00286C75"/>
    <w:rsid w:val="00286D93"/>
    <w:rsid w:val="00286F1D"/>
    <w:rsid w:val="00287376"/>
    <w:rsid w:val="0028747A"/>
    <w:rsid w:val="00287736"/>
    <w:rsid w:val="0028773D"/>
    <w:rsid w:val="00287760"/>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675"/>
    <w:rsid w:val="00292782"/>
    <w:rsid w:val="002929DF"/>
    <w:rsid w:val="00292D16"/>
    <w:rsid w:val="00292D9C"/>
    <w:rsid w:val="00292DD3"/>
    <w:rsid w:val="0029312B"/>
    <w:rsid w:val="0029328D"/>
    <w:rsid w:val="00293347"/>
    <w:rsid w:val="00293647"/>
    <w:rsid w:val="002939A7"/>
    <w:rsid w:val="00293BC6"/>
    <w:rsid w:val="002944FE"/>
    <w:rsid w:val="00294717"/>
    <w:rsid w:val="00294960"/>
    <w:rsid w:val="00294C48"/>
    <w:rsid w:val="00294C75"/>
    <w:rsid w:val="00294F5B"/>
    <w:rsid w:val="00295028"/>
    <w:rsid w:val="002950D2"/>
    <w:rsid w:val="00295165"/>
    <w:rsid w:val="0029585B"/>
    <w:rsid w:val="00295B88"/>
    <w:rsid w:val="00295D92"/>
    <w:rsid w:val="00295EF4"/>
    <w:rsid w:val="00296174"/>
    <w:rsid w:val="0029669A"/>
    <w:rsid w:val="00296902"/>
    <w:rsid w:val="00296966"/>
    <w:rsid w:val="002969AB"/>
    <w:rsid w:val="00296A83"/>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1E27"/>
    <w:rsid w:val="002A2121"/>
    <w:rsid w:val="002A276D"/>
    <w:rsid w:val="002A2977"/>
    <w:rsid w:val="002A29C5"/>
    <w:rsid w:val="002A29DF"/>
    <w:rsid w:val="002A2A65"/>
    <w:rsid w:val="002A2DD6"/>
    <w:rsid w:val="002A2E80"/>
    <w:rsid w:val="002A2EB3"/>
    <w:rsid w:val="002A36E1"/>
    <w:rsid w:val="002A3905"/>
    <w:rsid w:val="002A395A"/>
    <w:rsid w:val="002A3BF6"/>
    <w:rsid w:val="002A3D1B"/>
    <w:rsid w:val="002A3E76"/>
    <w:rsid w:val="002A3EE6"/>
    <w:rsid w:val="002A3F1C"/>
    <w:rsid w:val="002A3F8F"/>
    <w:rsid w:val="002A4446"/>
    <w:rsid w:val="002A45D9"/>
    <w:rsid w:val="002A4ADA"/>
    <w:rsid w:val="002A4C5E"/>
    <w:rsid w:val="002A4C62"/>
    <w:rsid w:val="002A4DCC"/>
    <w:rsid w:val="002A4F4F"/>
    <w:rsid w:val="002A514C"/>
    <w:rsid w:val="002A519A"/>
    <w:rsid w:val="002A51E3"/>
    <w:rsid w:val="002A5459"/>
    <w:rsid w:val="002A5622"/>
    <w:rsid w:val="002A567B"/>
    <w:rsid w:val="002A5740"/>
    <w:rsid w:val="002A5969"/>
    <w:rsid w:val="002A5A9E"/>
    <w:rsid w:val="002A6287"/>
    <w:rsid w:val="002A63DF"/>
    <w:rsid w:val="002A640A"/>
    <w:rsid w:val="002A674C"/>
    <w:rsid w:val="002A6DE6"/>
    <w:rsid w:val="002A713F"/>
    <w:rsid w:val="002A724C"/>
    <w:rsid w:val="002A7272"/>
    <w:rsid w:val="002A74E8"/>
    <w:rsid w:val="002A7511"/>
    <w:rsid w:val="002A7876"/>
    <w:rsid w:val="002A7924"/>
    <w:rsid w:val="002A7941"/>
    <w:rsid w:val="002A7B4F"/>
    <w:rsid w:val="002A7D15"/>
    <w:rsid w:val="002A7F32"/>
    <w:rsid w:val="002A7F9E"/>
    <w:rsid w:val="002B0032"/>
    <w:rsid w:val="002B0104"/>
    <w:rsid w:val="002B02D3"/>
    <w:rsid w:val="002B0A36"/>
    <w:rsid w:val="002B10E5"/>
    <w:rsid w:val="002B122B"/>
    <w:rsid w:val="002B167C"/>
    <w:rsid w:val="002B174B"/>
    <w:rsid w:val="002B178A"/>
    <w:rsid w:val="002B1A96"/>
    <w:rsid w:val="002B1AA2"/>
    <w:rsid w:val="002B1E13"/>
    <w:rsid w:val="002B1E36"/>
    <w:rsid w:val="002B1FF4"/>
    <w:rsid w:val="002B210F"/>
    <w:rsid w:val="002B22BB"/>
    <w:rsid w:val="002B22CF"/>
    <w:rsid w:val="002B23E5"/>
    <w:rsid w:val="002B275E"/>
    <w:rsid w:val="002B2B64"/>
    <w:rsid w:val="002B2B7D"/>
    <w:rsid w:val="002B2E6A"/>
    <w:rsid w:val="002B2F80"/>
    <w:rsid w:val="002B2FE7"/>
    <w:rsid w:val="002B355D"/>
    <w:rsid w:val="002B364B"/>
    <w:rsid w:val="002B37CC"/>
    <w:rsid w:val="002B38AF"/>
    <w:rsid w:val="002B39EE"/>
    <w:rsid w:val="002B3B9D"/>
    <w:rsid w:val="002B3CA3"/>
    <w:rsid w:val="002B3DDC"/>
    <w:rsid w:val="002B3DEC"/>
    <w:rsid w:val="002B41BD"/>
    <w:rsid w:val="002B45DB"/>
    <w:rsid w:val="002B4605"/>
    <w:rsid w:val="002B47F9"/>
    <w:rsid w:val="002B4CB0"/>
    <w:rsid w:val="002B4E62"/>
    <w:rsid w:val="002B4E88"/>
    <w:rsid w:val="002B580F"/>
    <w:rsid w:val="002B5847"/>
    <w:rsid w:val="002B5B92"/>
    <w:rsid w:val="002B5D19"/>
    <w:rsid w:val="002B5F38"/>
    <w:rsid w:val="002B5FEC"/>
    <w:rsid w:val="002B6110"/>
    <w:rsid w:val="002B61C2"/>
    <w:rsid w:val="002B61D6"/>
    <w:rsid w:val="002B625F"/>
    <w:rsid w:val="002B6302"/>
    <w:rsid w:val="002B6502"/>
    <w:rsid w:val="002B6617"/>
    <w:rsid w:val="002B6A88"/>
    <w:rsid w:val="002B6B1D"/>
    <w:rsid w:val="002B6D52"/>
    <w:rsid w:val="002B6DF6"/>
    <w:rsid w:val="002B7249"/>
    <w:rsid w:val="002B7705"/>
    <w:rsid w:val="002B7B6A"/>
    <w:rsid w:val="002B7C82"/>
    <w:rsid w:val="002B7E8C"/>
    <w:rsid w:val="002C051A"/>
    <w:rsid w:val="002C0532"/>
    <w:rsid w:val="002C08AC"/>
    <w:rsid w:val="002C0996"/>
    <w:rsid w:val="002C0F0D"/>
    <w:rsid w:val="002C1426"/>
    <w:rsid w:val="002C1498"/>
    <w:rsid w:val="002C1579"/>
    <w:rsid w:val="002C1655"/>
    <w:rsid w:val="002C1865"/>
    <w:rsid w:val="002C1879"/>
    <w:rsid w:val="002C19A1"/>
    <w:rsid w:val="002C1B1B"/>
    <w:rsid w:val="002C1B26"/>
    <w:rsid w:val="002C1CB9"/>
    <w:rsid w:val="002C25E3"/>
    <w:rsid w:val="002C2AE1"/>
    <w:rsid w:val="002C2C8D"/>
    <w:rsid w:val="002C2E78"/>
    <w:rsid w:val="002C2F36"/>
    <w:rsid w:val="002C33AC"/>
    <w:rsid w:val="002C388F"/>
    <w:rsid w:val="002C3890"/>
    <w:rsid w:val="002C3AC8"/>
    <w:rsid w:val="002C3EAB"/>
    <w:rsid w:val="002C412B"/>
    <w:rsid w:val="002C41A1"/>
    <w:rsid w:val="002C4491"/>
    <w:rsid w:val="002C457E"/>
    <w:rsid w:val="002C45FB"/>
    <w:rsid w:val="002C46C9"/>
    <w:rsid w:val="002C47A9"/>
    <w:rsid w:val="002C47DC"/>
    <w:rsid w:val="002C49A7"/>
    <w:rsid w:val="002C4ACF"/>
    <w:rsid w:val="002C4B39"/>
    <w:rsid w:val="002C4DD4"/>
    <w:rsid w:val="002C5111"/>
    <w:rsid w:val="002C5612"/>
    <w:rsid w:val="002C589C"/>
    <w:rsid w:val="002C5A55"/>
    <w:rsid w:val="002C5C83"/>
    <w:rsid w:val="002C5CDB"/>
    <w:rsid w:val="002C5EAE"/>
    <w:rsid w:val="002C5F3F"/>
    <w:rsid w:val="002C5F86"/>
    <w:rsid w:val="002C61F2"/>
    <w:rsid w:val="002C6659"/>
    <w:rsid w:val="002C6854"/>
    <w:rsid w:val="002C686D"/>
    <w:rsid w:val="002C68C8"/>
    <w:rsid w:val="002C6D1E"/>
    <w:rsid w:val="002C6FF0"/>
    <w:rsid w:val="002C715E"/>
    <w:rsid w:val="002C7254"/>
    <w:rsid w:val="002C746A"/>
    <w:rsid w:val="002C75D5"/>
    <w:rsid w:val="002C77C0"/>
    <w:rsid w:val="002C7FC5"/>
    <w:rsid w:val="002D0030"/>
    <w:rsid w:val="002D0065"/>
    <w:rsid w:val="002D0435"/>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D06"/>
    <w:rsid w:val="002D1E93"/>
    <w:rsid w:val="002D1EB5"/>
    <w:rsid w:val="002D2032"/>
    <w:rsid w:val="002D22BD"/>
    <w:rsid w:val="002D2599"/>
    <w:rsid w:val="002D279C"/>
    <w:rsid w:val="002D280A"/>
    <w:rsid w:val="002D2BCD"/>
    <w:rsid w:val="002D2EE9"/>
    <w:rsid w:val="002D31C7"/>
    <w:rsid w:val="002D33F0"/>
    <w:rsid w:val="002D35E7"/>
    <w:rsid w:val="002D3B53"/>
    <w:rsid w:val="002D3DC5"/>
    <w:rsid w:val="002D40A6"/>
    <w:rsid w:val="002D4774"/>
    <w:rsid w:val="002D4875"/>
    <w:rsid w:val="002D4A13"/>
    <w:rsid w:val="002D4D31"/>
    <w:rsid w:val="002D4E2E"/>
    <w:rsid w:val="002D516A"/>
    <w:rsid w:val="002D5271"/>
    <w:rsid w:val="002D53E5"/>
    <w:rsid w:val="002D53F3"/>
    <w:rsid w:val="002D5474"/>
    <w:rsid w:val="002D5703"/>
    <w:rsid w:val="002D5982"/>
    <w:rsid w:val="002D5A9C"/>
    <w:rsid w:val="002D5C2C"/>
    <w:rsid w:val="002D650B"/>
    <w:rsid w:val="002D6608"/>
    <w:rsid w:val="002D6675"/>
    <w:rsid w:val="002D6678"/>
    <w:rsid w:val="002D691A"/>
    <w:rsid w:val="002D6957"/>
    <w:rsid w:val="002D6C76"/>
    <w:rsid w:val="002D6C99"/>
    <w:rsid w:val="002D754A"/>
    <w:rsid w:val="002D75F0"/>
    <w:rsid w:val="002D7663"/>
    <w:rsid w:val="002D7B58"/>
    <w:rsid w:val="002D7CD4"/>
    <w:rsid w:val="002D7E54"/>
    <w:rsid w:val="002E0386"/>
    <w:rsid w:val="002E04E3"/>
    <w:rsid w:val="002E07D6"/>
    <w:rsid w:val="002E0967"/>
    <w:rsid w:val="002E09B9"/>
    <w:rsid w:val="002E10D9"/>
    <w:rsid w:val="002E10F1"/>
    <w:rsid w:val="002E112E"/>
    <w:rsid w:val="002E1913"/>
    <w:rsid w:val="002E1A35"/>
    <w:rsid w:val="002E1F93"/>
    <w:rsid w:val="002E206B"/>
    <w:rsid w:val="002E2507"/>
    <w:rsid w:val="002E2571"/>
    <w:rsid w:val="002E259A"/>
    <w:rsid w:val="002E2C56"/>
    <w:rsid w:val="002E2C5B"/>
    <w:rsid w:val="002E34CE"/>
    <w:rsid w:val="002E3523"/>
    <w:rsid w:val="002E3528"/>
    <w:rsid w:val="002E35CF"/>
    <w:rsid w:val="002E3863"/>
    <w:rsid w:val="002E386E"/>
    <w:rsid w:val="002E39E1"/>
    <w:rsid w:val="002E3B81"/>
    <w:rsid w:val="002E3E59"/>
    <w:rsid w:val="002E41E7"/>
    <w:rsid w:val="002E41E9"/>
    <w:rsid w:val="002E44BF"/>
    <w:rsid w:val="002E49A2"/>
    <w:rsid w:val="002E4A0C"/>
    <w:rsid w:val="002E4D34"/>
    <w:rsid w:val="002E4F5B"/>
    <w:rsid w:val="002E53B5"/>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E7F32"/>
    <w:rsid w:val="002F00F5"/>
    <w:rsid w:val="002F06A5"/>
    <w:rsid w:val="002F0814"/>
    <w:rsid w:val="002F0AE4"/>
    <w:rsid w:val="002F0E43"/>
    <w:rsid w:val="002F1071"/>
    <w:rsid w:val="002F1129"/>
    <w:rsid w:val="002F12B7"/>
    <w:rsid w:val="002F1619"/>
    <w:rsid w:val="002F1A10"/>
    <w:rsid w:val="002F1AF9"/>
    <w:rsid w:val="002F1C14"/>
    <w:rsid w:val="002F1CE2"/>
    <w:rsid w:val="002F1DAA"/>
    <w:rsid w:val="002F1EED"/>
    <w:rsid w:val="002F2291"/>
    <w:rsid w:val="002F27F8"/>
    <w:rsid w:val="002F2BDC"/>
    <w:rsid w:val="002F34E1"/>
    <w:rsid w:val="002F3565"/>
    <w:rsid w:val="002F35AA"/>
    <w:rsid w:val="002F3819"/>
    <w:rsid w:val="002F3CD7"/>
    <w:rsid w:val="002F3D63"/>
    <w:rsid w:val="002F3E8C"/>
    <w:rsid w:val="002F456D"/>
    <w:rsid w:val="002F4A55"/>
    <w:rsid w:val="002F4BD1"/>
    <w:rsid w:val="002F4C3F"/>
    <w:rsid w:val="002F4CCE"/>
    <w:rsid w:val="002F5189"/>
    <w:rsid w:val="002F5198"/>
    <w:rsid w:val="002F5645"/>
    <w:rsid w:val="002F5B86"/>
    <w:rsid w:val="002F5D64"/>
    <w:rsid w:val="002F5D71"/>
    <w:rsid w:val="002F5F01"/>
    <w:rsid w:val="002F6028"/>
    <w:rsid w:val="002F608C"/>
    <w:rsid w:val="002F61E7"/>
    <w:rsid w:val="002F7081"/>
    <w:rsid w:val="002F7362"/>
    <w:rsid w:val="002F75A5"/>
    <w:rsid w:val="002F7ABC"/>
    <w:rsid w:val="002F7C25"/>
    <w:rsid w:val="002F7CD8"/>
    <w:rsid w:val="002F7DD0"/>
    <w:rsid w:val="002F7E8C"/>
    <w:rsid w:val="00300048"/>
    <w:rsid w:val="0030006A"/>
    <w:rsid w:val="0030050D"/>
    <w:rsid w:val="003009F6"/>
    <w:rsid w:val="00300E52"/>
    <w:rsid w:val="0030155E"/>
    <w:rsid w:val="00301ADA"/>
    <w:rsid w:val="00301B4D"/>
    <w:rsid w:val="0030205F"/>
    <w:rsid w:val="0030225B"/>
    <w:rsid w:val="00302586"/>
    <w:rsid w:val="00302AF0"/>
    <w:rsid w:val="00302BA0"/>
    <w:rsid w:val="00303219"/>
    <w:rsid w:val="0030321D"/>
    <w:rsid w:val="003034F4"/>
    <w:rsid w:val="0030366E"/>
    <w:rsid w:val="00303B0A"/>
    <w:rsid w:val="0030402C"/>
    <w:rsid w:val="0030439E"/>
    <w:rsid w:val="0030472E"/>
    <w:rsid w:val="00304DDC"/>
    <w:rsid w:val="00304E7C"/>
    <w:rsid w:val="00304F06"/>
    <w:rsid w:val="00305808"/>
    <w:rsid w:val="00305DE6"/>
    <w:rsid w:val="00305E1B"/>
    <w:rsid w:val="00306201"/>
    <w:rsid w:val="0030636F"/>
    <w:rsid w:val="00306826"/>
    <w:rsid w:val="003069B3"/>
    <w:rsid w:val="00306A5B"/>
    <w:rsid w:val="00306A92"/>
    <w:rsid w:val="00306D47"/>
    <w:rsid w:val="00306EA4"/>
    <w:rsid w:val="00306FFB"/>
    <w:rsid w:val="003071B3"/>
    <w:rsid w:val="0030764F"/>
    <w:rsid w:val="003077F2"/>
    <w:rsid w:val="00307940"/>
    <w:rsid w:val="00307C8C"/>
    <w:rsid w:val="003100E7"/>
    <w:rsid w:val="00310228"/>
    <w:rsid w:val="00310488"/>
    <w:rsid w:val="003104F5"/>
    <w:rsid w:val="00310600"/>
    <w:rsid w:val="00310A38"/>
    <w:rsid w:val="00310F4B"/>
    <w:rsid w:val="0031119E"/>
    <w:rsid w:val="003112E7"/>
    <w:rsid w:val="003113B9"/>
    <w:rsid w:val="003118F0"/>
    <w:rsid w:val="00311A6E"/>
    <w:rsid w:val="00311C15"/>
    <w:rsid w:val="003120C5"/>
    <w:rsid w:val="003120E8"/>
    <w:rsid w:val="00312232"/>
    <w:rsid w:val="00312350"/>
    <w:rsid w:val="00312640"/>
    <w:rsid w:val="0031288D"/>
    <w:rsid w:val="00312ABE"/>
    <w:rsid w:val="00312DBA"/>
    <w:rsid w:val="00313353"/>
    <w:rsid w:val="00313614"/>
    <w:rsid w:val="00313632"/>
    <w:rsid w:val="00313659"/>
    <w:rsid w:val="00313898"/>
    <w:rsid w:val="00313A9C"/>
    <w:rsid w:val="00313B17"/>
    <w:rsid w:val="00313DE4"/>
    <w:rsid w:val="00313ED7"/>
    <w:rsid w:val="00313F6C"/>
    <w:rsid w:val="00313F75"/>
    <w:rsid w:val="00314080"/>
    <w:rsid w:val="003142D2"/>
    <w:rsid w:val="003146B7"/>
    <w:rsid w:val="003147B1"/>
    <w:rsid w:val="00314ABF"/>
    <w:rsid w:val="00314C72"/>
    <w:rsid w:val="003151B5"/>
    <w:rsid w:val="003156B8"/>
    <w:rsid w:val="003158EB"/>
    <w:rsid w:val="0031593E"/>
    <w:rsid w:val="0031597C"/>
    <w:rsid w:val="00315A82"/>
    <w:rsid w:val="00315DBD"/>
    <w:rsid w:val="00315DD4"/>
    <w:rsid w:val="00316415"/>
    <w:rsid w:val="00316CEC"/>
    <w:rsid w:val="00316F8B"/>
    <w:rsid w:val="003170DB"/>
    <w:rsid w:val="003173D4"/>
    <w:rsid w:val="003173D5"/>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D56"/>
    <w:rsid w:val="00324F04"/>
    <w:rsid w:val="003250FE"/>
    <w:rsid w:val="0032515F"/>
    <w:rsid w:val="003253D1"/>
    <w:rsid w:val="00325458"/>
    <w:rsid w:val="00325B3C"/>
    <w:rsid w:val="00325D03"/>
    <w:rsid w:val="00325DCF"/>
    <w:rsid w:val="00326002"/>
    <w:rsid w:val="003262D5"/>
    <w:rsid w:val="003267CE"/>
    <w:rsid w:val="003269FB"/>
    <w:rsid w:val="00326CDE"/>
    <w:rsid w:val="00326EA1"/>
    <w:rsid w:val="00327925"/>
    <w:rsid w:val="0032792F"/>
    <w:rsid w:val="00327B33"/>
    <w:rsid w:val="00327B53"/>
    <w:rsid w:val="00327CCE"/>
    <w:rsid w:val="00330295"/>
    <w:rsid w:val="0033052B"/>
    <w:rsid w:val="00330589"/>
    <w:rsid w:val="00330B9E"/>
    <w:rsid w:val="00330D27"/>
    <w:rsid w:val="00330E1A"/>
    <w:rsid w:val="00331004"/>
    <w:rsid w:val="003313B6"/>
    <w:rsid w:val="003313DC"/>
    <w:rsid w:val="0033177B"/>
    <w:rsid w:val="00331BEE"/>
    <w:rsid w:val="00331E21"/>
    <w:rsid w:val="00331EE9"/>
    <w:rsid w:val="003322B7"/>
    <w:rsid w:val="003323B1"/>
    <w:rsid w:val="0033252D"/>
    <w:rsid w:val="003329C8"/>
    <w:rsid w:val="00332A50"/>
    <w:rsid w:val="00332C90"/>
    <w:rsid w:val="00332DE8"/>
    <w:rsid w:val="00333434"/>
    <w:rsid w:val="003334D8"/>
    <w:rsid w:val="003337FF"/>
    <w:rsid w:val="00333899"/>
    <w:rsid w:val="00333A3C"/>
    <w:rsid w:val="00333ACE"/>
    <w:rsid w:val="00334078"/>
    <w:rsid w:val="003340B7"/>
    <w:rsid w:val="003344EE"/>
    <w:rsid w:val="00334724"/>
    <w:rsid w:val="0033505F"/>
    <w:rsid w:val="00335389"/>
    <w:rsid w:val="003353D5"/>
    <w:rsid w:val="003356BA"/>
    <w:rsid w:val="0033570D"/>
    <w:rsid w:val="00335BB2"/>
    <w:rsid w:val="00335CD4"/>
    <w:rsid w:val="00335EA1"/>
    <w:rsid w:val="00335F5E"/>
    <w:rsid w:val="00335FAC"/>
    <w:rsid w:val="00336011"/>
    <w:rsid w:val="00336190"/>
    <w:rsid w:val="0033627E"/>
    <w:rsid w:val="003362FD"/>
    <w:rsid w:val="003363FC"/>
    <w:rsid w:val="003365E7"/>
    <w:rsid w:val="00336C36"/>
    <w:rsid w:val="00336EC6"/>
    <w:rsid w:val="00336F17"/>
    <w:rsid w:val="00336F55"/>
    <w:rsid w:val="003378BE"/>
    <w:rsid w:val="00337AF6"/>
    <w:rsid w:val="00337F41"/>
    <w:rsid w:val="003400FA"/>
    <w:rsid w:val="0034093C"/>
    <w:rsid w:val="00340BE8"/>
    <w:rsid w:val="00340DA8"/>
    <w:rsid w:val="00340E53"/>
    <w:rsid w:val="00340EC7"/>
    <w:rsid w:val="003412BE"/>
    <w:rsid w:val="003413A3"/>
    <w:rsid w:val="003417D6"/>
    <w:rsid w:val="00341873"/>
    <w:rsid w:val="00341E12"/>
    <w:rsid w:val="00341F60"/>
    <w:rsid w:val="00342005"/>
    <w:rsid w:val="00342091"/>
    <w:rsid w:val="003420C1"/>
    <w:rsid w:val="003421B6"/>
    <w:rsid w:val="003425F2"/>
    <w:rsid w:val="0034261B"/>
    <w:rsid w:val="00342894"/>
    <w:rsid w:val="00342D7F"/>
    <w:rsid w:val="00342D92"/>
    <w:rsid w:val="0034303B"/>
    <w:rsid w:val="0034308F"/>
    <w:rsid w:val="00343122"/>
    <w:rsid w:val="003435D7"/>
    <w:rsid w:val="0034361C"/>
    <w:rsid w:val="0034374B"/>
    <w:rsid w:val="003438C7"/>
    <w:rsid w:val="003439F0"/>
    <w:rsid w:val="00343CEA"/>
    <w:rsid w:val="00343D5C"/>
    <w:rsid w:val="00343E6C"/>
    <w:rsid w:val="00344266"/>
    <w:rsid w:val="00344C07"/>
    <w:rsid w:val="00344F13"/>
    <w:rsid w:val="0034502D"/>
    <w:rsid w:val="0034519D"/>
    <w:rsid w:val="00345201"/>
    <w:rsid w:val="003454DB"/>
    <w:rsid w:val="003454F6"/>
    <w:rsid w:val="00345566"/>
    <w:rsid w:val="00345835"/>
    <w:rsid w:val="00345AB7"/>
    <w:rsid w:val="00345C9D"/>
    <w:rsid w:val="00345C9E"/>
    <w:rsid w:val="00345E14"/>
    <w:rsid w:val="00345E88"/>
    <w:rsid w:val="00346085"/>
    <w:rsid w:val="003460F6"/>
    <w:rsid w:val="0034637E"/>
    <w:rsid w:val="00346610"/>
    <w:rsid w:val="00346615"/>
    <w:rsid w:val="003467F9"/>
    <w:rsid w:val="00346848"/>
    <w:rsid w:val="003469AA"/>
    <w:rsid w:val="00346A63"/>
    <w:rsid w:val="00346D44"/>
    <w:rsid w:val="00347AC2"/>
    <w:rsid w:val="00347DD5"/>
    <w:rsid w:val="00347DFF"/>
    <w:rsid w:val="003500C4"/>
    <w:rsid w:val="00350385"/>
    <w:rsid w:val="0035063E"/>
    <w:rsid w:val="0035067F"/>
    <w:rsid w:val="003506ED"/>
    <w:rsid w:val="00350BD0"/>
    <w:rsid w:val="0035107B"/>
    <w:rsid w:val="00351313"/>
    <w:rsid w:val="0035137B"/>
    <w:rsid w:val="00351B73"/>
    <w:rsid w:val="00351D28"/>
    <w:rsid w:val="00351EA8"/>
    <w:rsid w:val="00351EBF"/>
    <w:rsid w:val="0035211A"/>
    <w:rsid w:val="00352171"/>
    <w:rsid w:val="00352AC0"/>
    <w:rsid w:val="00352B7E"/>
    <w:rsid w:val="00353150"/>
    <w:rsid w:val="00353CFA"/>
    <w:rsid w:val="0035419F"/>
    <w:rsid w:val="003542CA"/>
    <w:rsid w:val="00354378"/>
    <w:rsid w:val="003543BA"/>
    <w:rsid w:val="00354596"/>
    <w:rsid w:val="003548E2"/>
    <w:rsid w:val="00354A5B"/>
    <w:rsid w:val="00354F47"/>
    <w:rsid w:val="00354FEB"/>
    <w:rsid w:val="0035503D"/>
    <w:rsid w:val="003550B7"/>
    <w:rsid w:val="00355460"/>
    <w:rsid w:val="00355688"/>
    <w:rsid w:val="00355E5C"/>
    <w:rsid w:val="00355E89"/>
    <w:rsid w:val="00355FD9"/>
    <w:rsid w:val="00356048"/>
    <w:rsid w:val="00356377"/>
    <w:rsid w:val="0035651E"/>
    <w:rsid w:val="00356523"/>
    <w:rsid w:val="00356622"/>
    <w:rsid w:val="0035666E"/>
    <w:rsid w:val="003566FD"/>
    <w:rsid w:val="003567C8"/>
    <w:rsid w:val="0035692E"/>
    <w:rsid w:val="00356B25"/>
    <w:rsid w:val="00356BC5"/>
    <w:rsid w:val="00356DBB"/>
    <w:rsid w:val="00356EB0"/>
    <w:rsid w:val="003571A6"/>
    <w:rsid w:val="003571E2"/>
    <w:rsid w:val="00357FB2"/>
    <w:rsid w:val="003600F0"/>
    <w:rsid w:val="0036026D"/>
    <w:rsid w:val="003603B5"/>
    <w:rsid w:val="00360752"/>
    <w:rsid w:val="00360A87"/>
    <w:rsid w:val="00360B00"/>
    <w:rsid w:val="00360B9A"/>
    <w:rsid w:val="00360C75"/>
    <w:rsid w:val="003612EA"/>
    <w:rsid w:val="003615AA"/>
    <w:rsid w:val="00361646"/>
    <w:rsid w:val="00361690"/>
    <w:rsid w:val="00361EB6"/>
    <w:rsid w:val="00362011"/>
    <w:rsid w:val="0036214E"/>
    <w:rsid w:val="00362245"/>
    <w:rsid w:val="0036264F"/>
    <w:rsid w:val="0036275D"/>
    <w:rsid w:val="00362797"/>
    <w:rsid w:val="00362895"/>
    <w:rsid w:val="003628FD"/>
    <w:rsid w:val="00362B98"/>
    <w:rsid w:val="00362BFF"/>
    <w:rsid w:val="00362D49"/>
    <w:rsid w:val="00362D6A"/>
    <w:rsid w:val="00363249"/>
    <w:rsid w:val="0036328F"/>
    <w:rsid w:val="003634FC"/>
    <w:rsid w:val="003635BA"/>
    <w:rsid w:val="0036372E"/>
    <w:rsid w:val="00363868"/>
    <w:rsid w:val="00363972"/>
    <w:rsid w:val="00363B75"/>
    <w:rsid w:val="00363B98"/>
    <w:rsid w:val="00363D5C"/>
    <w:rsid w:val="00363E0B"/>
    <w:rsid w:val="00363E2B"/>
    <w:rsid w:val="0036485C"/>
    <w:rsid w:val="003648C0"/>
    <w:rsid w:val="00364CCE"/>
    <w:rsid w:val="00364DDB"/>
    <w:rsid w:val="003651BF"/>
    <w:rsid w:val="003653E1"/>
    <w:rsid w:val="00365625"/>
    <w:rsid w:val="0036565C"/>
    <w:rsid w:val="0036571A"/>
    <w:rsid w:val="00365A80"/>
    <w:rsid w:val="00365D7B"/>
    <w:rsid w:val="00365D85"/>
    <w:rsid w:val="00365DB0"/>
    <w:rsid w:val="0036624C"/>
    <w:rsid w:val="003662C8"/>
    <w:rsid w:val="0036638C"/>
    <w:rsid w:val="0036659F"/>
    <w:rsid w:val="0036670F"/>
    <w:rsid w:val="00366812"/>
    <w:rsid w:val="00366A57"/>
    <w:rsid w:val="00366BF0"/>
    <w:rsid w:val="0036716A"/>
    <w:rsid w:val="003672A5"/>
    <w:rsid w:val="0036734C"/>
    <w:rsid w:val="00367461"/>
    <w:rsid w:val="003675FE"/>
    <w:rsid w:val="00367906"/>
    <w:rsid w:val="00367FF9"/>
    <w:rsid w:val="00370870"/>
    <w:rsid w:val="00370871"/>
    <w:rsid w:val="00371084"/>
    <w:rsid w:val="003710A4"/>
    <w:rsid w:val="003710E3"/>
    <w:rsid w:val="00371139"/>
    <w:rsid w:val="003711E9"/>
    <w:rsid w:val="0037120E"/>
    <w:rsid w:val="003713C8"/>
    <w:rsid w:val="0037161E"/>
    <w:rsid w:val="00371708"/>
    <w:rsid w:val="003717E4"/>
    <w:rsid w:val="0037196D"/>
    <w:rsid w:val="00372229"/>
    <w:rsid w:val="003722EC"/>
    <w:rsid w:val="003725AD"/>
    <w:rsid w:val="00372EB0"/>
    <w:rsid w:val="003731C1"/>
    <w:rsid w:val="003733FB"/>
    <w:rsid w:val="00373561"/>
    <w:rsid w:val="003736CE"/>
    <w:rsid w:val="003736DC"/>
    <w:rsid w:val="003736F7"/>
    <w:rsid w:val="0037372C"/>
    <w:rsid w:val="00373B76"/>
    <w:rsid w:val="00373C02"/>
    <w:rsid w:val="00373EAB"/>
    <w:rsid w:val="00373EBC"/>
    <w:rsid w:val="00373ED3"/>
    <w:rsid w:val="0037410F"/>
    <w:rsid w:val="003741E3"/>
    <w:rsid w:val="003741FD"/>
    <w:rsid w:val="00374341"/>
    <w:rsid w:val="003744E5"/>
    <w:rsid w:val="0037451D"/>
    <w:rsid w:val="003745EF"/>
    <w:rsid w:val="00374801"/>
    <w:rsid w:val="00374D8A"/>
    <w:rsid w:val="00375162"/>
    <w:rsid w:val="0037527C"/>
    <w:rsid w:val="00375544"/>
    <w:rsid w:val="00375673"/>
    <w:rsid w:val="00375734"/>
    <w:rsid w:val="003758BD"/>
    <w:rsid w:val="00375AC7"/>
    <w:rsid w:val="00375B58"/>
    <w:rsid w:val="00375BF2"/>
    <w:rsid w:val="0037651B"/>
    <w:rsid w:val="00376722"/>
    <w:rsid w:val="0037674B"/>
    <w:rsid w:val="00376798"/>
    <w:rsid w:val="00376AA2"/>
    <w:rsid w:val="00376B98"/>
    <w:rsid w:val="0037719D"/>
    <w:rsid w:val="003771AF"/>
    <w:rsid w:val="003772F8"/>
    <w:rsid w:val="0037769E"/>
    <w:rsid w:val="003776F3"/>
    <w:rsid w:val="003779B0"/>
    <w:rsid w:val="00380244"/>
    <w:rsid w:val="003802C6"/>
    <w:rsid w:val="00380325"/>
    <w:rsid w:val="00380364"/>
    <w:rsid w:val="00380478"/>
    <w:rsid w:val="0038081D"/>
    <w:rsid w:val="00380906"/>
    <w:rsid w:val="00380B58"/>
    <w:rsid w:val="00380F82"/>
    <w:rsid w:val="00381179"/>
    <w:rsid w:val="003812E7"/>
    <w:rsid w:val="00381E00"/>
    <w:rsid w:val="00381E6A"/>
    <w:rsid w:val="00382119"/>
    <w:rsid w:val="00382154"/>
    <w:rsid w:val="003826C9"/>
    <w:rsid w:val="00382888"/>
    <w:rsid w:val="003828AD"/>
    <w:rsid w:val="00382B6A"/>
    <w:rsid w:val="003830A3"/>
    <w:rsid w:val="00383172"/>
    <w:rsid w:val="0038327A"/>
    <w:rsid w:val="00383897"/>
    <w:rsid w:val="00383D76"/>
    <w:rsid w:val="003841F8"/>
    <w:rsid w:val="003843A4"/>
    <w:rsid w:val="003844C3"/>
    <w:rsid w:val="003845A3"/>
    <w:rsid w:val="003845DB"/>
    <w:rsid w:val="0038462C"/>
    <w:rsid w:val="003846BD"/>
    <w:rsid w:val="0038484D"/>
    <w:rsid w:val="00384AEB"/>
    <w:rsid w:val="003851A2"/>
    <w:rsid w:val="003851B2"/>
    <w:rsid w:val="003851E6"/>
    <w:rsid w:val="00385322"/>
    <w:rsid w:val="0038593C"/>
    <w:rsid w:val="0038594E"/>
    <w:rsid w:val="003859BF"/>
    <w:rsid w:val="00385C40"/>
    <w:rsid w:val="00385C5C"/>
    <w:rsid w:val="003861A8"/>
    <w:rsid w:val="00386505"/>
    <w:rsid w:val="003869FA"/>
    <w:rsid w:val="00386A74"/>
    <w:rsid w:val="00386A7B"/>
    <w:rsid w:val="00386D38"/>
    <w:rsid w:val="00386EA2"/>
    <w:rsid w:val="003870B1"/>
    <w:rsid w:val="003872F5"/>
    <w:rsid w:val="003874B7"/>
    <w:rsid w:val="003874DE"/>
    <w:rsid w:val="00387AAB"/>
    <w:rsid w:val="00387AB2"/>
    <w:rsid w:val="00387B48"/>
    <w:rsid w:val="00387B5C"/>
    <w:rsid w:val="00387B9C"/>
    <w:rsid w:val="00387E60"/>
    <w:rsid w:val="0039031E"/>
    <w:rsid w:val="00390623"/>
    <w:rsid w:val="00390D0C"/>
    <w:rsid w:val="00390D69"/>
    <w:rsid w:val="00390ECD"/>
    <w:rsid w:val="00391131"/>
    <w:rsid w:val="0039155A"/>
    <w:rsid w:val="00391566"/>
    <w:rsid w:val="00391622"/>
    <w:rsid w:val="00391729"/>
    <w:rsid w:val="00391FD8"/>
    <w:rsid w:val="00392013"/>
    <w:rsid w:val="00392C77"/>
    <w:rsid w:val="00392EF4"/>
    <w:rsid w:val="00392F28"/>
    <w:rsid w:val="003930E0"/>
    <w:rsid w:val="003932D4"/>
    <w:rsid w:val="0039350D"/>
    <w:rsid w:val="0039372F"/>
    <w:rsid w:val="00393900"/>
    <w:rsid w:val="00393C31"/>
    <w:rsid w:val="00394338"/>
    <w:rsid w:val="00394620"/>
    <w:rsid w:val="00394790"/>
    <w:rsid w:val="00394B45"/>
    <w:rsid w:val="00394FAD"/>
    <w:rsid w:val="00395094"/>
    <w:rsid w:val="00395104"/>
    <w:rsid w:val="003955D9"/>
    <w:rsid w:val="00396069"/>
    <w:rsid w:val="00396270"/>
    <w:rsid w:val="0039629B"/>
    <w:rsid w:val="003964D0"/>
    <w:rsid w:val="0039691E"/>
    <w:rsid w:val="00396C98"/>
    <w:rsid w:val="003970AE"/>
    <w:rsid w:val="003971D3"/>
    <w:rsid w:val="00397266"/>
    <w:rsid w:val="003972ED"/>
    <w:rsid w:val="00397565"/>
    <w:rsid w:val="00397670"/>
    <w:rsid w:val="003979F9"/>
    <w:rsid w:val="003979FB"/>
    <w:rsid w:val="00397A7C"/>
    <w:rsid w:val="00397B33"/>
    <w:rsid w:val="00397CB9"/>
    <w:rsid w:val="00397E36"/>
    <w:rsid w:val="003A0304"/>
    <w:rsid w:val="003A085A"/>
    <w:rsid w:val="003A09F8"/>
    <w:rsid w:val="003A0B9F"/>
    <w:rsid w:val="003A0D38"/>
    <w:rsid w:val="003A16D2"/>
    <w:rsid w:val="003A1711"/>
    <w:rsid w:val="003A173A"/>
    <w:rsid w:val="003A183B"/>
    <w:rsid w:val="003A1893"/>
    <w:rsid w:val="003A2013"/>
    <w:rsid w:val="003A211D"/>
    <w:rsid w:val="003A2165"/>
    <w:rsid w:val="003A2244"/>
    <w:rsid w:val="003A24D9"/>
    <w:rsid w:val="003A2841"/>
    <w:rsid w:val="003A2BE0"/>
    <w:rsid w:val="003A2C48"/>
    <w:rsid w:val="003A2D08"/>
    <w:rsid w:val="003A2D5F"/>
    <w:rsid w:val="003A2DC7"/>
    <w:rsid w:val="003A2DDF"/>
    <w:rsid w:val="003A2F05"/>
    <w:rsid w:val="003A2F3E"/>
    <w:rsid w:val="003A2F9C"/>
    <w:rsid w:val="003A3024"/>
    <w:rsid w:val="003A302E"/>
    <w:rsid w:val="003A32C3"/>
    <w:rsid w:val="003A347F"/>
    <w:rsid w:val="003A371F"/>
    <w:rsid w:val="003A388B"/>
    <w:rsid w:val="003A3B21"/>
    <w:rsid w:val="003A3D29"/>
    <w:rsid w:val="003A420C"/>
    <w:rsid w:val="003A45A4"/>
    <w:rsid w:val="003A4BFE"/>
    <w:rsid w:val="003A4F33"/>
    <w:rsid w:val="003A50FC"/>
    <w:rsid w:val="003A5148"/>
    <w:rsid w:val="003A52FE"/>
    <w:rsid w:val="003A54B4"/>
    <w:rsid w:val="003A5511"/>
    <w:rsid w:val="003A555D"/>
    <w:rsid w:val="003A55CD"/>
    <w:rsid w:val="003A57CD"/>
    <w:rsid w:val="003A57FC"/>
    <w:rsid w:val="003A5FFF"/>
    <w:rsid w:val="003A6716"/>
    <w:rsid w:val="003A67EC"/>
    <w:rsid w:val="003A685C"/>
    <w:rsid w:val="003A6A38"/>
    <w:rsid w:val="003A6C5A"/>
    <w:rsid w:val="003A6CFC"/>
    <w:rsid w:val="003A6D96"/>
    <w:rsid w:val="003A6EBD"/>
    <w:rsid w:val="003A7113"/>
    <w:rsid w:val="003A71A8"/>
    <w:rsid w:val="003A7364"/>
    <w:rsid w:val="003A7468"/>
    <w:rsid w:val="003A7A2F"/>
    <w:rsid w:val="003A7DB6"/>
    <w:rsid w:val="003B00A7"/>
    <w:rsid w:val="003B01A9"/>
    <w:rsid w:val="003B02CC"/>
    <w:rsid w:val="003B0321"/>
    <w:rsid w:val="003B054A"/>
    <w:rsid w:val="003B055D"/>
    <w:rsid w:val="003B06FD"/>
    <w:rsid w:val="003B07A3"/>
    <w:rsid w:val="003B0F4D"/>
    <w:rsid w:val="003B109A"/>
    <w:rsid w:val="003B1154"/>
    <w:rsid w:val="003B1185"/>
    <w:rsid w:val="003B13BD"/>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222"/>
    <w:rsid w:val="003B43F9"/>
    <w:rsid w:val="003B461F"/>
    <w:rsid w:val="003B490A"/>
    <w:rsid w:val="003B58BA"/>
    <w:rsid w:val="003B5DAF"/>
    <w:rsid w:val="003B5E65"/>
    <w:rsid w:val="003B5EBD"/>
    <w:rsid w:val="003B6078"/>
    <w:rsid w:val="003B6245"/>
    <w:rsid w:val="003B635E"/>
    <w:rsid w:val="003B642A"/>
    <w:rsid w:val="003B6430"/>
    <w:rsid w:val="003B6AF8"/>
    <w:rsid w:val="003B6BB4"/>
    <w:rsid w:val="003B6CB7"/>
    <w:rsid w:val="003B6F1A"/>
    <w:rsid w:val="003B72FC"/>
    <w:rsid w:val="003B7394"/>
    <w:rsid w:val="003B73BD"/>
    <w:rsid w:val="003B742A"/>
    <w:rsid w:val="003B753B"/>
    <w:rsid w:val="003B7887"/>
    <w:rsid w:val="003B7C8A"/>
    <w:rsid w:val="003B7E8D"/>
    <w:rsid w:val="003B7FE8"/>
    <w:rsid w:val="003C00E9"/>
    <w:rsid w:val="003C0758"/>
    <w:rsid w:val="003C07CA"/>
    <w:rsid w:val="003C08E4"/>
    <w:rsid w:val="003C095C"/>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4ECA"/>
    <w:rsid w:val="003C515D"/>
    <w:rsid w:val="003C55C6"/>
    <w:rsid w:val="003C5697"/>
    <w:rsid w:val="003C56A1"/>
    <w:rsid w:val="003C5BEB"/>
    <w:rsid w:val="003C5F74"/>
    <w:rsid w:val="003C5FE9"/>
    <w:rsid w:val="003C6040"/>
    <w:rsid w:val="003C6227"/>
    <w:rsid w:val="003C6343"/>
    <w:rsid w:val="003C659B"/>
    <w:rsid w:val="003C65D4"/>
    <w:rsid w:val="003C66D7"/>
    <w:rsid w:val="003C6C3C"/>
    <w:rsid w:val="003C6EC6"/>
    <w:rsid w:val="003C74E9"/>
    <w:rsid w:val="003C76E5"/>
    <w:rsid w:val="003C7955"/>
    <w:rsid w:val="003C79F4"/>
    <w:rsid w:val="003C7AF5"/>
    <w:rsid w:val="003D033F"/>
    <w:rsid w:val="003D0544"/>
    <w:rsid w:val="003D08DF"/>
    <w:rsid w:val="003D08E2"/>
    <w:rsid w:val="003D0A6D"/>
    <w:rsid w:val="003D0F99"/>
    <w:rsid w:val="003D0FAA"/>
    <w:rsid w:val="003D124E"/>
    <w:rsid w:val="003D1639"/>
    <w:rsid w:val="003D17AD"/>
    <w:rsid w:val="003D1827"/>
    <w:rsid w:val="003D1A20"/>
    <w:rsid w:val="003D1B0C"/>
    <w:rsid w:val="003D1C0F"/>
    <w:rsid w:val="003D1C38"/>
    <w:rsid w:val="003D2121"/>
    <w:rsid w:val="003D215C"/>
    <w:rsid w:val="003D2247"/>
    <w:rsid w:val="003D2275"/>
    <w:rsid w:val="003D2285"/>
    <w:rsid w:val="003D230B"/>
    <w:rsid w:val="003D2853"/>
    <w:rsid w:val="003D28CF"/>
    <w:rsid w:val="003D2B26"/>
    <w:rsid w:val="003D2FE3"/>
    <w:rsid w:val="003D2FF5"/>
    <w:rsid w:val="003D32FE"/>
    <w:rsid w:val="003D3565"/>
    <w:rsid w:val="003D36DC"/>
    <w:rsid w:val="003D3A28"/>
    <w:rsid w:val="003D3AF3"/>
    <w:rsid w:val="003D3BBA"/>
    <w:rsid w:val="003D3D0B"/>
    <w:rsid w:val="003D4288"/>
    <w:rsid w:val="003D440D"/>
    <w:rsid w:val="003D4709"/>
    <w:rsid w:val="003D4778"/>
    <w:rsid w:val="003D4868"/>
    <w:rsid w:val="003D48B4"/>
    <w:rsid w:val="003D4E5E"/>
    <w:rsid w:val="003D4FE3"/>
    <w:rsid w:val="003D505E"/>
    <w:rsid w:val="003D5222"/>
    <w:rsid w:val="003D5557"/>
    <w:rsid w:val="003D55C4"/>
    <w:rsid w:val="003D57D2"/>
    <w:rsid w:val="003D5AE4"/>
    <w:rsid w:val="003D5D72"/>
    <w:rsid w:val="003D5E23"/>
    <w:rsid w:val="003D6057"/>
    <w:rsid w:val="003D61A0"/>
    <w:rsid w:val="003D63B2"/>
    <w:rsid w:val="003D69BE"/>
    <w:rsid w:val="003D703C"/>
    <w:rsid w:val="003D7214"/>
    <w:rsid w:val="003D7454"/>
    <w:rsid w:val="003E0251"/>
    <w:rsid w:val="003E0348"/>
    <w:rsid w:val="003E0ED5"/>
    <w:rsid w:val="003E1296"/>
    <w:rsid w:val="003E15ED"/>
    <w:rsid w:val="003E2783"/>
    <w:rsid w:val="003E2808"/>
    <w:rsid w:val="003E2C8D"/>
    <w:rsid w:val="003E2E24"/>
    <w:rsid w:val="003E2E41"/>
    <w:rsid w:val="003E2F88"/>
    <w:rsid w:val="003E3198"/>
    <w:rsid w:val="003E3342"/>
    <w:rsid w:val="003E339E"/>
    <w:rsid w:val="003E35B9"/>
    <w:rsid w:val="003E3614"/>
    <w:rsid w:val="003E37A1"/>
    <w:rsid w:val="003E38B2"/>
    <w:rsid w:val="003E3B65"/>
    <w:rsid w:val="003E3EEC"/>
    <w:rsid w:val="003E421B"/>
    <w:rsid w:val="003E427D"/>
    <w:rsid w:val="003E42E2"/>
    <w:rsid w:val="003E44E8"/>
    <w:rsid w:val="003E4603"/>
    <w:rsid w:val="003E4B64"/>
    <w:rsid w:val="003E521D"/>
    <w:rsid w:val="003E535A"/>
    <w:rsid w:val="003E5504"/>
    <w:rsid w:val="003E5AE0"/>
    <w:rsid w:val="003E5B68"/>
    <w:rsid w:val="003E61B8"/>
    <w:rsid w:val="003E64A8"/>
    <w:rsid w:val="003E6575"/>
    <w:rsid w:val="003E67E1"/>
    <w:rsid w:val="003E6838"/>
    <w:rsid w:val="003E6980"/>
    <w:rsid w:val="003E6C74"/>
    <w:rsid w:val="003E6E03"/>
    <w:rsid w:val="003E6E8A"/>
    <w:rsid w:val="003E6F70"/>
    <w:rsid w:val="003E7240"/>
    <w:rsid w:val="003E7244"/>
    <w:rsid w:val="003E728E"/>
    <w:rsid w:val="003E73E1"/>
    <w:rsid w:val="003E76A6"/>
    <w:rsid w:val="003E76EA"/>
    <w:rsid w:val="003E781A"/>
    <w:rsid w:val="003E7C1A"/>
    <w:rsid w:val="003F05EA"/>
    <w:rsid w:val="003F0629"/>
    <w:rsid w:val="003F128A"/>
    <w:rsid w:val="003F138E"/>
    <w:rsid w:val="003F13ED"/>
    <w:rsid w:val="003F1476"/>
    <w:rsid w:val="003F1872"/>
    <w:rsid w:val="003F189D"/>
    <w:rsid w:val="003F1D96"/>
    <w:rsid w:val="003F1FA6"/>
    <w:rsid w:val="003F1FB8"/>
    <w:rsid w:val="003F2111"/>
    <w:rsid w:val="003F237F"/>
    <w:rsid w:val="003F24FF"/>
    <w:rsid w:val="003F280D"/>
    <w:rsid w:val="003F2AD4"/>
    <w:rsid w:val="003F2B59"/>
    <w:rsid w:val="003F2BA9"/>
    <w:rsid w:val="003F2C63"/>
    <w:rsid w:val="003F2F88"/>
    <w:rsid w:val="003F3243"/>
    <w:rsid w:val="003F33D9"/>
    <w:rsid w:val="003F347A"/>
    <w:rsid w:val="003F3BAB"/>
    <w:rsid w:val="003F3FFE"/>
    <w:rsid w:val="003F4373"/>
    <w:rsid w:val="003F44B9"/>
    <w:rsid w:val="003F4640"/>
    <w:rsid w:val="003F46B9"/>
    <w:rsid w:val="003F4716"/>
    <w:rsid w:val="003F48D0"/>
    <w:rsid w:val="003F4DD2"/>
    <w:rsid w:val="003F4E98"/>
    <w:rsid w:val="003F4EAB"/>
    <w:rsid w:val="003F57C9"/>
    <w:rsid w:val="003F59BF"/>
    <w:rsid w:val="003F5E11"/>
    <w:rsid w:val="003F6033"/>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977"/>
    <w:rsid w:val="00402A25"/>
    <w:rsid w:val="00402B7B"/>
    <w:rsid w:val="00402CCD"/>
    <w:rsid w:val="00402D4C"/>
    <w:rsid w:val="00402D77"/>
    <w:rsid w:val="00402F61"/>
    <w:rsid w:val="00402FD0"/>
    <w:rsid w:val="004031A5"/>
    <w:rsid w:val="004032E1"/>
    <w:rsid w:val="0040375B"/>
    <w:rsid w:val="00403B53"/>
    <w:rsid w:val="00403D01"/>
    <w:rsid w:val="00403E7E"/>
    <w:rsid w:val="00403FA0"/>
    <w:rsid w:val="00404037"/>
    <w:rsid w:val="004040E6"/>
    <w:rsid w:val="00404667"/>
    <w:rsid w:val="00404C0E"/>
    <w:rsid w:val="00404C32"/>
    <w:rsid w:val="0040563D"/>
    <w:rsid w:val="004059B0"/>
    <w:rsid w:val="00405A0E"/>
    <w:rsid w:val="00405A45"/>
    <w:rsid w:val="00406060"/>
    <w:rsid w:val="004060DC"/>
    <w:rsid w:val="00406157"/>
    <w:rsid w:val="0040648D"/>
    <w:rsid w:val="0040663E"/>
    <w:rsid w:val="00406B9E"/>
    <w:rsid w:val="00406BEE"/>
    <w:rsid w:val="00406E9F"/>
    <w:rsid w:val="00406F06"/>
    <w:rsid w:val="00407536"/>
    <w:rsid w:val="00407565"/>
    <w:rsid w:val="00407724"/>
    <w:rsid w:val="00407A9C"/>
    <w:rsid w:val="00407EDC"/>
    <w:rsid w:val="004101D5"/>
    <w:rsid w:val="004102D3"/>
    <w:rsid w:val="0041068B"/>
    <w:rsid w:val="0041077A"/>
    <w:rsid w:val="004108E5"/>
    <w:rsid w:val="00410A58"/>
    <w:rsid w:val="00410DD9"/>
    <w:rsid w:val="00410F95"/>
    <w:rsid w:val="00411112"/>
    <w:rsid w:val="00411178"/>
    <w:rsid w:val="004111A5"/>
    <w:rsid w:val="004115C0"/>
    <w:rsid w:val="00412131"/>
    <w:rsid w:val="0041226F"/>
    <w:rsid w:val="0041237F"/>
    <w:rsid w:val="004128FE"/>
    <w:rsid w:val="00412AB1"/>
    <w:rsid w:val="004130A2"/>
    <w:rsid w:val="00413419"/>
    <w:rsid w:val="004135B8"/>
    <w:rsid w:val="00413B16"/>
    <w:rsid w:val="00413BF6"/>
    <w:rsid w:val="00413F9E"/>
    <w:rsid w:val="00414184"/>
    <w:rsid w:val="0041430A"/>
    <w:rsid w:val="00414438"/>
    <w:rsid w:val="004146AA"/>
    <w:rsid w:val="004146C1"/>
    <w:rsid w:val="004146DD"/>
    <w:rsid w:val="00414B15"/>
    <w:rsid w:val="00414BA4"/>
    <w:rsid w:val="00414CEC"/>
    <w:rsid w:val="004151C8"/>
    <w:rsid w:val="004152B0"/>
    <w:rsid w:val="00415323"/>
    <w:rsid w:val="00415462"/>
    <w:rsid w:val="00415714"/>
    <w:rsid w:val="00415AE7"/>
    <w:rsid w:val="00415C23"/>
    <w:rsid w:val="00415C26"/>
    <w:rsid w:val="004162D0"/>
    <w:rsid w:val="00416504"/>
    <w:rsid w:val="004167B1"/>
    <w:rsid w:val="00416A2F"/>
    <w:rsid w:val="00416AB6"/>
    <w:rsid w:val="00416D29"/>
    <w:rsid w:val="00416DF9"/>
    <w:rsid w:val="00417466"/>
    <w:rsid w:val="00417468"/>
    <w:rsid w:val="004177C3"/>
    <w:rsid w:val="004179A1"/>
    <w:rsid w:val="004179F5"/>
    <w:rsid w:val="00417B76"/>
    <w:rsid w:val="004202D6"/>
    <w:rsid w:val="00420390"/>
    <w:rsid w:val="0042041A"/>
    <w:rsid w:val="0042043D"/>
    <w:rsid w:val="0042044F"/>
    <w:rsid w:val="0042052E"/>
    <w:rsid w:val="004209EC"/>
    <w:rsid w:val="00420C37"/>
    <w:rsid w:val="00420E11"/>
    <w:rsid w:val="00421668"/>
    <w:rsid w:val="004216FB"/>
    <w:rsid w:val="00421808"/>
    <w:rsid w:val="0042190E"/>
    <w:rsid w:val="00421C1B"/>
    <w:rsid w:val="00421CD4"/>
    <w:rsid w:val="00421F54"/>
    <w:rsid w:val="004226E2"/>
    <w:rsid w:val="004226EF"/>
    <w:rsid w:val="0042298C"/>
    <w:rsid w:val="00422BDA"/>
    <w:rsid w:val="00422CDB"/>
    <w:rsid w:val="00422D0C"/>
    <w:rsid w:val="004230D0"/>
    <w:rsid w:val="00423397"/>
    <w:rsid w:val="004237FF"/>
    <w:rsid w:val="00423AEF"/>
    <w:rsid w:val="00423B74"/>
    <w:rsid w:val="00423E35"/>
    <w:rsid w:val="00424002"/>
    <w:rsid w:val="0042449D"/>
    <w:rsid w:val="004247DD"/>
    <w:rsid w:val="004248B3"/>
    <w:rsid w:val="00424966"/>
    <w:rsid w:val="00424BCA"/>
    <w:rsid w:val="00424D27"/>
    <w:rsid w:val="00424F35"/>
    <w:rsid w:val="0042554B"/>
    <w:rsid w:val="004255C0"/>
    <w:rsid w:val="004257B1"/>
    <w:rsid w:val="00425914"/>
    <w:rsid w:val="00425E6F"/>
    <w:rsid w:val="004260F3"/>
    <w:rsid w:val="004268F1"/>
    <w:rsid w:val="004269F4"/>
    <w:rsid w:val="00426FFE"/>
    <w:rsid w:val="00427149"/>
    <w:rsid w:val="0042733E"/>
    <w:rsid w:val="004276AE"/>
    <w:rsid w:val="004279A2"/>
    <w:rsid w:val="00427A61"/>
    <w:rsid w:val="00427B08"/>
    <w:rsid w:val="00427EE3"/>
    <w:rsid w:val="004301AD"/>
    <w:rsid w:val="00430222"/>
    <w:rsid w:val="00430821"/>
    <w:rsid w:val="00430913"/>
    <w:rsid w:val="00430A95"/>
    <w:rsid w:val="00430A9B"/>
    <w:rsid w:val="00430BD5"/>
    <w:rsid w:val="00430FC6"/>
    <w:rsid w:val="00431041"/>
    <w:rsid w:val="0043151C"/>
    <w:rsid w:val="00431B96"/>
    <w:rsid w:val="00431C2E"/>
    <w:rsid w:val="00431E34"/>
    <w:rsid w:val="00431F62"/>
    <w:rsid w:val="00431FDE"/>
    <w:rsid w:val="004321CB"/>
    <w:rsid w:val="0043248C"/>
    <w:rsid w:val="00432BA1"/>
    <w:rsid w:val="00432DBB"/>
    <w:rsid w:val="00432E44"/>
    <w:rsid w:val="004337D2"/>
    <w:rsid w:val="004338F0"/>
    <w:rsid w:val="00433A2B"/>
    <w:rsid w:val="00433D24"/>
    <w:rsid w:val="00434220"/>
    <w:rsid w:val="0043449C"/>
    <w:rsid w:val="004345EA"/>
    <w:rsid w:val="004348A4"/>
    <w:rsid w:val="004349EF"/>
    <w:rsid w:val="004351A8"/>
    <w:rsid w:val="00435487"/>
    <w:rsid w:val="0043551D"/>
    <w:rsid w:val="00435B12"/>
    <w:rsid w:val="00435BCB"/>
    <w:rsid w:val="00435CBA"/>
    <w:rsid w:val="00435E57"/>
    <w:rsid w:val="00435F85"/>
    <w:rsid w:val="00436089"/>
    <w:rsid w:val="00436F8D"/>
    <w:rsid w:val="00436FD2"/>
    <w:rsid w:val="00436FD4"/>
    <w:rsid w:val="00437006"/>
    <w:rsid w:val="0043769B"/>
    <w:rsid w:val="00437843"/>
    <w:rsid w:val="00437E70"/>
    <w:rsid w:val="00440053"/>
    <w:rsid w:val="0044012C"/>
    <w:rsid w:val="004401B8"/>
    <w:rsid w:val="00440293"/>
    <w:rsid w:val="00440A14"/>
    <w:rsid w:val="00440AA0"/>
    <w:rsid w:val="00440AC5"/>
    <w:rsid w:val="00440B7A"/>
    <w:rsid w:val="00440D8A"/>
    <w:rsid w:val="00440E9C"/>
    <w:rsid w:val="004413C9"/>
    <w:rsid w:val="00441554"/>
    <w:rsid w:val="0044164B"/>
    <w:rsid w:val="004417AC"/>
    <w:rsid w:val="00441CDB"/>
    <w:rsid w:val="00441ECA"/>
    <w:rsid w:val="00442333"/>
    <w:rsid w:val="0044251E"/>
    <w:rsid w:val="00442BE8"/>
    <w:rsid w:val="004431DE"/>
    <w:rsid w:val="0044325A"/>
    <w:rsid w:val="004433D8"/>
    <w:rsid w:val="0044367A"/>
    <w:rsid w:val="00443740"/>
    <w:rsid w:val="00443A73"/>
    <w:rsid w:val="0044428F"/>
    <w:rsid w:val="00444C30"/>
    <w:rsid w:val="00444FE7"/>
    <w:rsid w:val="0044527C"/>
    <w:rsid w:val="00445530"/>
    <w:rsid w:val="0044561B"/>
    <w:rsid w:val="00445CA8"/>
    <w:rsid w:val="004463C3"/>
    <w:rsid w:val="00446993"/>
    <w:rsid w:val="00446AC9"/>
    <w:rsid w:val="00446D5E"/>
    <w:rsid w:val="00446EAD"/>
    <w:rsid w:val="00447172"/>
    <w:rsid w:val="00447218"/>
    <w:rsid w:val="00447407"/>
    <w:rsid w:val="00447601"/>
    <w:rsid w:val="0044764E"/>
    <w:rsid w:val="004477EE"/>
    <w:rsid w:val="00447831"/>
    <w:rsid w:val="00447A5F"/>
    <w:rsid w:val="00447BFD"/>
    <w:rsid w:val="00450067"/>
    <w:rsid w:val="00450132"/>
    <w:rsid w:val="00450135"/>
    <w:rsid w:val="004509DA"/>
    <w:rsid w:val="00450DDF"/>
    <w:rsid w:val="00450DE1"/>
    <w:rsid w:val="00451118"/>
    <w:rsid w:val="00451A71"/>
    <w:rsid w:val="00451AC4"/>
    <w:rsid w:val="00451D06"/>
    <w:rsid w:val="00451D29"/>
    <w:rsid w:val="00451D78"/>
    <w:rsid w:val="00451F0F"/>
    <w:rsid w:val="00451F28"/>
    <w:rsid w:val="0045213B"/>
    <w:rsid w:val="00452715"/>
    <w:rsid w:val="00452AD6"/>
    <w:rsid w:val="00452C37"/>
    <w:rsid w:val="00452D1A"/>
    <w:rsid w:val="00452E05"/>
    <w:rsid w:val="0045368A"/>
    <w:rsid w:val="0045382A"/>
    <w:rsid w:val="00453BE1"/>
    <w:rsid w:val="004540B1"/>
    <w:rsid w:val="00454400"/>
    <w:rsid w:val="0045472E"/>
    <w:rsid w:val="00454B8C"/>
    <w:rsid w:val="00454BC8"/>
    <w:rsid w:val="00454BE9"/>
    <w:rsid w:val="00454DC2"/>
    <w:rsid w:val="00455199"/>
    <w:rsid w:val="004552EF"/>
    <w:rsid w:val="00455454"/>
    <w:rsid w:val="0045591E"/>
    <w:rsid w:val="00455CB8"/>
    <w:rsid w:val="00455D11"/>
    <w:rsid w:val="00455DC5"/>
    <w:rsid w:val="004561A0"/>
    <w:rsid w:val="00456585"/>
    <w:rsid w:val="00456A56"/>
    <w:rsid w:val="00456D20"/>
    <w:rsid w:val="00456ECC"/>
    <w:rsid w:val="00456F4C"/>
    <w:rsid w:val="00456FF7"/>
    <w:rsid w:val="0045709E"/>
    <w:rsid w:val="004572B3"/>
    <w:rsid w:val="00457385"/>
    <w:rsid w:val="004573D3"/>
    <w:rsid w:val="004574E2"/>
    <w:rsid w:val="0045762D"/>
    <w:rsid w:val="00457A8F"/>
    <w:rsid w:val="00457C76"/>
    <w:rsid w:val="00457D47"/>
    <w:rsid w:val="00457D53"/>
    <w:rsid w:val="00460059"/>
    <w:rsid w:val="004601A4"/>
    <w:rsid w:val="00460317"/>
    <w:rsid w:val="00460485"/>
    <w:rsid w:val="00460716"/>
    <w:rsid w:val="00460743"/>
    <w:rsid w:val="00460A4A"/>
    <w:rsid w:val="00460B7D"/>
    <w:rsid w:val="00461110"/>
    <w:rsid w:val="0046162C"/>
    <w:rsid w:val="0046166B"/>
    <w:rsid w:val="004617D5"/>
    <w:rsid w:val="00461AE6"/>
    <w:rsid w:val="00461B98"/>
    <w:rsid w:val="004620C0"/>
    <w:rsid w:val="004623E3"/>
    <w:rsid w:val="00462801"/>
    <w:rsid w:val="00462AB3"/>
    <w:rsid w:val="00462B95"/>
    <w:rsid w:val="00462C75"/>
    <w:rsid w:val="00462D05"/>
    <w:rsid w:val="00462D67"/>
    <w:rsid w:val="00462E5B"/>
    <w:rsid w:val="00462F3D"/>
    <w:rsid w:val="00463329"/>
    <w:rsid w:val="004639D6"/>
    <w:rsid w:val="00463FB3"/>
    <w:rsid w:val="004641A3"/>
    <w:rsid w:val="00464947"/>
    <w:rsid w:val="00464C2A"/>
    <w:rsid w:val="00464E8D"/>
    <w:rsid w:val="00464EA7"/>
    <w:rsid w:val="00465227"/>
    <w:rsid w:val="004652A0"/>
    <w:rsid w:val="00465565"/>
    <w:rsid w:val="00465D88"/>
    <w:rsid w:val="00465E10"/>
    <w:rsid w:val="00466198"/>
    <w:rsid w:val="004661E0"/>
    <w:rsid w:val="00466208"/>
    <w:rsid w:val="00466371"/>
    <w:rsid w:val="00466374"/>
    <w:rsid w:val="00466A89"/>
    <w:rsid w:val="00466CF3"/>
    <w:rsid w:val="0046734D"/>
    <w:rsid w:val="00467555"/>
    <w:rsid w:val="00467631"/>
    <w:rsid w:val="00467B83"/>
    <w:rsid w:val="004700E2"/>
    <w:rsid w:val="0047011A"/>
    <w:rsid w:val="004701D5"/>
    <w:rsid w:val="00470240"/>
    <w:rsid w:val="00470511"/>
    <w:rsid w:val="00470B06"/>
    <w:rsid w:val="00471831"/>
    <w:rsid w:val="00471A72"/>
    <w:rsid w:val="00471B13"/>
    <w:rsid w:val="00471E8C"/>
    <w:rsid w:val="00472389"/>
    <w:rsid w:val="0047242D"/>
    <w:rsid w:val="00472565"/>
    <w:rsid w:val="00472A6F"/>
    <w:rsid w:val="00472E86"/>
    <w:rsid w:val="00472FCA"/>
    <w:rsid w:val="0047347E"/>
    <w:rsid w:val="004738B4"/>
    <w:rsid w:val="00473A50"/>
    <w:rsid w:val="00473B48"/>
    <w:rsid w:val="00473CCC"/>
    <w:rsid w:val="00473ED4"/>
    <w:rsid w:val="00473EDA"/>
    <w:rsid w:val="00473EF9"/>
    <w:rsid w:val="00474271"/>
    <w:rsid w:val="00474349"/>
    <w:rsid w:val="0047446F"/>
    <w:rsid w:val="00474AEE"/>
    <w:rsid w:val="00474B95"/>
    <w:rsid w:val="00474CE3"/>
    <w:rsid w:val="00474D0F"/>
    <w:rsid w:val="00474E64"/>
    <w:rsid w:val="00474E7E"/>
    <w:rsid w:val="004755A2"/>
    <w:rsid w:val="004758BC"/>
    <w:rsid w:val="004758CE"/>
    <w:rsid w:val="0047595E"/>
    <w:rsid w:val="00475C8B"/>
    <w:rsid w:val="00475DFD"/>
    <w:rsid w:val="00475F37"/>
    <w:rsid w:val="0047610E"/>
    <w:rsid w:val="00476214"/>
    <w:rsid w:val="00476350"/>
    <w:rsid w:val="00476522"/>
    <w:rsid w:val="0047654F"/>
    <w:rsid w:val="0047662C"/>
    <w:rsid w:val="00476E93"/>
    <w:rsid w:val="00476F9C"/>
    <w:rsid w:val="00476FCB"/>
    <w:rsid w:val="004774AC"/>
    <w:rsid w:val="0047760B"/>
    <w:rsid w:val="004776BA"/>
    <w:rsid w:val="00477721"/>
    <w:rsid w:val="00477966"/>
    <w:rsid w:val="00477C63"/>
    <w:rsid w:val="00477F7C"/>
    <w:rsid w:val="00477FF8"/>
    <w:rsid w:val="00480241"/>
    <w:rsid w:val="0048046A"/>
    <w:rsid w:val="004809D8"/>
    <w:rsid w:val="00480DAD"/>
    <w:rsid w:val="00480E85"/>
    <w:rsid w:val="00481220"/>
    <w:rsid w:val="00481414"/>
    <w:rsid w:val="0048170B"/>
    <w:rsid w:val="00481B19"/>
    <w:rsid w:val="00481BBD"/>
    <w:rsid w:val="00482516"/>
    <w:rsid w:val="00482DCA"/>
    <w:rsid w:val="00483DB3"/>
    <w:rsid w:val="00483DC0"/>
    <w:rsid w:val="0048407E"/>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77E"/>
    <w:rsid w:val="004869D2"/>
    <w:rsid w:val="0048709B"/>
    <w:rsid w:val="00487488"/>
    <w:rsid w:val="004874C2"/>
    <w:rsid w:val="004875B5"/>
    <w:rsid w:val="00487FB9"/>
    <w:rsid w:val="004906C4"/>
    <w:rsid w:val="004908D7"/>
    <w:rsid w:val="00490C9B"/>
    <w:rsid w:val="00490EC6"/>
    <w:rsid w:val="0049122B"/>
    <w:rsid w:val="0049147E"/>
    <w:rsid w:val="004918D5"/>
    <w:rsid w:val="00491B1D"/>
    <w:rsid w:val="00491DBE"/>
    <w:rsid w:val="0049214D"/>
    <w:rsid w:val="00492339"/>
    <w:rsid w:val="004923F5"/>
    <w:rsid w:val="0049247A"/>
    <w:rsid w:val="00492AD0"/>
    <w:rsid w:val="00492E6E"/>
    <w:rsid w:val="0049345F"/>
    <w:rsid w:val="004934B5"/>
    <w:rsid w:val="004934E5"/>
    <w:rsid w:val="00493785"/>
    <w:rsid w:val="004941AA"/>
    <w:rsid w:val="00494336"/>
    <w:rsid w:val="00494374"/>
    <w:rsid w:val="004946BF"/>
    <w:rsid w:val="00494948"/>
    <w:rsid w:val="00494C6A"/>
    <w:rsid w:val="00494DCB"/>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DB8"/>
    <w:rsid w:val="00495F7A"/>
    <w:rsid w:val="00496233"/>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1C1"/>
    <w:rsid w:val="004A1222"/>
    <w:rsid w:val="004A1666"/>
    <w:rsid w:val="004A192D"/>
    <w:rsid w:val="004A1B1C"/>
    <w:rsid w:val="004A1E6A"/>
    <w:rsid w:val="004A1F37"/>
    <w:rsid w:val="004A204A"/>
    <w:rsid w:val="004A21D0"/>
    <w:rsid w:val="004A27BB"/>
    <w:rsid w:val="004A27F3"/>
    <w:rsid w:val="004A2966"/>
    <w:rsid w:val="004A2968"/>
    <w:rsid w:val="004A2F7A"/>
    <w:rsid w:val="004A3295"/>
    <w:rsid w:val="004A3488"/>
    <w:rsid w:val="004A38CC"/>
    <w:rsid w:val="004A40FB"/>
    <w:rsid w:val="004A428A"/>
    <w:rsid w:val="004A44FF"/>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5FE8"/>
    <w:rsid w:val="004A66E0"/>
    <w:rsid w:val="004A6702"/>
    <w:rsid w:val="004A6BAC"/>
    <w:rsid w:val="004A6D96"/>
    <w:rsid w:val="004A6F55"/>
    <w:rsid w:val="004A6FD9"/>
    <w:rsid w:val="004A70A6"/>
    <w:rsid w:val="004A7288"/>
    <w:rsid w:val="004A7493"/>
    <w:rsid w:val="004A749A"/>
    <w:rsid w:val="004A75B9"/>
    <w:rsid w:val="004A7916"/>
    <w:rsid w:val="004A79B8"/>
    <w:rsid w:val="004A7B48"/>
    <w:rsid w:val="004A7B99"/>
    <w:rsid w:val="004A7BF8"/>
    <w:rsid w:val="004A7FDF"/>
    <w:rsid w:val="004B02DE"/>
    <w:rsid w:val="004B077C"/>
    <w:rsid w:val="004B088B"/>
    <w:rsid w:val="004B08DF"/>
    <w:rsid w:val="004B0931"/>
    <w:rsid w:val="004B09EE"/>
    <w:rsid w:val="004B0B41"/>
    <w:rsid w:val="004B1507"/>
    <w:rsid w:val="004B1537"/>
    <w:rsid w:val="004B15E0"/>
    <w:rsid w:val="004B18AF"/>
    <w:rsid w:val="004B1F44"/>
    <w:rsid w:val="004B229A"/>
    <w:rsid w:val="004B22FC"/>
    <w:rsid w:val="004B239B"/>
    <w:rsid w:val="004B242B"/>
    <w:rsid w:val="004B2797"/>
    <w:rsid w:val="004B281A"/>
    <w:rsid w:val="004B28E0"/>
    <w:rsid w:val="004B2CA6"/>
    <w:rsid w:val="004B3102"/>
    <w:rsid w:val="004B316F"/>
    <w:rsid w:val="004B38EA"/>
    <w:rsid w:val="004B3979"/>
    <w:rsid w:val="004B39AA"/>
    <w:rsid w:val="004B3AB7"/>
    <w:rsid w:val="004B3D2F"/>
    <w:rsid w:val="004B3E2D"/>
    <w:rsid w:val="004B3FA0"/>
    <w:rsid w:val="004B429A"/>
    <w:rsid w:val="004B42D1"/>
    <w:rsid w:val="004B4493"/>
    <w:rsid w:val="004B530C"/>
    <w:rsid w:val="004B565B"/>
    <w:rsid w:val="004B5720"/>
    <w:rsid w:val="004B5854"/>
    <w:rsid w:val="004B59A2"/>
    <w:rsid w:val="004B5CC9"/>
    <w:rsid w:val="004B5D8B"/>
    <w:rsid w:val="004B61EE"/>
    <w:rsid w:val="004B662A"/>
    <w:rsid w:val="004B664F"/>
    <w:rsid w:val="004B66C3"/>
    <w:rsid w:val="004B69EF"/>
    <w:rsid w:val="004B6D4C"/>
    <w:rsid w:val="004B7298"/>
    <w:rsid w:val="004B7394"/>
    <w:rsid w:val="004B7715"/>
    <w:rsid w:val="004B7A15"/>
    <w:rsid w:val="004C0663"/>
    <w:rsid w:val="004C07CD"/>
    <w:rsid w:val="004C07F8"/>
    <w:rsid w:val="004C088B"/>
    <w:rsid w:val="004C0A5F"/>
    <w:rsid w:val="004C0DBD"/>
    <w:rsid w:val="004C0DD0"/>
    <w:rsid w:val="004C0EA2"/>
    <w:rsid w:val="004C15E7"/>
    <w:rsid w:val="004C17A4"/>
    <w:rsid w:val="004C187B"/>
    <w:rsid w:val="004C18AF"/>
    <w:rsid w:val="004C1A2A"/>
    <w:rsid w:val="004C1B0A"/>
    <w:rsid w:val="004C205C"/>
    <w:rsid w:val="004C2A65"/>
    <w:rsid w:val="004C2B7B"/>
    <w:rsid w:val="004C2DE5"/>
    <w:rsid w:val="004C2FAA"/>
    <w:rsid w:val="004C3175"/>
    <w:rsid w:val="004C32F8"/>
    <w:rsid w:val="004C33B3"/>
    <w:rsid w:val="004C36B5"/>
    <w:rsid w:val="004C37B0"/>
    <w:rsid w:val="004C38A5"/>
    <w:rsid w:val="004C4069"/>
    <w:rsid w:val="004C48D8"/>
    <w:rsid w:val="004C4974"/>
    <w:rsid w:val="004C497D"/>
    <w:rsid w:val="004C4A55"/>
    <w:rsid w:val="004C4B88"/>
    <w:rsid w:val="004C4C9F"/>
    <w:rsid w:val="004C4D43"/>
    <w:rsid w:val="004C4D52"/>
    <w:rsid w:val="004C4EC0"/>
    <w:rsid w:val="004C5051"/>
    <w:rsid w:val="004C522F"/>
    <w:rsid w:val="004C53B4"/>
    <w:rsid w:val="004C5A42"/>
    <w:rsid w:val="004C5AC4"/>
    <w:rsid w:val="004C5B0A"/>
    <w:rsid w:val="004C5B30"/>
    <w:rsid w:val="004C5B4B"/>
    <w:rsid w:val="004C5CF1"/>
    <w:rsid w:val="004C5EAD"/>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1716"/>
    <w:rsid w:val="004D196A"/>
    <w:rsid w:val="004D19FD"/>
    <w:rsid w:val="004D1E6F"/>
    <w:rsid w:val="004D1FD0"/>
    <w:rsid w:val="004D2018"/>
    <w:rsid w:val="004D22DE"/>
    <w:rsid w:val="004D24D6"/>
    <w:rsid w:val="004D2804"/>
    <w:rsid w:val="004D29E3"/>
    <w:rsid w:val="004D2B1C"/>
    <w:rsid w:val="004D2B45"/>
    <w:rsid w:val="004D2BD6"/>
    <w:rsid w:val="004D2FD0"/>
    <w:rsid w:val="004D339C"/>
    <w:rsid w:val="004D3428"/>
    <w:rsid w:val="004D347A"/>
    <w:rsid w:val="004D34FC"/>
    <w:rsid w:val="004D3EBE"/>
    <w:rsid w:val="004D3F41"/>
    <w:rsid w:val="004D3FA9"/>
    <w:rsid w:val="004D4269"/>
    <w:rsid w:val="004D42B3"/>
    <w:rsid w:val="004D42E8"/>
    <w:rsid w:val="004D43A3"/>
    <w:rsid w:val="004D473A"/>
    <w:rsid w:val="004D492D"/>
    <w:rsid w:val="004D49F5"/>
    <w:rsid w:val="004D4EA3"/>
    <w:rsid w:val="004D501A"/>
    <w:rsid w:val="004D52AC"/>
    <w:rsid w:val="004D54F3"/>
    <w:rsid w:val="004D5516"/>
    <w:rsid w:val="004D5568"/>
    <w:rsid w:val="004D5791"/>
    <w:rsid w:val="004D59CF"/>
    <w:rsid w:val="004D5BC8"/>
    <w:rsid w:val="004D6002"/>
    <w:rsid w:val="004D604B"/>
    <w:rsid w:val="004D61A5"/>
    <w:rsid w:val="004D6253"/>
    <w:rsid w:val="004D631D"/>
    <w:rsid w:val="004D656B"/>
    <w:rsid w:val="004D6659"/>
    <w:rsid w:val="004D6715"/>
    <w:rsid w:val="004D6B62"/>
    <w:rsid w:val="004D6BC9"/>
    <w:rsid w:val="004D7042"/>
    <w:rsid w:val="004D74F1"/>
    <w:rsid w:val="004D7546"/>
    <w:rsid w:val="004D76C7"/>
    <w:rsid w:val="004D7A10"/>
    <w:rsid w:val="004D7B4D"/>
    <w:rsid w:val="004D7B52"/>
    <w:rsid w:val="004D7E3C"/>
    <w:rsid w:val="004D7EA8"/>
    <w:rsid w:val="004D7EDA"/>
    <w:rsid w:val="004D7FB0"/>
    <w:rsid w:val="004E0342"/>
    <w:rsid w:val="004E0491"/>
    <w:rsid w:val="004E091D"/>
    <w:rsid w:val="004E0B1B"/>
    <w:rsid w:val="004E0EB7"/>
    <w:rsid w:val="004E11BF"/>
    <w:rsid w:val="004E1638"/>
    <w:rsid w:val="004E1851"/>
    <w:rsid w:val="004E1A17"/>
    <w:rsid w:val="004E1CAC"/>
    <w:rsid w:val="004E1FFB"/>
    <w:rsid w:val="004E2275"/>
    <w:rsid w:val="004E22AA"/>
    <w:rsid w:val="004E22ED"/>
    <w:rsid w:val="004E2314"/>
    <w:rsid w:val="004E2864"/>
    <w:rsid w:val="004E296B"/>
    <w:rsid w:val="004E2E07"/>
    <w:rsid w:val="004E31B5"/>
    <w:rsid w:val="004E31EC"/>
    <w:rsid w:val="004E3600"/>
    <w:rsid w:val="004E3761"/>
    <w:rsid w:val="004E3D1E"/>
    <w:rsid w:val="004E3E8A"/>
    <w:rsid w:val="004E3EFA"/>
    <w:rsid w:val="004E41CC"/>
    <w:rsid w:val="004E4567"/>
    <w:rsid w:val="004E45B0"/>
    <w:rsid w:val="004E48F2"/>
    <w:rsid w:val="004E4B32"/>
    <w:rsid w:val="004E4CD2"/>
    <w:rsid w:val="004E4E57"/>
    <w:rsid w:val="004E4EBF"/>
    <w:rsid w:val="004E4FBC"/>
    <w:rsid w:val="004E503C"/>
    <w:rsid w:val="004E54B5"/>
    <w:rsid w:val="004E56A8"/>
    <w:rsid w:val="004E595B"/>
    <w:rsid w:val="004E5961"/>
    <w:rsid w:val="004E5C95"/>
    <w:rsid w:val="004E5CEE"/>
    <w:rsid w:val="004E5F5E"/>
    <w:rsid w:val="004E6097"/>
    <w:rsid w:val="004E66C0"/>
    <w:rsid w:val="004E6B5D"/>
    <w:rsid w:val="004E6D2E"/>
    <w:rsid w:val="004E6D38"/>
    <w:rsid w:val="004E7491"/>
    <w:rsid w:val="004E758D"/>
    <w:rsid w:val="004E7A5F"/>
    <w:rsid w:val="004E7B7F"/>
    <w:rsid w:val="004E7CEA"/>
    <w:rsid w:val="004E7D1B"/>
    <w:rsid w:val="004E7E63"/>
    <w:rsid w:val="004E7F84"/>
    <w:rsid w:val="004E7FDA"/>
    <w:rsid w:val="004F0193"/>
    <w:rsid w:val="004F0606"/>
    <w:rsid w:val="004F061A"/>
    <w:rsid w:val="004F07B4"/>
    <w:rsid w:val="004F08C4"/>
    <w:rsid w:val="004F0BBD"/>
    <w:rsid w:val="004F0DAB"/>
    <w:rsid w:val="004F0F98"/>
    <w:rsid w:val="004F11BC"/>
    <w:rsid w:val="004F13A5"/>
    <w:rsid w:val="004F16E2"/>
    <w:rsid w:val="004F17AC"/>
    <w:rsid w:val="004F1942"/>
    <w:rsid w:val="004F1D07"/>
    <w:rsid w:val="004F1D11"/>
    <w:rsid w:val="004F1DBD"/>
    <w:rsid w:val="004F1F18"/>
    <w:rsid w:val="004F1FB2"/>
    <w:rsid w:val="004F260D"/>
    <w:rsid w:val="004F2952"/>
    <w:rsid w:val="004F2B21"/>
    <w:rsid w:val="004F369D"/>
    <w:rsid w:val="004F3742"/>
    <w:rsid w:val="004F38A1"/>
    <w:rsid w:val="004F3A87"/>
    <w:rsid w:val="004F3ADB"/>
    <w:rsid w:val="004F4303"/>
    <w:rsid w:val="004F43B6"/>
    <w:rsid w:val="004F4538"/>
    <w:rsid w:val="004F454A"/>
    <w:rsid w:val="004F45F9"/>
    <w:rsid w:val="004F46C6"/>
    <w:rsid w:val="004F48E2"/>
    <w:rsid w:val="004F4C34"/>
    <w:rsid w:val="004F53F9"/>
    <w:rsid w:val="004F5427"/>
    <w:rsid w:val="004F5593"/>
    <w:rsid w:val="004F5620"/>
    <w:rsid w:val="004F5663"/>
    <w:rsid w:val="004F5A76"/>
    <w:rsid w:val="004F5B6B"/>
    <w:rsid w:val="004F5B72"/>
    <w:rsid w:val="004F5D39"/>
    <w:rsid w:val="004F5E1C"/>
    <w:rsid w:val="004F6246"/>
    <w:rsid w:val="004F63C4"/>
    <w:rsid w:val="004F6645"/>
    <w:rsid w:val="004F66CD"/>
    <w:rsid w:val="004F69D5"/>
    <w:rsid w:val="004F6A86"/>
    <w:rsid w:val="004F6BC0"/>
    <w:rsid w:val="004F6E1D"/>
    <w:rsid w:val="004F6FD6"/>
    <w:rsid w:val="004F72DC"/>
    <w:rsid w:val="004F75BB"/>
    <w:rsid w:val="004F7B00"/>
    <w:rsid w:val="004F7B51"/>
    <w:rsid w:val="004F7C0A"/>
    <w:rsid w:val="00500021"/>
    <w:rsid w:val="00500755"/>
    <w:rsid w:val="005009BA"/>
    <w:rsid w:val="00500A50"/>
    <w:rsid w:val="00501319"/>
    <w:rsid w:val="00501B08"/>
    <w:rsid w:val="00501B35"/>
    <w:rsid w:val="00501CE0"/>
    <w:rsid w:val="00502008"/>
    <w:rsid w:val="0050207B"/>
    <w:rsid w:val="005022A3"/>
    <w:rsid w:val="005027A7"/>
    <w:rsid w:val="005027EE"/>
    <w:rsid w:val="00502D37"/>
    <w:rsid w:val="00502E16"/>
    <w:rsid w:val="00502E44"/>
    <w:rsid w:val="00503084"/>
    <w:rsid w:val="00503145"/>
    <w:rsid w:val="0050350C"/>
    <w:rsid w:val="005037D1"/>
    <w:rsid w:val="0050382E"/>
    <w:rsid w:val="00503A32"/>
    <w:rsid w:val="00503B6C"/>
    <w:rsid w:val="0050430C"/>
    <w:rsid w:val="005047E4"/>
    <w:rsid w:val="00504C5A"/>
    <w:rsid w:val="00504D71"/>
    <w:rsid w:val="005055FB"/>
    <w:rsid w:val="00505948"/>
    <w:rsid w:val="00505AB2"/>
    <w:rsid w:val="00505BFD"/>
    <w:rsid w:val="0050601D"/>
    <w:rsid w:val="0050609D"/>
    <w:rsid w:val="005063BE"/>
    <w:rsid w:val="005067AF"/>
    <w:rsid w:val="00506AED"/>
    <w:rsid w:val="00506C5A"/>
    <w:rsid w:val="00506D4D"/>
    <w:rsid w:val="005072BC"/>
    <w:rsid w:val="00507418"/>
    <w:rsid w:val="005074D2"/>
    <w:rsid w:val="0050783E"/>
    <w:rsid w:val="005078ED"/>
    <w:rsid w:val="00507C17"/>
    <w:rsid w:val="00507FE0"/>
    <w:rsid w:val="0051003E"/>
    <w:rsid w:val="005101F1"/>
    <w:rsid w:val="005105AA"/>
    <w:rsid w:val="005106AB"/>
    <w:rsid w:val="00510A92"/>
    <w:rsid w:val="00510AD0"/>
    <w:rsid w:val="00510D63"/>
    <w:rsid w:val="00510EA0"/>
    <w:rsid w:val="00510EE6"/>
    <w:rsid w:val="0051128B"/>
    <w:rsid w:val="005118DB"/>
    <w:rsid w:val="00511D9C"/>
    <w:rsid w:val="00511E48"/>
    <w:rsid w:val="00511EAB"/>
    <w:rsid w:val="00512344"/>
    <w:rsid w:val="0051235C"/>
    <w:rsid w:val="005123E5"/>
    <w:rsid w:val="0051246B"/>
    <w:rsid w:val="0051258D"/>
    <w:rsid w:val="005128DB"/>
    <w:rsid w:val="00512A1B"/>
    <w:rsid w:val="00512A46"/>
    <w:rsid w:val="00512BC6"/>
    <w:rsid w:val="00512D10"/>
    <w:rsid w:val="00512DEF"/>
    <w:rsid w:val="0051308E"/>
    <w:rsid w:val="0051315F"/>
    <w:rsid w:val="005136AD"/>
    <w:rsid w:val="00513877"/>
    <w:rsid w:val="00513BAD"/>
    <w:rsid w:val="00514097"/>
    <w:rsid w:val="0051444C"/>
    <w:rsid w:val="005149ED"/>
    <w:rsid w:val="00514D18"/>
    <w:rsid w:val="00514DEA"/>
    <w:rsid w:val="00514F28"/>
    <w:rsid w:val="0051503F"/>
    <w:rsid w:val="005151DC"/>
    <w:rsid w:val="005152EE"/>
    <w:rsid w:val="00515565"/>
    <w:rsid w:val="005157F3"/>
    <w:rsid w:val="0051581B"/>
    <w:rsid w:val="00515E01"/>
    <w:rsid w:val="00515E7E"/>
    <w:rsid w:val="00515FD4"/>
    <w:rsid w:val="005160F8"/>
    <w:rsid w:val="00516103"/>
    <w:rsid w:val="00516BBC"/>
    <w:rsid w:val="00516BEB"/>
    <w:rsid w:val="00516DAB"/>
    <w:rsid w:val="00517203"/>
    <w:rsid w:val="0051722D"/>
    <w:rsid w:val="005173D3"/>
    <w:rsid w:val="0051745E"/>
    <w:rsid w:val="00517469"/>
    <w:rsid w:val="005174AF"/>
    <w:rsid w:val="00517ADA"/>
    <w:rsid w:val="00517CF1"/>
    <w:rsid w:val="00517E2A"/>
    <w:rsid w:val="00517EAE"/>
    <w:rsid w:val="00517FEF"/>
    <w:rsid w:val="005200F6"/>
    <w:rsid w:val="00520496"/>
    <w:rsid w:val="00520673"/>
    <w:rsid w:val="0052073C"/>
    <w:rsid w:val="005209A9"/>
    <w:rsid w:val="00521050"/>
    <w:rsid w:val="0052106D"/>
    <w:rsid w:val="0052196A"/>
    <w:rsid w:val="00521A62"/>
    <w:rsid w:val="00521C6D"/>
    <w:rsid w:val="00522317"/>
    <w:rsid w:val="005225DB"/>
    <w:rsid w:val="005226D4"/>
    <w:rsid w:val="00522954"/>
    <w:rsid w:val="0052303F"/>
    <w:rsid w:val="00523A78"/>
    <w:rsid w:val="00523B0F"/>
    <w:rsid w:val="00523D4B"/>
    <w:rsid w:val="00523ED6"/>
    <w:rsid w:val="005241D4"/>
    <w:rsid w:val="0052438F"/>
    <w:rsid w:val="00524451"/>
    <w:rsid w:val="00524521"/>
    <w:rsid w:val="005247D6"/>
    <w:rsid w:val="005248A2"/>
    <w:rsid w:val="005248F6"/>
    <w:rsid w:val="0052495B"/>
    <w:rsid w:val="0052496F"/>
    <w:rsid w:val="00524B42"/>
    <w:rsid w:val="00524D7F"/>
    <w:rsid w:val="00524EFA"/>
    <w:rsid w:val="00525532"/>
    <w:rsid w:val="00525675"/>
    <w:rsid w:val="005256F0"/>
    <w:rsid w:val="005258FB"/>
    <w:rsid w:val="00525A07"/>
    <w:rsid w:val="00525AA0"/>
    <w:rsid w:val="00525CF2"/>
    <w:rsid w:val="00525D98"/>
    <w:rsid w:val="0052611D"/>
    <w:rsid w:val="005262D9"/>
    <w:rsid w:val="00526601"/>
    <w:rsid w:val="00526BF6"/>
    <w:rsid w:val="00526D1D"/>
    <w:rsid w:val="005270E6"/>
    <w:rsid w:val="0052711A"/>
    <w:rsid w:val="00527321"/>
    <w:rsid w:val="00527771"/>
    <w:rsid w:val="00527784"/>
    <w:rsid w:val="00527824"/>
    <w:rsid w:val="00527A68"/>
    <w:rsid w:val="00527B80"/>
    <w:rsid w:val="00530252"/>
    <w:rsid w:val="005303FB"/>
    <w:rsid w:val="005308CA"/>
    <w:rsid w:val="005309B4"/>
    <w:rsid w:val="00530FD7"/>
    <w:rsid w:val="005312A4"/>
    <w:rsid w:val="0053133F"/>
    <w:rsid w:val="0053139A"/>
    <w:rsid w:val="005313C4"/>
    <w:rsid w:val="00531403"/>
    <w:rsid w:val="005315C6"/>
    <w:rsid w:val="0053183C"/>
    <w:rsid w:val="005318D9"/>
    <w:rsid w:val="00531A09"/>
    <w:rsid w:val="00531AA9"/>
    <w:rsid w:val="00531C05"/>
    <w:rsid w:val="00531CC5"/>
    <w:rsid w:val="00531E05"/>
    <w:rsid w:val="00531F57"/>
    <w:rsid w:val="005323E2"/>
    <w:rsid w:val="0053241A"/>
    <w:rsid w:val="00532754"/>
    <w:rsid w:val="00532774"/>
    <w:rsid w:val="00532DC0"/>
    <w:rsid w:val="00532F04"/>
    <w:rsid w:val="0053314D"/>
    <w:rsid w:val="00533504"/>
    <w:rsid w:val="00533580"/>
    <w:rsid w:val="0053375B"/>
    <w:rsid w:val="00533795"/>
    <w:rsid w:val="00533A0C"/>
    <w:rsid w:val="00533A0F"/>
    <w:rsid w:val="00533B5A"/>
    <w:rsid w:val="00533CBF"/>
    <w:rsid w:val="00534058"/>
    <w:rsid w:val="0053409D"/>
    <w:rsid w:val="005343F1"/>
    <w:rsid w:val="005344E0"/>
    <w:rsid w:val="00534962"/>
    <w:rsid w:val="00534DC5"/>
    <w:rsid w:val="00535221"/>
    <w:rsid w:val="00535479"/>
    <w:rsid w:val="005355C4"/>
    <w:rsid w:val="00535873"/>
    <w:rsid w:val="00535D03"/>
    <w:rsid w:val="00535DF8"/>
    <w:rsid w:val="00535E4C"/>
    <w:rsid w:val="0053684A"/>
    <w:rsid w:val="0053685C"/>
    <w:rsid w:val="00536B4F"/>
    <w:rsid w:val="00536E3F"/>
    <w:rsid w:val="00537103"/>
    <w:rsid w:val="005377C4"/>
    <w:rsid w:val="00537B46"/>
    <w:rsid w:val="00537D4B"/>
    <w:rsid w:val="005400C4"/>
    <w:rsid w:val="005404B5"/>
    <w:rsid w:val="005405C6"/>
    <w:rsid w:val="005413A7"/>
    <w:rsid w:val="00541559"/>
    <w:rsid w:val="00541578"/>
    <w:rsid w:val="005419C4"/>
    <w:rsid w:val="00541F78"/>
    <w:rsid w:val="00542057"/>
    <w:rsid w:val="00542060"/>
    <w:rsid w:val="005422F7"/>
    <w:rsid w:val="0054286D"/>
    <w:rsid w:val="0054292F"/>
    <w:rsid w:val="00543123"/>
    <w:rsid w:val="0054354B"/>
    <w:rsid w:val="0054386F"/>
    <w:rsid w:val="00543C3D"/>
    <w:rsid w:val="00543E94"/>
    <w:rsid w:val="00543ECF"/>
    <w:rsid w:val="00543FCD"/>
    <w:rsid w:val="00544096"/>
    <w:rsid w:val="005441D6"/>
    <w:rsid w:val="005443B6"/>
    <w:rsid w:val="005444D2"/>
    <w:rsid w:val="00544A52"/>
    <w:rsid w:val="00545339"/>
    <w:rsid w:val="005453E9"/>
    <w:rsid w:val="0054568C"/>
    <w:rsid w:val="005456DF"/>
    <w:rsid w:val="0054574A"/>
    <w:rsid w:val="0054576B"/>
    <w:rsid w:val="005459B2"/>
    <w:rsid w:val="00545E50"/>
    <w:rsid w:val="00545F2A"/>
    <w:rsid w:val="00546235"/>
    <w:rsid w:val="00546242"/>
    <w:rsid w:val="00546446"/>
    <w:rsid w:val="00546802"/>
    <w:rsid w:val="00546A00"/>
    <w:rsid w:val="00546C22"/>
    <w:rsid w:val="00546C60"/>
    <w:rsid w:val="00546DFA"/>
    <w:rsid w:val="00546E91"/>
    <w:rsid w:val="00546EC9"/>
    <w:rsid w:val="00547075"/>
    <w:rsid w:val="005473C3"/>
    <w:rsid w:val="0054771D"/>
    <w:rsid w:val="00547EB5"/>
    <w:rsid w:val="005501F5"/>
    <w:rsid w:val="00550489"/>
    <w:rsid w:val="005507DB"/>
    <w:rsid w:val="00551135"/>
    <w:rsid w:val="005513FA"/>
    <w:rsid w:val="00551403"/>
    <w:rsid w:val="00551521"/>
    <w:rsid w:val="00551635"/>
    <w:rsid w:val="00551EF8"/>
    <w:rsid w:val="00551F97"/>
    <w:rsid w:val="00552164"/>
    <w:rsid w:val="00552211"/>
    <w:rsid w:val="0055222F"/>
    <w:rsid w:val="005522EA"/>
    <w:rsid w:val="0055234F"/>
    <w:rsid w:val="005523B9"/>
    <w:rsid w:val="0055245C"/>
    <w:rsid w:val="00552486"/>
    <w:rsid w:val="00552B80"/>
    <w:rsid w:val="00552BFD"/>
    <w:rsid w:val="00553032"/>
    <w:rsid w:val="005531F8"/>
    <w:rsid w:val="00553237"/>
    <w:rsid w:val="005539E6"/>
    <w:rsid w:val="00553B14"/>
    <w:rsid w:val="00553D09"/>
    <w:rsid w:val="00553D2C"/>
    <w:rsid w:val="00553D75"/>
    <w:rsid w:val="00553E39"/>
    <w:rsid w:val="00553F2A"/>
    <w:rsid w:val="00553F2B"/>
    <w:rsid w:val="00554958"/>
    <w:rsid w:val="00554986"/>
    <w:rsid w:val="00554DDD"/>
    <w:rsid w:val="00554E10"/>
    <w:rsid w:val="00554F5A"/>
    <w:rsid w:val="00555109"/>
    <w:rsid w:val="00555368"/>
    <w:rsid w:val="005555B3"/>
    <w:rsid w:val="00555783"/>
    <w:rsid w:val="00555FDC"/>
    <w:rsid w:val="00556304"/>
    <w:rsid w:val="005564F7"/>
    <w:rsid w:val="00556581"/>
    <w:rsid w:val="00556586"/>
    <w:rsid w:val="005565E5"/>
    <w:rsid w:val="0055670D"/>
    <w:rsid w:val="0055692C"/>
    <w:rsid w:val="005569B7"/>
    <w:rsid w:val="00556B5E"/>
    <w:rsid w:val="00556C79"/>
    <w:rsid w:val="00557610"/>
    <w:rsid w:val="0055763C"/>
    <w:rsid w:val="00557A58"/>
    <w:rsid w:val="00557B54"/>
    <w:rsid w:val="00557E43"/>
    <w:rsid w:val="00557EFD"/>
    <w:rsid w:val="00557F79"/>
    <w:rsid w:val="0056033A"/>
    <w:rsid w:val="00560378"/>
    <w:rsid w:val="005605C1"/>
    <w:rsid w:val="00560B58"/>
    <w:rsid w:val="00560BCE"/>
    <w:rsid w:val="00560CF3"/>
    <w:rsid w:val="00560FA1"/>
    <w:rsid w:val="00560FBA"/>
    <w:rsid w:val="005616C3"/>
    <w:rsid w:val="005616E2"/>
    <w:rsid w:val="00561741"/>
    <w:rsid w:val="00561902"/>
    <w:rsid w:val="00561D25"/>
    <w:rsid w:val="00562090"/>
    <w:rsid w:val="00562524"/>
    <w:rsid w:val="00562729"/>
    <w:rsid w:val="00562C8C"/>
    <w:rsid w:val="00562FDF"/>
    <w:rsid w:val="00563120"/>
    <w:rsid w:val="0056338D"/>
    <w:rsid w:val="005633DB"/>
    <w:rsid w:val="005633F7"/>
    <w:rsid w:val="005633FB"/>
    <w:rsid w:val="0056342F"/>
    <w:rsid w:val="00563501"/>
    <w:rsid w:val="00563586"/>
    <w:rsid w:val="00563666"/>
    <w:rsid w:val="0056371C"/>
    <w:rsid w:val="0056388B"/>
    <w:rsid w:val="00563977"/>
    <w:rsid w:val="00563C3F"/>
    <w:rsid w:val="00563D89"/>
    <w:rsid w:val="00563E02"/>
    <w:rsid w:val="00564017"/>
    <w:rsid w:val="00564220"/>
    <w:rsid w:val="00564373"/>
    <w:rsid w:val="005649D2"/>
    <w:rsid w:val="00564A8B"/>
    <w:rsid w:val="00564D4C"/>
    <w:rsid w:val="00564FC4"/>
    <w:rsid w:val="00565195"/>
    <w:rsid w:val="00565713"/>
    <w:rsid w:val="005659DC"/>
    <w:rsid w:val="00565B6D"/>
    <w:rsid w:val="00565CC7"/>
    <w:rsid w:val="00565FB3"/>
    <w:rsid w:val="00566025"/>
    <w:rsid w:val="00566049"/>
    <w:rsid w:val="00566622"/>
    <w:rsid w:val="00566634"/>
    <w:rsid w:val="005669F3"/>
    <w:rsid w:val="00566A84"/>
    <w:rsid w:val="00566C65"/>
    <w:rsid w:val="00566EDE"/>
    <w:rsid w:val="00566FBD"/>
    <w:rsid w:val="0056706F"/>
    <w:rsid w:val="00567166"/>
    <w:rsid w:val="00567523"/>
    <w:rsid w:val="005676BF"/>
    <w:rsid w:val="00567803"/>
    <w:rsid w:val="005678D8"/>
    <w:rsid w:val="00567BDE"/>
    <w:rsid w:val="00567C4E"/>
    <w:rsid w:val="0057021B"/>
    <w:rsid w:val="0057044E"/>
    <w:rsid w:val="00570452"/>
    <w:rsid w:val="005705D7"/>
    <w:rsid w:val="00570854"/>
    <w:rsid w:val="005709DC"/>
    <w:rsid w:val="00571293"/>
    <w:rsid w:val="00571513"/>
    <w:rsid w:val="00571F96"/>
    <w:rsid w:val="0057214A"/>
    <w:rsid w:val="005721C1"/>
    <w:rsid w:val="0057225F"/>
    <w:rsid w:val="00572318"/>
    <w:rsid w:val="0057272B"/>
    <w:rsid w:val="00572800"/>
    <w:rsid w:val="005729D4"/>
    <w:rsid w:val="00572BEA"/>
    <w:rsid w:val="00572E3B"/>
    <w:rsid w:val="00572E50"/>
    <w:rsid w:val="00573228"/>
    <w:rsid w:val="00573386"/>
    <w:rsid w:val="00573422"/>
    <w:rsid w:val="00573925"/>
    <w:rsid w:val="00573E76"/>
    <w:rsid w:val="00574057"/>
    <w:rsid w:val="005744F9"/>
    <w:rsid w:val="00574B0C"/>
    <w:rsid w:val="00574B48"/>
    <w:rsid w:val="00574C41"/>
    <w:rsid w:val="00574DE1"/>
    <w:rsid w:val="00574EF8"/>
    <w:rsid w:val="005750DA"/>
    <w:rsid w:val="0057576C"/>
    <w:rsid w:val="00575867"/>
    <w:rsid w:val="00575907"/>
    <w:rsid w:val="00575AD8"/>
    <w:rsid w:val="00575CA3"/>
    <w:rsid w:val="00575CF5"/>
    <w:rsid w:val="00575F0F"/>
    <w:rsid w:val="00576118"/>
    <w:rsid w:val="00576453"/>
    <w:rsid w:val="005768FC"/>
    <w:rsid w:val="0057695B"/>
    <w:rsid w:val="005769E8"/>
    <w:rsid w:val="00576A85"/>
    <w:rsid w:val="00576BFC"/>
    <w:rsid w:val="00576F60"/>
    <w:rsid w:val="0057706F"/>
    <w:rsid w:val="00577493"/>
    <w:rsid w:val="00577547"/>
    <w:rsid w:val="0057761F"/>
    <w:rsid w:val="005778C1"/>
    <w:rsid w:val="00580102"/>
    <w:rsid w:val="0058030B"/>
    <w:rsid w:val="00580640"/>
    <w:rsid w:val="005807C0"/>
    <w:rsid w:val="005808B1"/>
    <w:rsid w:val="00580AA6"/>
    <w:rsid w:val="00580FC0"/>
    <w:rsid w:val="00581039"/>
    <w:rsid w:val="005813A8"/>
    <w:rsid w:val="00581712"/>
    <w:rsid w:val="0058213B"/>
    <w:rsid w:val="00582262"/>
    <w:rsid w:val="005823DF"/>
    <w:rsid w:val="005823E2"/>
    <w:rsid w:val="00582A4E"/>
    <w:rsid w:val="00582A8E"/>
    <w:rsid w:val="00582AF3"/>
    <w:rsid w:val="00582B29"/>
    <w:rsid w:val="005834BE"/>
    <w:rsid w:val="00583A35"/>
    <w:rsid w:val="00583A8F"/>
    <w:rsid w:val="00583CB9"/>
    <w:rsid w:val="00583E8C"/>
    <w:rsid w:val="00583F5C"/>
    <w:rsid w:val="0058400A"/>
    <w:rsid w:val="00584146"/>
    <w:rsid w:val="005843F0"/>
    <w:rsid w:val="00584406"/>
    <w:rsid w:val="005844C6"/>
    <w:rsid w:val="00584564"/>
    <w:rsid w:val="005845ED"/>
    <w:rsid w:val="00584735"/>
    <w:rsid w:val="00584848"/>
    <w:rsid w:val="00584A7D"/>
    <w:rsid w:val="00584C72"/>
    <w:rsid w:val="00584E33"/>
    <w:rsid w:val="0058501D"/>
    <w:rsid w:val="00585282"/>
    <w:rsid w:val="005857C2"/>
    <w:rsid w:val="0058616C"/>
    <w:rsid w:val="005868CD"/>
    <w:rsid w:val="00586A1D"/>
    <w:rsid w:val="00586AA7"/>
    <w:rsid w:val="00586ABC"/>
    <w:rsid w:val="00586C53"/>
    <w:rsid w:val="005876FB"/>
    <w:rsid w:val="00587750"/>
    <w:rsid w:val="005879F0"/>
    <w:rsid w:val="00587D31"/>
    <w:rsid w:val="00587FE4"/>
    <w:rsid w:val="00590141"/>
    <w:rsid w:val="00590C25"/>
    <w:rsid w:val="00590D8A"/>
    <w:rsid w:val="00590E3F"/>
    <w:rsid w:val="00591926"/>
    <w:rsid w:val="005919BE"/>
    <w:rsid w:val="00592217"/>
    <w:rsid w:val="00592264"/>
    <w:rsid w:val="00592369"/>
    <w:rsid w:val="005929C2"/>
    <w:rsid w:val="00592A98"/>
    <w:rsid w:val="00592E03"/>
    <w:rsid w:val="00592FBF"/>
    <w:rsid w:val="00593159"/>
    <w:rsid w:val="0059358E"/>
    <w:rsid w:val="005938D6"/>
    <w:rsid w:val="005938F8"/>
    <w:rsid w:val="00593D69"/>
    <w:rsid w:val="00593E0C"/>
    <w:rsid w:val="00593E8E"/>
    <w:rsid w:val="00593ED9"/>
    <w:rsid w:val="00594020"/>
    <w:rsid w:val="0059447D"/>
    <w:rsid w:val="005944BA"/>
    <w:rsid w:val="005945F2"/>
    <w:rsid w:val="00594611"/>
    <w:rsid w:val="00594924"/>
    <w:rsid w:val="00594A63"/>
    <w:rsid w:val="00594A6E"/>
    <w:rsid w:val="00594B92"/>
    <w:rsid w:val="00594BCC"/>
    <w:rsid w:val="00594E14"/>
    <w:rsid w:val="00594E95"/>
    <w:rsid w:val="005950E5"/>
    <w:rsid w:val="00595201"/>
    <w:rsid w:val="00595500"/>
    <w:rsid w:val="00595873"/>
    <w:rsid w:val="00595ADB"/>
    <w:rsid w:val="00595CC8"/>
    <w:rsid w:val="00595F5F"/>
    <w:rsid w:val="00596387"/>
    <w:rsid w:val="00596561"/>
    <w:rsid w:val="005965F6"/>
    <w:rsid w:val="005966B4"/>
    <w:rsid w:val="0059676A"/>
    <w:rsid w:val="005967F7"/>
    <w:rsid w:val="00596AA1"/>
    <w:rsid w:val="00596DBF"/>
    <w:rsid w:val="00596E88"/>
    <w:rsid w:val="00596F42"/>
    <w:rsid w:val="00597008"/>
    <w:rsid w:val="0059753A"/>
    <w:rsid w:val="00597DA3"/>
    <w:rsid w:val="00597F51"/>
    <w:rsid w:val="00597FE5"/>
    <w:rsid w:val="005A0684"/>
    <w:rsid w:val="005A06A0"/>
    <w:rsid w:val="005A0987"/>
    <w:rsid w:val="005A09CD"/>
    <w:rsid w:val="005A0BB7"/>
    <w:rsid w:val="005A0D9C"/>
    <w:rsid w:val="005A0EF1"/>
    <w:rsid w:val="005A0F1C"/>
    <w:rsid w:val="005A11D6"/>
    <w:rsid w:val="005A1A87"/>
    <w:rsid w:val="005A1AA3"/>
    <w:rsid w:val="005A1D7B"/>
    <w:rsid w:val="005A20AC"/>
    <w:rsid w:val="005A213F"/>
    <w:rsid w:val="005A236F"/>
    <w:rsid w:val="005A2682"/>
    <w:rsid w:val="005A26BF"/>
    <w:rsid w:val="005A2E38"/>
    <w:rsid w:val="005A2FAD"/>
    <w:rsid w:val="005A3052"/>
    <w:rsid w:val="005A31D4"/>
    <w:rsid w:val="005A33A7"/>
    <w:rsid w:val="005A3430"/>
    <w:rsid w:val="005A35EF"/>
    <w:rsid w:val="005A3D70"/>
    <w:rsid w:val="005A41FF"/>
    <w:rsid w:val="005A432F"/>
    <w:rsid w:val="005A43BB"/>
    <w:rsid w:val="005A4658"/>
    <w:rsid w:val="005A4C7E"/>
    <w:rsid w:val="005A560B"/>
    <w:rsid w:val="005A586B"/>
    <w:rsid w:val="005A59FD"/>
    <w:rsid w:val="005A60D2"/>
    <w:rsid w:val="005A61DC"/>
    <w:rsid w:val="005A639A"/>
    <w:rsid w:val="005A6567"/>
    <w:rsid w:val="005A69BD"/>
    <w:rsid w:val="005A6C05"/>
    <w:rsid w:val="005A6FD8"/>
    <w:rsid w:val="005A7096"/>
    <w:rsid w:val="005A7162"/>
    <w:rsid w:val="005A7728"/>
    <w:rsid w:val="005A7782"/>
    <w:rsid w:val="005A7A28"/>
    <w:rsid w:val="005A7A67"/>
    <w:rsid w:val="005A7B39"/>
    <w:rsid w:val="005A7CBA"/>
    <w:rsid w:val="005A7D31"/>
    <w:rsid w:val="005A7DEB"/>
    <w:rsid w:val="005A7F47"/>
    <w:rsid w:val="005B02FE"/>
    <w:rsid w:val="005B0781"/>
    <w:rsid w:val="005B0B35"/>
    <w:rsid w:val="005B0B47"/>
    <w:rsid w:val="005B0E35"/>
    <w:rsid w:val="005B0E87"/>
    <w:rsid w:val="005B120C"/>
    <w:rsid w:val="005B1332"/>
    <w:rsid w:val="005B1342"/>
    <w:rsid w:val="005B1584"/>
    <w:rsid w:val="005B161B"/>
    <w:rsid w:val="005B168B"/>
    <w:rsid w:val="005B1B01"/>
    <w:rsid w:val="005B1DED"/>
    <w:rsid w:val="005B20A1"/>
    <w:rsid w:val="005B2235"/>
    <w:rsid w:val="005B2615"/>
    <w:rsid w:val="005B29FC"/>
    <w:rsid w:val="005B2A43"/>
    <w:rsid w:val="005B2CE1"/>
    <w:rsid w:val="005B2EA4"/>
    <w:rsid w:val="005B2F57"/>
    <w:rsid w:val="005B3076"/>
    <w:rsid w:val="005B3453"/>
    <w:rsid w:val="005B3B5D"/>
    <w:rsid w:val="005B3C04"/>
    <w:rsid w:val="005B40EA"/>
    <w:rsid w:val="005B426D"/>
    <w:rsid w:val="005B434B"/>
    <w:rsid w:val="005B4536"/>
    <w:rsid w:val="005B46D5"/>
    <w:rsid w:val="005B47FF"/>
    <w:rsid w:val="005B4BD2"/>
    <w:rsid w:val="005B4D36"/>
    <w:rsid w:val="005B4E16"/>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483"/>
    <w:rsid w:val="005B74CE"/>
    <w:rsid w:val="005B77BE"/>
    <w:rsid w:val="005B799D"/>
    <w:rsid w:val="005B7AC4"/>
    <w:rsid w:val="005B7F88"/>
    <w:rsid w:val="005C001B"/>
    <w:rsid w:val="005C031C"/>
    <w:rsid w:val="005C07BA"/>
    <w:rsid w:val="005C07F4"/>
    <w:rsid w:val="005C0A65"/>
    <w:rsid w:val="005C0AC0"/>
    <w:rsid w:val="005C0C0E"/>
    <w:rsid w:val="005C1068"/>
    <w:rsid w:val="005C11DD"/>
    <w:rsid w:val="005C128C"/>
    <w:rsid w:val="005C15F9"/>
    <w:rsid w:val="005C16F8"/>
    <w:rsid w:val="005C18A6"/>
    <w:rsid w:val="005C1D41"/>
    <w:rsid w:val="005C2009"/>
    <w:rsid w:val="005C22ED"/>
    <w:rsid w:val="005C274F"/>
    <w:rsid w:val="005C2B3C"/>
    <w:rsid w:val="005C3093"/>
    <w:rsid w:val="005C35F1"/>
    <w:rsid w:val="005C3661"/>
    <w:rsid w:val="005C3872"/>
    <w:rsid w:val="005C3B8D"/>
    <w:rsid w:val="005C3FE9"/>
    <w:rsid w:val="005C45A6"/>
    <w:rsid w:val="005C46EE"/>
    <w:rsid w:val="005C49CC"/>
    <w:rsid w:val="005C4AA2"/>
    <w:rsid w:val="005C4F6F"/>
    <w:rsid w:val="005C56D0"/>
    <w:rsid w:val="005C580E"/>
    <w:rsid w:val="005C5896"/>
    <w:rsid w:val="005C5D4E"/>
    <w:rsid w:val="005C5DC3"/>
    <w:rsid w:val="005C6606"/>
    <w:rsid w:val="005C674E"/>
    <w:rsid w:val="005C6977"/>
    <w:rsid w:val="005C69D1"/>
    <w:rsid w:val="005C6C30"/>
    <w:rsid w:val="005C6C88"/>
    <w:rsid w:val="005C6ED8"/>
    <w:rsid w:val="005C70FD"/>
    <w:rsid w:val="005C748A"/>
    <w:rsid w:val="005C761C"/>
    <w:rsid w:val="005C76A9"/>
    <w:rsid w:val="005C7702"/>
    <w:rsid w:val="005C79B3"/>
    <w:rsid w:val="005C7B5E"/>
    <w:rsid w:val="005C7C0A"/>
    <w:rsid w:val="005D03D9"/>
    <w:rsid w:val="005D0676"/>
    <w:rsid w:val="005D0BA4"/>
    <w:rsid w:val="005D1185"/>
    <w:rsid w:val="005D1FEE"/>
    <w:rsid w:val="005D2063"/>
    <w:rsid w:val="005D28B8"/>
    <w:rsid w:val="005D28DA"/>
    <w:rsid w:val="005D291F"/>
    <w:rsid w:val="005D2C44"/>
    <w:rsid w:val="005D2D32"/>
    <w:rsid w:val="005D2EE6"/>
    <w:rsid w:val="005D308D"/>
    <w:rsid w:val="005D31A7"/>
    <w:rsid w:val="005D3384"/>
    <w:rsid w:val="005D3598"/>
    <w:rsid w:val="005D37D0"/>
    <w:rsid w:val="005D382F"/>
    <w:rsid w:val="005D3A68"/>
    <w:rsid w:val="005D3E44"/>
    <w:rsid w:val="005D3E8F"/>
    <w:rsid w:val="005D414A"/>
    <w:rsid w:val="005D4698"/>
    <w:rsid w:val="005D4783"/>
    <w:rsid w:val="005D4877"/>
    <w:rsid w:val="005D4BC9"/>
    <w:rsid w:val="005D4D15"/>
    <w:rsid w:val="005D50F0"/>
    <w:rsid w:val="005D545C"/>
    <w:rsid w:val="005D557D"/>
    <w:rsid w:val="005D58D6"/>
    <w:rsid w:val="005D5938"/>
    <w:rsid w:val="005D5C70"/>
    <w:rsid w:val="005D6638"/>
    <w:rsid w:val="005D6A12"/>
    <w:rsid w:val="005D7AFC"/>
    <w:rsid w:val="005D7D42"/>
    <w:rsid w:val="005D7E2E"/>
    <w:rsid w:val="005E0069"/>
    <w:rsid w:val="005E04A2"/>
    <w:rsid w:val="005E07F8"/>
    <w:rsid w:val="005E0843"/>
    <w:rsid w:val="005E0F12"/>
    <w:rsid w:val="005E129B"/>
    <w:rsid w:val="005E1364"/>
    <w:rsid w:val="005E14D8"/>
    <w:rsid w:val="005E1605"/>
    <w:rsid w:val="005E160B"/>
    <w:rsid w:val="005E16FC"/>
    <w:rsid w:val="005E1787"/>
    <w:rsid w:val="005E1F81"/>
    <w:rsid w:val="005E218C"/>
    <w:rsid w:val="005E2251"/>
    <w:rsid w:val="005E2452"/>
    <w:rsid w:val="005E261F"/>
    <w:rsid w:val="005E275A"/>
    <w:rsid w:val="005E2F9B"/>
    <w:rsid w:val="005E34BC"/>
    <w:rsid w:val="005E3544"/>
    <w:rsid w:val="005E37B4"/>
    <w:rsid w:val="005E3C13"/>
    <w:rsid w:val="005E3F9A"/>
    <w:rsid w:val="005E4045"/>
    <w:rsid w:val="005E4353"/>
    <w:rsid w:val="005E4801"/>
    <w:rsid w:val="005E5041"/>
    <w:rsid w:val="005E5171"/>
    <w:rsid w:val="005E5549"/>
    <w:rsid w:val="005E57A0"/>
    <w:rsid w:val="005E583B"/>
    <w:rsid w:val="005E589A"/>
    <w:rsid w:val="005E5A74"/>
    <w:rsid w:val="005E5AC8"/>
    <w:rsid w:val="005E5C9A"/>
    <w:rsid w:val="005E5CB7"/>
    <w:rsid w:val="005E6353"/>
    <w:rsid w:val="005E6421"/>
    <w:rsid w:val="005E6886"/>
    <w:rsid w:val="005E6B3D"/>
    <w:rsid w:val="005E6B70"/>
    <w:rsid w:val="005E6B8F"/>
    <w:rsid w:val="005E6BD1"/>
    <w:rsid w:val="005E6E30"/>
    <w:rsid w:val="005E7C88"/>
    <w:rsid w:val="005E7D38"/>
    <w:rsid w:val="005F01B0"/>
    <w:rsid w:val="005F0558"/>
    <w:rsid w:val="005F0619"/>
    <w:rsid w:val="005F07B4"/>
    <w:rsid w:val="005F07C7"/>
    <w:rsid w:val="005F07CF"/>
    <w:rsid w:val="005F07E1"/>
    <w:rsid w:val="005F07E2"/>
    <w:rsid w:val="005F08E8"/>
    <w:rsid w:val="005F0953"/>
    <w:rsid w:val="005F0C19"/>
    <w:rsid w:val="005F0DB2"/>
    <w:rsid w:val="005F0EE5"/>
    <w:rsid w:val="005F0F10"/>
    <w:rsid w:val="005F0FAD"/>
    <w:rsid w:val="005F10D7"/>
    <w:rsid w:val="005F1208"/>
    <w:rsid w:val="005F1490"/>
    <w:rsid w:val="005F155D"/>
    <w:rsid w:val="005F157E"/>
    <w:rsid w:val="005F177D"/>
    <w:rsid w:val="005F189D"/>
    <w:rsid w:val="005F1924"/>
    <w:rsid w:val="005F1EE2"/>
    <w:rsid w:val="005F1F55"/>
    <w:rsid w:val="005F216C"/>
    <w:rsid w:val="005F2232"/>
    <w:rsid w:val="005F26F8"/>
    <w:rsid w:val="005F2777"/>
    <w:rsid w:val="005F2847"/>
    <w:rsid w:val="005F2A78"/>
    <w:rsid w:val="005F2D4A"/>
    <w:rsid w:val="005F2E0D"/>
    <w:rsid w:val="005F3946"/>
    <w:rsid w:val="005F3FF0"/>
    <w:rsid w:val="005F447F"/>
    <w:rsid w:val="005F44A4"/>
    <w:rsid w:val="005F4979"/>
    <w:rsid w:val="005F4B1A"/>
    <w:rsid w:val="005F52B5"/>
    <w:rsid w:val="005F54DF"/>
    <w:rsid w:val="005F551C"/>
    <w:rsid w:val="005F5531"/>
    <w:rsid w:val="005F56C5"/>
    <w:rsid w:val="005F571E"/>
    <w:rsid w:val="005F59BF"/>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937"/>
    <w:rsid w:val="00600ECD"/>
    <w:rsid w:val="00601018"/>
    <w:rsid w:val="0060138A"/>
    <w:rsid w:val="0060149A"/>
    <w:rsid w:val="00601CF8"/>
    <w:rsid w:val="006020B2"/>
    <w:rsid w:val="00602139"/>
    <w:rsid w:val="0060224C"/>
    <w:rsid w:val="00602254"/>
    <w:rsid w:val="006026BF"/>
    <w:rsid w:val="00602CFF"/>
    <w:rsid w:val="00602D18"/>
    <w:rsid w:val="00602FDA"/>
    <w:rsid w:val="00603318"/>
    <w:rsid w:val="00603489"/>
    <w:rsid w:val="006036B7"/>
    <w:rsid w:val="00603D4C"/>
    <w:rsid w:val="00603DAD"/>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5BB6"/>
    <w:rsid w:val="00605DE4"/>
    <w:rsid w:val="00606090"/>
    <w:rsid w:val="00606347"/>
    <w:rsid w:val="0060635A"/>
    <w:rsid w:val="00606475"/>
    <w:rsid w:val="006066BA"/>
    <w:rsid w:val="00606778"/>
    <w:rsid w:val="00606AB9"/>
    <w:rsid w:val="00607172"/>
    <w:rsid w:val="006073EB"/>
    <w:rsid w:val="0060761F"/>
    <w:rsid w:val="00607793"/>
    <w:rsid w:val="00607975"/>
    <w:rsid w:val="00607B1C"/>
    <w:rsid w:val="00607C20"/>
    <w:rsid w:val="00607EC5"/>
    <w:rsid w:val="00610139"/>
    <w:rsid w:val="00610479"/>
    <w:rsid w:val="00610654"/>
    <w:rsid w:val="0061066A"/>
    <w:rsid w:val="0061068D"/>
    <w:rsid w:val="00610AD4"/>
    <w:rsid w:val="0061114E"/>
    <w:rsid w:val="00611CAE"/>
    <w:rsid w:val="00612042"/>
    <w:rsid w:val="00612770"/>
    <w:rsid w:val="00612936"/>
    <w:rsid w:val="0061295B"/>
    <w:rsid w:val="00612975"/>
    <w:rsid w:val="00612AF2"/>
    <w:rsid w:val="00612B2D"/>
    <w:rsid w:val="00612B4F"/>
    <w:rsid w:val="0061379B"/>
    <w:rsid w:val="006138C0"/>
    <w:rsid w:val="00613A4C"/>
    <w:rsid w:val="00613C57"/>
    <w:rsid w:val="006144C0"/>
    <w:rsid w:val="00614884"/>
    <w:rsid w:val="0061492F"/>
    <w:rsid w:val="00614C7F"/>
    <w:rsid w:val="00614CE5"/>
    <w:rsid w:val="00615165"/>
    <w:rsid w:val="006152D6"/>
    <w:rsid w:val="0061555D"/>
    <w:rsid w:val="006156EE"/>
    <w:rsid w:val="00615843"/>
    <w:rsid w:val="006159FF"/>
    <w:rsid w:val="00615C30"/>
    <w:rsid w:val="00615FA6"/>
    <w:rsid w:val="00616A7A"/>
    <w:rsid w:val="00616C66"/>
    <w:rsid w:val="00616FFF"/>
    <w:rsid w:val="00617131"/>
    <w:rsid w:val="00617330"/>
    <w:rsid w:val="00617381"/>
    <w:rsid w:val="00617C76"/>
    <w:rsid w:val="00617E78"/>
    <w:rsid w:val="00620075"/>
    <w:rsid w:val="00620397"/>
    <w:rsid w:val="00620516"/>
    <w:rsid w:val="00620620"/>
    <w:rsid w:val="006206EB"/>
    <w:rsid w:val="006209EA"/>
    <w:rsid w:val="00620AF6"/>
    <w:rsid w:val="0062117D"/>
    <w:rsid w:val="00621529"/>
    <w:rsid w:val="0062154F"/>
    <w:rsid w:val="006215F3"/>
    <w:rsid w:val="00621BB4"/>
    <w:rsid w:val="00621D56"/>
    <w:rsid w:val="00621D61"/>
    <w:rsid w:val="00622108"/>
    <w:rsid w:val="006224BE"/>
    <w:rsid w:val="00622857"/>
    <w:rsid w:val="00622CF7"/>
    <w:rsid w:val="00623245"/>
    <w:rsid w:val="00623B4B"/>
    <w:rsid w:val="00623BE0"/>
    <w:rsid w:val="00623CC0"/>
    <w:rsid w:val="00623EA1"/>
    <w:rsid w:val="00623F8B"/>
    <w:rsid w:val="00624617"/>
    <w:rsid w:val="006248DE"/>
    <w:rsid w:val="00624A76"/>
    <w:rsid w:val="00624AFA"/>
    <w:rsid w:val="00624B43"/>
    <w:rsid w:val="0062534C"/>
    <w:rsid w:val="00625947"/>
    <w:rsid w:val="00625AA4"/>
    <w:rsid w:val="00625AED"/>
    <w:rsid w:val="00625CF1"/>
    <w:rsid w:val="00626162"/>
    <w:rsid w:val="00626550"/>
    <w:rsid w:val="00626614"/>
    <w:rsid w:val="006266FB"/>
    <w:rsid w:val="00626777"/>
    <w:rsid w:val="006269D3"/>
    <w:rsid w:val="00626AC4"/>
    <w:rsid w:val="00626D52"/>
    <w:rsid w:val="00626DBC"/>
    <w:rsid w:val="006271BA"/>
    <w:rsid w:val="006271FD"/>
    <w:rsid w:val="0062721B"/>
    <w:rsid w:val="00627329"/>
    <w:rsid w:val="006274D2"/>
    <w:rsid w:val="00627526"/>
    <w:rsid w:val="00627789"/>
    <w:rsid w:val="006277B0"/>
    <w:rsid w:val="00627A76"/>
    <w:rsid w:val="00627A9A"/>
    <w:rsid w:val="00627BF9"/>
    <w:rsid w:val="00627EB4"/>
    <w:rsid w:val="00627F7E"/>
    <w:rsid w:val="00630088"/>
    <w:rsid w:val="006300DD"/>
    <w:rsid w:val="006301C2"/>
    <w:rsid w:val="00630243"/>
    <w:rsid w:val="00630423"/>
    <w:rsid w:val="00630578"/>
    <w:rsid w:val="0063063A"/>
    <w:rsid w:val="00630ACA"/>
    <w:rsid w:val="00630BC5"/>
    <w:rsid w:val="00630BC8"/>
    <w:rsid w:val="00630D23"/>
    <w:rsid w:val="006311D5"/>
    <w:rsid w:val="00631389"/>
    <w:rsid w:val="0063179E"/>
    <w:rsid w:val="00631ACB"/>
    <w:rsid w:val="00632003"/>
    <w:rsid w:val="006320F6"/>
    <w:rsid w:val="00632F52"/>
    <w:rsid w:val="00633191"/>
    <w:rsid w:val="00633384"/>
    <w:rsid w:val="006333FD"/>
    <w:rsid w:val="00633809"/>
    <w:rsid w:val="006338F1"/>
    <w:rsid w:val="00633C1C"/>
    <w:rsid w:val="00633DE7"/>
    <w:rsid w:val="00633E79"/>
    <w:rsid w:val="00634113"/>
    <w:rsid w:val="00634141"/>
    <w:rsid w:val="00634174"/>
    <w:rsid w:val="00634218"/>
    <w:rsid w:val="006344D7"/>
    <w:rsid w:val="00634A90"/>
    <w:rsid w:val="00634BD6"/>
    <w:rsid w:val="00634D73"/>
    <w:rsid w:val="00634E82"/>
    <w:rsid w:val="00634F3D"/>
    <w:rsid w:val="0063508F"/>
    <w:rsid w:val="00635610"/>
    <w:rsid w:val="00635656"/>
    <w:rsid w:val="006356B7"/>
    <w:rsid w:val="006356CD"/>
    <w:rsid w:val="006358CB"/>
    <w:rsid w:val="00635A72"/>
    <w:rsid w:val="00635F60"/>
    <w:rsid w:val="006361F7"/>
    <w:rsid w:val="00636235"/>
    <w:rsid w:val="00636281"/>
    <w:rsid w:val="006368C1"/>
    <w:rsid w:val="006369E4"/>
    <w:rsid w:val="00636C6A"/>
    <w:rsid w:val="00636D33"/>
    <w:rsid w:val="00636DF0"/>
    <w:rsid w:val="00636F3B"/>
    <w:rsid w:val="006379DD"/>
    <w:rsid w:val="00637C28"/>
    <w:rsid w:val="00637D3A"/>
    <w:rsid w:val="00637D9E"/>
    <w:rsid w:val="00640044"/>
    <w:rsid w:val="00640088"/>
    <w:rsid w:val="00640476"/>
    <w:rsid w:val="0064098D"/>
    <w:rsid w:val="0064143D"/>
    <w:rsid w:val="0064169C"/>
    <w:rsid w:val="00641757"/>
    <w:rsid w:val="00641941"/>
    <w:rsid w:val="00641ABB"/>
    <w:rsid w:val="00641B8C"/>
    <w:rsid w:val="00641C7A"/>
    <w:rsid w:val="00641EEA"/>
    <w:rsid w:val="00641F29"/>
    <w:rsid w:val="00642585"/>
    <w:rsid w:val="006425D1"/>
    <w:rsid w:val="006425DA"/>
    <w:rsid w:val="006426E1"/>
    <w:rsid w:val="00642724"/>
    <w:rsid w:val="00642736"/>
    <w:rsid w:val="00642782"/>
    <w:rsid w:val="0064297C"/>
    <w:rsid w:val="00642AE9"/>
    <w:rsid w:val="00642CAD"/>
    <w:rsid w:val="00643272"/>
    <w:rsid w:val="00643375"/>
    <w:rsid w:val="00643491"/>
    <w:rsid w:val="00643530"/>
    <w:rsid w:val="006439C7"/>
    <w:rsid w:val="00643F7D"/>
    <w:rsid w:val="006441C5"/>
    <w:rsid w:val="0064448F"/>
    <w:rsid w:val="00644660"/>
    <w:rsid w:val="00644753"/>
    <w:rsid w:val="00644F9F"/>
    <w:rsid w:val="006451C5"/>
    <w:rsid w:val="00645375"/>
    <w:rsid w:val="006454D7"/>
    <w:rsid w:val="00645697"/>
    <w:rsid w:val="00645A10"/>
    <w:rsid w:val="00645E53"/>
    <w:rsid w:val="00645F45"/>
    <w:rsid w:val="0064618E"/>
    <w:rsid w:val="00646229"/>
    <w:rsid w:val="006466D7"/>
    <w:rsid w:val="00646D02"/>
    <w:rsid w:val="006473BD"/>
    <w:rsid w:val="006477CC"/>
    <w:rsid w:val="0064791A"/>
    <w:rsid w:val="00647B3A"/>
    <w:rsid w:val="00647B97"/>
    <w:rsid w:val="00647E44"/>
    <w:rsid w:val="00650148"/>
    <w:rsid w:val="00650159"/>
    <w:rsid w:val="0065035F"/>
    <w:rsid w:val="0065039C"/>
    <w:rsid w:val="0065046D"/>
    <w:rsid w:val="006512E5"/>
    <w:rsid w:val="006514B8"/>
    <w:rsid w:val="0065172F"/>
    <w:rsid w:val="0065205C"/>
    <w:rsid w:val="0065259A"/>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01"/>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AD"/>
    <w:rsid w:val="006573B9"/>
    <w:rsid w:val="00657A70"/>
    <w:rsid w:val="00657FAD"/>
    <w:rsid w:val="00660126"/>
    <w:rsid w:val="0066016A"/>
    <w:rsid w:val="006602D8"/>
    <w:rsid w:val="0066038F"/>
    <w:rsid w:val="006603EE"/>
    <w:rsid w:val="0066057C"/>
    <w:rsid w:val="0066058A"/>
    <w:rsid w:val="00660950"/>
    <w:rsid w:val="0066095D"/>
    <w:rsid w:val="00660983"/>
    <w:rsid w:val="006609F9"/>
    <w:rsid w:val="00660BD8"/>
    <w:rsid w:val="00660D4E"/>
    <w:rsid w:val="00661077"/>
    <w:rsid w:val="006610BB"/>
    <w:rsid w:val="0066179D"/>
    <w:rsid w:val="00661A6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51FF"/>
    <w:rsid w:val="00665458"/>
    <w:rsid w:val="0066598D"/>
    <w:rsid w:val="00665B8D"/>
    <w:rsid w:val="00665EC7"/>
    <w:rsid w:val="00665EEC"/>
    <w:rsid w:val="006661DE"/>
    <w:rsid w:val="006669A4"/>
    <w:rsid w:val="00666B08"/>
    <w:rsid w:val="00666B0E"/>
    <w:rsid w:val="00666FD5"/>
    <w:rsid w:val="00666FDB"/>
    <w:rsid w:val="0066730A"/>
    <w:rsid w:val="006679A5"/>
    <w:rsid w:val="00667DB1"/>
    <w:rsid w:val="00667E2A"/>
    <w:rsid w:val="006705A5"/>
    <w:rsid w:val="0067061E"/>
    <w:rsid w:val="00670793"/>
    <w:rsid w:val="00670C58"/>
    <w:rsid w:val="00670CD4"/>
    <w:rsid w:val="00670EA9"/>
    <w:rsid w:val="006710AF"/>
    <w:rsid w:val="00671282"/>
    <w:rsid w:val="0067146D"/>
    <w:rsid w:val="006714D6"/>
    <w:rsid w:val="006715BE"/>
    <w:rsid w:val="006716BB"/>
    <w:rsid w:val="00671740"/>
    <w:rsid w:val="006717E8"/>
    <w:rsid w:val="00672179"/>
    <w:rsid w:val="00672468"/>
    <w:rsid w:val="00672667"/>
    <w:rsid w:val="006727AB"/>
    <w:rsid w:val="00672BC1"/>
    <w:rsid w:val="00672ED3"/>
    <w:rsid w:val="006730F6"/>
    <w:rsid w:val="0067318B"/>
    <w:rsid w:val="006732AF"/>
    <w:rsid w:val="00673C7A"/>
    <w:rsid w:val="00673E58"/>
    <w:rsid w:val="00673EA6"/>
    <w:rsid w:val="00673EFD"/>
    <w:rsid w:val="00674223"/>
    <w:rsid w:val="0067422E"/>
    <w:rsid w:val="006743D5"/>
    <w:rsid w:val="0067458B"/>
    <w:rsid w:val="0067468C"/>
    <w:rsid w:val="0067490A"/>
    <w:rsid w:val="00674BD8"/>
    <w:rsid w:val="00674D6D"/>
    <w:rsid w:val="00674E33"/>
    <w:rsid w:val="00674E8D"/>
    <w:rsid w:val="00674F9F"/>
    <w:rsid w:val="0067514F"/>
    <w:rsid w:val="006753FA"/>
    <w:rsid w:val="006754BB"/>
    <w:rsid w:val="00675853"/>
    <w:rsid w:val="006759E3"/>
    <w:rsid w:val="00675CBA"/>
    <w:rsid w:val="006760F0"/>
    <w:rsid w:val="006761B1"/>
    <w:rsid w:val="00676295"/>
    <w:rsid w:val="006769A0"/>
    <w:rsid w:val="00676B19"/>
    <w:rsid w:val="00676C18"/>
    <w:rsid w:val="00676C8C"/>
    <w:rsid w:val="00676C93"/>
    <w:rsid w:val="00676D43"/>
    <w:rsid w:val="00676E11"/>
    <w:rsid w:val="00676E39"/>
    <w:rsid w:val="006771FF"/>
    <w:rsid w:val="00677228"/>
    <w:rsid w:val="00677805"/>
    <w:rsid w:val="00677EDB"/>
    <w:rsid w:val="00677EFC"/>
    <w:rsid w:val="00677FDD"/>
    <w:rsid w:val="006801F3"/>
    <w:rsid w:val="006804B7"/>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31"/>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750C"/>
    <w:rsid w:val="00687762"/>
    <w:rsid w:val="00687879"/>
    <w:rsid w:val="006879F1"/>
    <w:rsid w:val="00687A9E"/>
    <w:rsid w:val="00687AAB"/>
    <w:rsid w:val="00687BA7"/>
    <w:rsid w:val="00687C2F"/>
    <w:rsid w:val="00687E71"/>
    <w:rsid w:val="00687FBA"/>
    <w:rsid w:val="006901DE"/>
    <w:rsid w:val="006905F0"/>
    <w:rsid w:val="006905F1"/>
    <w:rsid w:val="00690609"/>
    <w:rsid w:val="0069078F"/>
    <w:rsid w:val="00690B7B"/>
    <w:rsid w:val="00690DDE"/>
    <w:rsid w:val="006911EB"/>
    <w:rsid w:val="006911F7"/>
    <w:rsid w:val="006911FA"/>
    <w:rsid w:val="006914CC"/>
    <w:rsid w:val="00691988"/>
    <w:rsid w:val="006919B0"/>
    <w:rsid w:val="00691B0E"/>
    <w:rsid w:val="00691B5D"/>
    <w:rsid w:val="00691BBB"/>
    <w:rsid w:val="00691C20"/>
    <w:rsid w:val="00691C3E"/>
    <w:rsid w:val="00691E13"/>
    <w:rsid w:val="00691E30"/>
    <w:rsid w:val="006921CF"/>
    <w:rsid w:val="0069223C"/>
    <w:rsid w:val="0069230D"/>
    <w:rsid w:val="0069241D"/>
    <w:rsid w:val="0069275C"/>
    <w:rsid w:val="006928C0"/>
    <w:rsid w:val="00692D4D"/>
    <w:rsid w:val="00692D59"/>
    <w:rsid w:val="0069313E"/>
    <w:rsid w:val="0069316F"/>
    <w:rsid w:val="00693353"/>
    <w:rsid w:val="00693450"/>
    <w:rsid w:val="006934BF"/>
    <w:rsid w:val="006934E0"/>
    <w:rsid w:val="006937EC"/>
    <w:rsid w:val="00693855"/>
    <w:rsid w:val="00693A53"/>
    <w:rsid w:val="00693B55"/>
    <w:rsid w:val="00693CBB"/>
    <w:rsid w:val="00694136"/>
    <w:rsid w:val="006942B3"/>
    <w:rsid w:val="00694478"/>
    <w:rsid w:val="006945E0"/>
    <w:rsid w:val="00694694"/>
    <w:rsid w:val="006947E3"/>
    <w:rsid w:val="006950F6"/>
    <w:rsid w:val="00695224"/>
    <w:rsid w:val="0069560E"/>
    <w:rsid w:val="006956F0"/>
    <w:rsid w:val="00695CE1"/>
    <w:rsid w:val="00695E61"/>
    <w:rsid w:val="00696CBC"/>
    <w:rsid w:val="00696F8E"/>
    <w:rsid w:val="006971E6"/>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E52"/>
    <w:rsid w:val="006A0FF7"/>
    <w:rsid w:val="006A1388"/>
    <w:rsid w:val="006A174B"/>
    <w:rsid w:val="006A1E8B"/>
    <w:rsid w:val="006A2157"/>
    <w:rsid w:val="006A24A9"/>
    <w:rsid w:val="006A277D"/>
    <w:rsid w:val="006A299E"/>
    <w:rsid w:val="006A2D4C"/>
    <w:rsid w:val="006A3337"/>
    <w:rsid w:val="006A352E"/>
    <w:rsid w:val="006A35BA"/>
    <w:rsid w:val="006A3987"/>
    <w:rsid w:val="006A3988"/>
    <w:rsid w:val="006A3991"/>
    <w:rsid w:val="006A3A31"/>
    <w:rsid w:val="006A3C9B"/>
    <w:rsid w:val="006A428E"/>
    <w:rsid w:val="006A4457"/>
    <w:rsid w:val="006A4F75"/>
    <w:rsid w:val="006A501F"/>
    <w:rsid w:val="006A5186"/>
    <w:rsid w:val="006A5318"/>
    <w:rsid w:val="006A565F"/>
    <w:rsid w:val="006A5820"/>
    <w:rsid w:val="006A58A8"/>
    <w:rsid w:val="006A5951"/>
    <w:rsid w:val="006A5A9E"/>
    <w:rsid w:val="006A5B47"/>
    <w:rsid w:val="006A5EA4"/>
    <w:rsid w:val="006A5F35"/>
    <w:rsid w:val="006A631B"/>
    <w:rsid w:val="006A6BFE"/>
    <w:rsid w:val="006A6C12"/>
    <w:rsid w:val="006A6D31"/>
    <w:rsid w:val="006A71EF"/>
    <w:rsid w:val="006A7AE9"/>
    <w:rsid w:val="006A7E1C"/>
    <w:rsid w:val="006A7FF2"/>
    <w:rsid w:val="006B0047"/>
    <w:rsid w:val="006B0168"/>
    <w:rsid w:val="006B067B"/>
    <w:rsid w:val="006B0787"/>
    <w:rsid w:val="006B0AD1"/>
    <w:rsid w:val="006B109C"/>
    <w:rsid w:val="006B122A"/>
    <w:rsid w:val="006B1608"/>
    <w:rsid w:val="006B1718"/>
    <w:rsid w:val="006B1907"/>
    <w:rsid w:val="006B1C01"/>
    <w:rsid w:val="006B1D10"/>
    <w:rsid w:val="006B22EB"/>
    <w:rsid w:val="006B245E"/>
    <w:rsid w:val="006B2499"/>
    <w:rsid w:val="006B25C2"/>
    <w:rsid w:val="006B260A"/>
    <w:rsid w:val="006B2860"/>
    <w:rsid w:val="006B2875"/>
    <w:rsid w:val="006B2B7E"/>
    <w:rsid w:val="006B2C32"/>
    <w:rsid w:val="006B2D8D"/>
    <w:rsid w:val="006B3431"/>
    <w:rsid w:val="006B35C7"/>
    <w:rsid w:val="006B36D3"/>
    <w:rsid w:val="006B3C41"/>
    <w:rsid w:val="006B3DAE"/>
    <w:rsid w:val="006B4332"/>
    <w:rsid w:val="006B44E5"/>
    <w:rsid w:val="006B4841"/>
    <w:rsid w:val="006B4A59"/>
    <w:rsid w:val="006B4BA7"/>
    <w:rsid w:val="006B4DC5"/>
    <w:rsid w:val="006B4E45"/>
    <w:rsid w:val="006B4EB7"/>
    <w:rsid w:val="006B5497"/>
    <w:rsid w:val="006B558B"/>
    <w:rsid w:val="006B55E4"/>
    <w:rsid w:val="006B56C3"/>
    <w:rsid w:val="006B57AD"/>
    <w:rsid w:val="006B59BA"/>
    <w:rsid w:val="006B59FD"/>
    <w:rsid w:val="006B5AC3"/>
    <w:rsid w:val="006B5C07"/>
    <w:rsid w:val="006B5E1E"/>
    <w:rsid w:val="006B5F5D"/>
    <w:rsid w:val="006B6844"/>
    <w:rsid w:val="006B6ACC"/>
    <w:rsid w:val="006B6D33"/>
    <w:rsid w:val="006B6DC0"/>
    <w:rsid w:val="006B6E8B"/>
    <w:rsid w:val="006B6EDE"/>
    <w:rsid w:val="006B6F92"/>
    <w:rsid w:val="006B752F"/>
    <w:rsid w:val="006B7693"/>
    <w:rsid w:val="006B7D19"/>
    <w:rsid w:val="006B7EED"/>
    <w:rsid w:val="006B7F9E"/>
    <w:rsid w:val="006B7FD6"/>
    <w:rsid w:val="006C07AB"/>
    <w:rsid w:val="006C08B4"/>
    <w:rsid w:val="006C0923"/>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5BE"/>
    <w:rsid w:val="006C48F7"/>
    <w:rsid w:val="006C4A7C"/>
    <w:rsid w:val="006C4B9C"/>
    <w:rsid w:val="006C4BB5"/>
    <w:rsid w:val="006C4D97"/>
    <w:rsid w:val="006C4DA9"/>
    <w:rsid w:val="006C4DD9"/>
    <w:rsid w:val="006C4E73"/>
    <w:rsid w:val="006C4E90"/>
    <w:rsid w:val="006C4F03"/>
    <w:rsid w:val="006C50BA"/>
    <w:rsid w:val="006C54E7"/>
    <w:rsid w:val="006C55CA"/>
    <w:rsid w:val="006C5691"/>
    <w:rsid w:val="006C59BB"/>
    <w:rsid w:val="006C5E58"/>
    <w:rsid w:val="006C5EE3"/>
    <w:rsid w:val="006C5FD1"/>
    <w:rsid w:val="006C65F9"/>
    <w:rsid w:val="006C67A1"/>
    <w:rsid w:val="006C6DDF"/>
    <w:rsid w:val="006C6EE4"/>
    <w:rsid w:val="006C72C6"/>
    <w:rsid w:val="006C7600"/>
    <w:rsid w:val="006C76A5"/>
    <w:rsid w:val="006C7761"/>
    <w:rsid w:val="006C776D"/>
    <w:rsid w:val="006C7D1A"/>
    <w:rsid w:val="006C7E45"/>
    <w:rsid w:val="006D0388"/>
    <w:rsid w:val="006D03BA"/>
    <w:rsid w:val="006D05FD"/>
    <w:rsid w:val="006D06BB"/>
    <w:rsid w:val="006D0934"/>
    <w:rsid w:val="006D0E58"/>
    <w:rsid w:val="006D109A"/>
    <w:rsid w:val="006D130C"/>
    <w:rsid w:val="006D152D"/>
    <w:rsid w:val="006D1541"/>
    <w:rsid w:val="006D165D"/>
    <w:rsid w:val="006D17EB"/>
    <w:rsid w:val="006D19A6"/>
    <w:rsid w:val="006D1B68"/>
    <w:rsid w:val="006D1CC5"/>
    <w:rsid w:val="006D20D4"/>
    <w:rsid w:val="006D2B34"/>
    <w:rsid w:val="006D2C93"/>
    <w:rsid w:val="006D2D96"/>
    <w:rsid w:val="006D3180"/>
    <w:rsid w:val="006D31EC"/>
    <w:rsid w:val="006D3205"/>
    <w:rsid w:val="006D3603"/>
    <w:rsid w:val="006D3B44"/>
    <w:rsid w:val="006D3BD0"/>
    <w:rsid w:val="006D3E93"/>
    <w:rsid w:val="006D3F51"/>
    <w:rsid w:val="006D4207"/>
    <w:rsid w:val="006D4361"/>
    <w:rsid w:val="006D43A1"/>
    <w:rsid w:val="006D4676"/>
    <w:rsid w:val="006D477C"/>
    <w:rsid w:val="006D4B3C"/>
    <w:rsid w:val="006D4BA1"/>
    <w:rsid w:val="006D4C38"/>
    <w:rsid w:val="006D4C3D"/>
    <w:rsid w:val="006D507D"/>
    <w:rsid w:val="006D515F"/>
    <w:rsid w:val="006D5234"/>
    <w:rsid w:val="006D55DA"/>
    <w:rsid w:val="006D57A9"/>
    <w:rsid w:val="006D584B"/>
    <w:rsid w:val="006D5A24"/>
    <w:rsid w:val="006D5C9A"/>
    <w:rsid w:val="006D5E4D"/>
    <w:rsid w:val="006D5E74"/>
    <w:rsid w:val="006D5F4E"/>
    <w:rsid w:val="006D5FE4"/>
    <w:rsid w:val="006D613C"/>
    <w:rsid w:val="006D6148"/>
    <w:rsid w:val="006D61BF"/>
    <w:rsid w:val="006D6215"/>
    <w:rsid w:val="006D6256"/>
    <w:rsid w:val="006D6615"/>
    <w:rsid w:val="006D671E"/>
    <w:rsid w:val="006D67B9"/>
    <w:rsid w:val="006D67E7"/>
    <w:rsid w:val="006D6A1B"/>
    <w:rsid w:val="006D6D76"/>
    <w:rsid w:val="006D6EB7"/>
    <w:rsid w:val="006D70C1"/>
    <w:rsid w:val="006D7164"/>
    <w:rsid w:val="006D721C"/>
    <w:rsid w:val="006D72E0"/>
    <w:rsid w:val="006D7655"/>
    <w:rsid w:val="006D7DA6"/>
    <w:rsid w:val="006E02AA"/>
    <w:rsid w:val="006E03EF"/>
    <w:rsid w:val="006E04D7"/>
    <w:rsid w:val="006E058C"/>
    <w:rsid w:val="006E070F"/>
    <w:rsid w:val="006E0783"/>
    <w:rsid w:val="006E0828"/>
    <w:rsid w:val="006E099B"/>
    <w:rsid w:val="006E0BEB"/>
    <w:rsid w:val="006E0DCF"/>
    <w:rsid w:val="006E0ED8"/>
    <w:rsid w:val="006E0F0F"/>
    <w:rsid w:val="006E0FCA"/>
    <w:rsid w:val="006E12B8"/>
    <w:rsid w:val="006E133E"/>
    <w:rsid w:val="006E155D"/>
    <w:rsid w:val="006E1880"/>
    <w:rsid w:val="006E1E27"/>
    <w:rsid w:val="006E1E9F"/>
    <w:rsid w:val="006E1EA7"/>
    <w:rsid w:val="006E21C2"/>
    <w:rsid w:val="006E2245"/>
    <w:rsid w:val="006E2376"/>
    <w:rsid w:val="006E25FD"/>
    <w:rsid w:val="006E2610"/>
    <w:rsid w:val="006E3132"/>
    <w:rsid w:val="006E368C"/>
    <w:rsid w:val="006E3776"/>
    <w:rsid w:val="006E37AA"/>
    <w:rsid w:val="006E3A54"/>
    <w:rsid w:val="006E3B7D"/>
    <w:rsid w:val="006E3CEB"/>
    <w:rsid w:val="006E3F22"/>
    <w:rsid w:val="006E42CF"/>
    <w:rsid w:val="006E4417"/>
    <w:rsid w:val="006E468E"/>
    <w:rsid w:val="006E489D"/>
    <w:rsid w:val="006E4D4B"/>
    <w:rsid w:val="006E513F"/>
    <w:rsid w:val="006E5239"/>
    <w:rsid w:val="006E5243"/>
    <w:rsid w:val="006E5518"/>
    <w:rsid w:val="006E56A3"/>
    <w:rsid w:val="006E5BFF"/>
    <w:rsid w:val="006E5EC7"/>
    <w:rsid w:val="006E6028"/>
    <w:rsid w:val="006E61E6"/>
    <w:rsid w:val="006E635D"/>
    <w:rsid w:val="006E63E5"/>
    <w:rsid w:val="006E6424"/>
    <w:rsid w:val="006E64E8"/>
    <w:rsid w:val="006E6519"/>
    <w:rsid w:val="006E6600"/>
    <w:rsid w:val="006E66D5"/>
    <w:rsid w:val="006E6866"/>
    <w:rsid w:val="006E6AFE"/>
    <w:rsid w:val="006E7545"/>
    <w:rsid w:val="006E75CD"/>
    <w:rsid w:val="006E786F"/>
    <w:rsid w:val="006E7B3D"/>
    <w:rsid w:val="006E7F27"/>
    <w:rsid w:val="006F0329"/>
    <w:rsid w:val="006F0843"/>
    <w:rsid w:val="006F095F"/>
    <w:rsid w:val="006F09E3"/>
    <w:rsid w:val="006F0A1F"/>
    <w:rsid w:val="006F0FB8"/>
    <w:rsid w:val="006F1119"/>
    <w:rsid w:val="006F1194"/>
    <w:rsid w:val="006F1204"/>
    <w:rsid w:val="006F1217"/>
    <w:rsid w:val="006F12D2"/>
    <w:rsid w:val="006F1429"/>
    <w:rsid w:val="006F1A3F"/>
    <w:rsid w:val="006F1E0B"/>
    <w:rsid w:val="006F1E33"/>
    <w:rsid w:val="006F1EA0"/>
    <w:rsid w:val="006F1F6D"/>
    <w:rsid w:val="006F1FCA"/>
    <w:rsid w:val="006F2060"/>
    <w:rsid w:val="006F2061"/>
    <w:rsid w:val="006F21BB"/>
    <w:rsid w:val="006F23CE"/>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4"/>
    <w:rsid w:val="006F45F9"/>
    <w:rsid w:val="006F466B"/>
    <w:rsid w:val="006F46CA"/>
    <w:rsid w:val="006F5156"/>
    <w:rsid w:val="006F51DB"/>
    <w:rsid w:val="006F5350"/>
    <w:rsid w:val="006F5688"/>
    <w:rsid w:val="006F5862"/>
    <w:rsid w:val="006F5922"/>
    <w:rsid w:val="006F5AD7"/>
    <w:rsid w:val="006F5D28"/>
    <w:rsid w:val="006F5EC8"/>
    <w:rsid w:val="006F60E2"/>
    <w:rsid w:val="006F62BC"/>
    <w:rsid w:val="006F62DA"/>
    <w:rsid w:val="006F6A31"/>
    <w:rsid w:val="006F6AB5"/>
    <w:rsid w:val="006F6BB8"/>
    <w:rsid w:val="006F778F"/>
    <w:rsid w:val="006F7989"/>
    <w:rsid w:val="006F7D99"/>
    <w:rsid w:val="006F7E70"/>
    <w:rsid w:val="007001F4"/>
    <w:rsid w:val="007003C9"/>
    <w:rsid w:val="0070045D"/>
    <w:rsid w:val="00700CEA"/>
    <w:rsid w:val="00700F89"/>
    <w:rsid w:val="0070108E"/>
    <w:rsid w:val="0070114D"/>
    <w:rsid w:val="00701374"/>
    <w:rsid w:val="00701669"/>
    <w:rsid w:val="0070198F"/>
    <w:rsid w:val="00701CCA"/>
    <w:rsid w:val="00701F03"/>
    <w:rsid w:val="007026BF"/>
    <w:rsid w:val="0070273D"/>
    <w:rsid w:val="00702842"/>
    <w:rsid w:val="007029D0"/>
    <w:rsid w:val="00702BEE"/>
    <w:rsid w:val="007033DD"/>
    <w:rsid w:val="00703448"/>
    <w:rsid w:val="0070349E"/>
    <w:rsid w:val="00703A4C"/>
    <w:rsid w:val="00703F8F"/>
    <w:rsid w:val="0070400F"/>
    <w:rsid w:val="007040DD"/>
    <w:rsid w:val="00704242"/>
    <w:rsid w:val="00704263"/>
    <w:rsid w:val="0070449D"/>
    <w:rsid w:val="007045E8"/>
    <w:rsid w:val="00704700"/>
    <w:rsid w:val="00704A3A"/>
    <w:rsid w:val="00704CD3"/>
    <w:rsid w:val="00704F51"/>
    <w:rsid w:val="00705115"/>
    <w:rsid w:val="007052AC"/>
    <w:rsid w:val="0070568E"/>
    <w:rsid w:val="00705A75"/>
    <w:rsid w:val="00705B22"/>
    <w:rsid w:val="00705C47"/>
    <w:rsid w:val="00705D21"/>
    <w:rsid w:val="00705E22"/>
    <w:rsid w:val="00705EE0"/>
    <w:rsid w:val="00705EFD"/>
    <w:rsid w:val="007060B6"/>
    <w:rsid w:val="007064BF"/>
    <w:rsid w:val="00706768"/>
    <w:rsid w:val="007068A9"/>
    <w:rsid w:val="00706A11"/>
    <w:rsid w:val="00706D30"/>
    <w:rsid w:val="00706DAD"/>
    <w:rsid w:val="0070700B"/>
    <w:rsid w:val="007072FD"/>
    <w:rsid w:val="007075B1"/>
    <w:rsid w:val="00707655"/>
    <w:rsid w:val="00707895"/>
    <w:rsid w:val="00707BEE"/>
    <w:rsid w:val="00707F27"/>
    <w:rsid w:val="00710111"/>
    <w:rsid w:val="0071018A"/>
    <w:rsid w:val="007101D5"/>
    <w:rsid w:val="00710480"/>
    <w:rsid w:val="00710879"/>
    <w:rsid w:val="00710BFA"/>
    <w:rsid w:val="00710CF6"/>
    <w:rsid w:val="00710E0E"/>
    <w:rsid w:val="00710EFD"/>
    <w:rsid w:val="007112C0"/>
    <w:rsid w:val="0071133E"/>
    <w:rsid w:val="007120FE"/>
    <w:rsid w:val="00712614"/>
    <w:rsid w:val="0071263D"/>
    <w:rsid w:val="00712776"/>
    <w:rsid w:val="00712D83"/>
    <w:rsid w:val="00712F43"/>
    <w:rsid w:val="00712F95"/>
    <w:rsid w:val="00712FE3"/>
    <w:rsid w:val="00712FF7"/>
    <w:rsid w:val="007131F8"/>
    <w:rsid w:val="0071322F"/>
    <w:rsid w:val="00713286"/>
    <w:rsid w:val="007135DA"/>
    <w:rsid w:val="007138E3"/>
    <w:rsid w:val="0071394C"/>
    <w:rsid w:val="00713A53"/>
    <w:rsid w:val="00713D69"/>
    <w:rsid w:val="00713E3E"/>
    <w:rsid w:val="00714120"/>
    <w:rsid w:val="00714124"/>
    <w:rsid w:val="007142B4"/>
    <w:rsid w:val="007143B6"/>
    <w:rsid w:val="00714468"/>
    <w:rsid w:val="0071453A"/>
    <w:rsid w:val="00714595"/>
    <w:rsid w:val="00714C9B"/>
    <w:rsid w:val="00714D09"/>
    <w:rsid w:val="00714DED"/>
    <w:rsid w:val="00714F29"/>
    <w:rsid w:val="00715401"/>
    <w:rsid w:val="007155F2"/>
    <w:rsid w:val="007155FE"/>
    <w:rsid w:val="00715A6B"/>
    <w:rsid w:val="00715AD7"/>
    <w:rsid w:val="00715F78"/>
    <w:rsid w:val="00716027"/>
    <w:rsid w:val="007161C7"/>
    <w:rsid w:val="00716472"/>
    <w:rsid w:val="007165A9"/>
    <w:rsid w:val="007166D8"/>
    <w:rsid w:val="00716731"/>
    <w:rsid w:val="00716920"/>
    <w:rsid w:val="00716C95"/>
    <w:rsid w:val="0071701B"/>
    <w:rsid w:val="007170C0"/>
    <w:rsid w:val="0071717C"/>
    <w:rsid w:val="007174E3"/>
    <w:rsid w:val="007179EE"/>
    <w:rsid w:val="00720461"/>
    <w:rsid w:val="007205C4"/>
    <w:rsid w:val="007209B4"/>
    <w:rsid w:val="00720ABD"/>
    <w:rsid w:val="00720D01"/>
    <w:rsid w:val="00720E23"/>
    <w:rsid w:val="00720EAE"/>
    <w:rsid w:val="00721076"/>
    <w:rsid w:val="00721164"/>
    <w:rsid w:val="00721251"/>
    <w:rsid w:val="0072145A"/>
    <w:rsid w:val="007218F2"/>
    <w:rsid w:val="00722177"/>
    <w:rsid w:val="0072227B"/>
    <w:rsid w:val="0072254F"/>
    <w:rsid w:val="00722743"/>
    <w:rsid w:val="0072291D"/>
    <w:rsid w:val="00722BEF"/>
    <w:rsid w:val="00722CEF"/>
    <w:rsid w:val="00722DE8"/>
    <w:rsid w:val="007230A7"/>
    <w:rsid w:val="007230D3"/>
    <w:rsid w:val="007231E3"/>
    <w:rsid w:val="00723443"/>
    <w:rsid w:val="007234F8"/>
    <w:rsid w:val="00723B5C"/>
    <w:rsid w:val="00723DBF"/>
    <w:rsid w:val="00723EE0"/>
    <w:rsid w:val="00723F7E"/>
    <w:rsid w:val="00724352"/>
    <w:rsid w:val="007245F5"/>
    <w:rsid w:val="0072497C"/>
    <w:rsid w:val="00724BBE"/>
    <w:rsid w:val="00724BF1"/>
    <w:rsid w:val="00724E4B"/>
    <w:rsid w:val="00725178"/>
    <w:rsid w:val="007254FA"/>
    <w:rsid w:val="00725B01"/>
    <w:rsid w:val="00725B7D"/>
    <w:rsid w:val="00725BF1"/>
    <w:rsid w:val="00725C80"/>
    <w:rsid w:val="00725EA2"/>
    <w:rsid w:val="00725FC1"/>
    <w:rsid w:val="00726100"/>
    <w:rsid w:val="007263D8"/>
    <w:rsid w:val="007266E0"/>
    <w:rsid w:val="0072671C"/>
    <w:rsid w:val="00726E21"/>
    <w:rsid w:val="00726E64"/>
    <w:rsid w:val="00726F75"/>
    <w:rsid w:val="007271C8"/>
    <w:rsid w:val="00727511"/>
    <w:rsid w:val="00727759"/>
    <w:rsid w:val="007277AC"/>
    <w:rsid w:val="00727AFA"/>
    <w:rsid w:val="00727C29"/>
    <w:rsid w:val="00727D5F"/>
    <w:rsid w:val="00727F4D"/>
    <w:rsid w:val="0073008F"/>
    <w:rsid w:val="00730230"/>
    <w:rsid w:val="00730520"/>
    <w:rsid w:val="00730780"/>
    <w:rsid w:val="0073079C"/>
    <w:rsid w:val="007308AD"/>
    <w:rsid w:val="00730BA4"/>
    <w:rsid w:val="00730CC4"/>
    <w:rsid w:val="00730DEA"/>
    <w:rsid w:val="00730FF4"/>
    <w:rsid w:val="0073102B"/>
    <w:rsid w:val="007319F3"/>
    <w:rsid w:val="00732260"/>
    <w:rsid w:val="00732468"/>
    <w:rsid w:val="007324B9"/>
    <w:rsid w:val="00732562"/>
    <w:rsid w:val="007327E6"/>
    <w:rsid w:val="0073291E"/>
    <w:rsid w:val="00732983"/>
    <w:rsid w:val="00732A52"/>
    <w:rsid w:val="00732CF6"/>
    <w:rsid w:val="00732E8E"/>
    <w:rsid w:val="00732F7B"/>
    <w:rsid w:val="0073317D"/>
    <w:rsid w:val="00733341"/>
    <w:rsid w:val="007334A6"/>
    <w:rsid w:val="007335E1"/>
    <w:rsid w:val="00733842"/>
    <w:rsid w:val="00733C4E"/>
    <w:rsid w:val="00733D3B"/>
    <w:rsid w:val="0073404D"/>
    <w:rsid w:val="007342C3"/>
    <w:rsid w:val="007342D2"/>
    <w:rsid w:val="007344F8"/>
    <w:rsid w:val="00734826"/>
    <w:rsid w:val="00734B08"/>
    <w:rsid w:val="00734B8C"/>
    <w:rsid w:val="007352B4"/>
    <w:rsid w:val="007358C4"/>
    <w:rsid w:val="007358ED"/>
    <w:rsid w:val="00735B68"/>
    <w:rsid w:val="00735C13"/>
    <w:rsid w:val="00735C64"/>
    <w:rsid w:val="00735D6C"/>
    <w:rsid w:val="00735ED6"/>
    <w:rsid w:val="0073618D"/>
    <w:rsid w:val="007364FC"/>
    <w:rsid w:val="007366C8"/>
    <w:rsid w:val="00736F4E"/>
    <w:rsid w:val="007371FF"/>
    <w:rsid w:val="007373FB"/>
    <w:rsid w:val="0073755A"/>
    <w:rsid w:val="0073762C"/>
    <w:rsid w:val="007377F5"/>
    <w:rsid w:val="0073784A"/>
    <w:rsid w:val="00737C1C"/>
    <w:rsid w:val="00737F73"/>
    <w:rsid w:val="00737FF1"/>
    <w:rsid w:val="00740AB7"/>
    <w:rsid w:val="00740C4B"/>
    <w:rsid w:val="00740D19"/>
    <w:rsid w:val="00740E19"/>
    <w:rsid w:val="00740E2B"/>
    <w:rsid w:val="00741211"/>
    <w:rsid w:val="007415D6"/>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1D3"/>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323"/>
    <w:rsid w:val="00745799"/>
    <w:rsid w:val="00745EF8"/>
    <w:rsid w:val="00745FFC"/>
    <w:rsid w:val="00746004"/>
    <w:rsid w:val="007462FE"/>
    <w:rsid w:val="007464A9"/>
    <w:rsid w:val="007465E9"/>
    <w:rsid w:val="00746932"/>
    <w:rsid w:val="00746B6B"/>
    <w:rsid w:val="00747829"/>
    <w:rsid w:val="007479C6"/>
    <w:rsid w:val="00747A24"/>
    <w:rsid w:val="00747FEF"/>
    <w:rsid w:val="00750078"/>
    <w:rsid w:val="00750234"/>
    <w:rsid w:val="007503C1"/>
    <w:rsid w:val="00750493"/>
    <w:rsid w:val="007504A1"/>
    <w:rsid w:val="007504DF"/>
    <w:rsid w:val="0075074E"/>
    <w:rsid w:val="00750857"/>
    <w:rsid w:val="007508DC"/>
    <w:rsid w:val="00750A69"/>
    <w:rsid w:val="00750B68"/>
    <w:rsid w:val="00750DC9"/>
    <w:rsid w:val="0075147E"/>
    <w:rsid w:val="00751AD1"/>
    <w:rsid w:val="00751C65"/>
    <w:rsid w:val="00751D9D"/>
    <w:rsid w:val="00751EE9"/>
    <w:rsid w:val="00751F8A"/>
    <w:rsid w:val="00752298"/>
    <w:rsid w:val="007527BF"/>
    <w:rsid w:val="00752FA4"/>
    <w:rsid w:val="0075328D"/>
    <w:rsid w:val="00753738"/>
    <w:rsid w:val="00753758"/>
    <w:rsid w:val="00753CB5"/>
    <w:rsid w:val="00753F7D"/>
    <w:rsid w:val="00753F7E"/>
    <w:rsid w:val="00753FB8"/>
    <w:rsid w:val="00753FD4"/>
    <w:rsid w:val="0075411C"/>
    <w:rsid w:val="0075450D"/>
    <w:rsid w:val="007548F4"/>
    <w:rsid w:val="007549E0"/>
    <w:rsid w:val="00754B64"/>
    <w:rsid w:val="00754F82"/>
    <w:rsid w:val="00755098"/>
    <w:rsid w:val="0075511C"/>
    <w:rsid w:val="007551B4"/>
    <w:rsid w:val="0075587D"/>
    <w:rsid w:val="007558F6"/>
    <w:rsid w:val="00755983"/>
    <w:rsid w:val="00755D85"/>
    <w:rsid w:val="00755FAA"/>
    <w:rsid w:val="0075629D"/>
    <w:rsid w:val="007562B5"/>
    <w:rsid w:val="00756907"/>
    <w:rsid w:val="00756F7B"/>
    <w:rsid w:val="0075705A"/>
    <w:rsid w:val="007571FE"/>
    <w:rsid w:val="0075736F"/>
    <w:rsid w:val="007573B8"/>
    <w:rsid w:val="00757517"/>
    <w:rsid w:val="00757653"/>
    <w:rsid w:val="00757E6B"/>
    <w:rsid w:val="007602DC"/>
    <w:rsid w:val="00760344"/>
    <w:rsid w:val="007603A6"/>
    <w:rsid w:val="00760454"/>
    <w:rsid w:val="007605A5"/>
    <w:rsid w:val="00760C2C"/>
    <w:rsid w:val="00760E1A"/>
    <w:rsid w:val="00760FA6"/>
    <w:rsid w:val="0076197A"/>
    <w:rsid w:val="00761B8A"/>
    <w:rsid w:val="00761D67"/>
    <w:rsid w:val="00761DC1"/>
    <w:rsid w:val="007624CB"/>
    <w:rsid w:val="007629FD"/>
    <w:rsid w:val="00762FAE"/>
    <w:rsid w:val="0076309F"/>
    <w:rsid w:val="0076345F"/>
    <w:rsid w:val="007634D4"/>
    <w:rsid w:val="00763738"/>
    <w:rsid w:val="00763860"/>
    <w:rsid w:val="00763A4A"/>
    <w:rsid w:val="00763AAC"/>
    <w:rsid w:val="00764295"/>
    <w:rsid w:val="00764630"/>
    <w:rsid w:val="00764669"/>
    <w:rsid w:val="00764D74"/>
    <w:rsid w:val="00764EC7"/>
    <w:rsid w:val="007653B2"/>
    <w:rsid w:val="007654A6"/>
    <w:rsid w:val="007655D2"/>
    <w:rsid w:val="00765669"/>
    <w:rsid w:val="00765774"/>
    <w:rsid w:val="00765959"/>
    <w:rsid w:val="00765A75"/>
    <w:rsid w:val="00765AC4"/>
    <w:rsid w:val="00765D9E"/>
    <w:rsid w:val="007663CB"/>
    <w:rsid w:val="007667D8"/>
    <w:rsid w:val="00766913"/>
    <w:rsid w:val="00766B30"/>
    <w:rsid w:val="00766BFB"/>
    <w:rsid w:val="00766F1F"/>
    <w:rsid w:val="00767643"/>
    <w:rsid w:val="00767955"/>
    <w:rsid w:val="00767A04"/>
    <w:rsid w:val="00767D99"/>
    <w:rsid w:val="00767E39"/>
    <w:rsid w:val="0077026A"/>
    <w:rsid w:val="00770270"/>
    <w:rsid w:val="00770287"/>
    <w:rsid w:val="007704D6"/>
    <w:rsid w:val="0077052E"/>
    <w:rsid w:val="007705E4"/>
    <w:rsid w:val="007708EB"/>
    <w:rsid w:val="00770A02"/>
    <w:rsid w:val="00770AD8"/>
    <w:rsid w:val="00770BBC"/>
    <w:rsid w:val="00770D09"/>
    <w:rsid w:val="00770D23"/>
    <w:rsid w:val="00770F3A"/>
    <w:rsid w:val="0077108D"/>
    <w:rsid w:val="007710F7"/>
    <w:rsid w:val="0077129A"/>
    <w:rsid w:val="00771C96"/>
    <w:rsid w:val="00771E1F"/>
    <w:rsid w:val="00771F0C"/>
    <w:rsid w:val="00771FBB"/>
    <w:rsid w:val="00771FFD"/>
    <w:rsid w:val="00772065"/>
    <w:rsid w:val="007720E0"/>
    <w:rsid w:val="007722CC"/>
    <w:rsid w:val="00772857"/>
    <w:rsid w:val="00772AB7"/>
    <w:rsid w:val="00773031"/>
    <w:rsid w:val="0077357C"/>
    <w:rsid w:val="007737CC"/>
    <w:rsid w:val="00773BEE"/>
    <w:rsid w:val="0077419F"/>
    <w:rsid w:val="007745AC"/>
    <w:rsid w:val="0077461D"/>
    <w:rsid w:val="00774921"/>
    <w:rsid w:val="00774962"/>
    <w:rsid w:val="00774A8B"/>
    <w:rsid w:val="00774AE2"/>
    <w:rsid w:val="00774B50"/>
    <w:rsid w:val="007753D8"/>
    <w:rsid w:val="00775496"/>
    <w:rsid w:val="007755D9"/>
    <w:rsid w:val="00775655"/>
    <w:rsid w:val="0077599D"/>
    <w:rsid w:val="00775A24"/>
    <w:rsid w:val="00775A56"/>
    <w:rsid w:val="00775D68"/>
    <w:rsid w:val="0077600A"/>
    <w:rsid w:val="007761D9"/>
    <w:rsid w:val="00776372"/>
    <w:rsid w:val="007767B9"/>
    <w:rsid w:val="00776A66"/>
    <w:rsid w:val="00776B9D"/>
    <w:rsid w:val="00776D29"/>
    <w:rsid w:val="0077703C"/>
    <w:rsid w:val="007770B4"/>
    <w:rsid w:val="007773BF"/>
    <w:rsid w:val="00777406"/>
    <w:rsid w:val="0077768F"/>
    <w:rsid w:val="00777719"/>
    <w:rsid w:val="007779BE"/>
    <w:rsid w:val="00777A2C"/>
    <w:rsid w:val="00777C26"/>
    <w:rsid w:val="00777D96"/>
    <w:rsid w:val="00777DFC"/>
    <w:rsid w:val="0078018B"/>
    <w:rsid w:val="0078029A"/>
    <w:rsid w:val="00780681"/>
    <w:rsid w:val="00780995"/>
    <w:rsid w:val="00780C34"/>
    <w:rsid w:val="00780C43"/>
    <w:rsid w:val="0078176C"/>
    <w:rsid w:val="0078197C"/>
    <w:rsid w:val="00781D0A"/>
    <w:rsid w:val="00781EF9"/>
    <w:rsid w:val="007823D2"/>
    <w:rsid w:val="00782440"/>
    <w:rsid w:val="00782473"/>
    <w:rsid w:val="007825E0"/>
    <w:rsid w:val="00782ACA"/>
    <w:rsid w:val="00782C07"/>
    <w:rsid w:val="00782F12"/>
    <w:rsid w:val="00782F3F"/>
    <w:rsid w:val="007831E5"/>
    <w:rsid w:val="0078350F"/>
    <w:rsid w:val="007848B0"/>
    <w:rsid w:val="00784CCC"/>
    <w:rsid w:val="007851AF"/>
    <w:rsid w:val="00785273"/>
    <w:rsid w:val="00785493"/>
    <w:rsid w:val="00785567"/>
    <w:rsid w:val="007858B8"/>
    <w:rsid w:val="00785910"/>
    <w:rsid w:val="00785DFD"/>
    <w:rsid w:val="00785F50"/>
    <w:rsid w:val="00785FE2"/>
    <w:rsid w:val="00786010"/>
    <w:rsid w:val="00786333"/>
    <w:rsid w:val="00786879"/>
    <w:rsid w:val="00786BBD"/>
    <w:rsid w:val="00786BBE"/>
    <w:rsid w:val="00786CC4"/>
    <w:rsid w:val="00786D9C"/>
    <w:rsid w:val="00787131"/>
    <w:rsid w:val="0078744E"/>
    <w:rsid w:val="00787CE7"/>
    <w:rsid w:val="00790215"/>
    <w:rsid w:val="00790412"/>
    <w:rsid w:val="0079060C"/>
    <w:rsid w:val="00790726"/>
    <w:rsid w:val="007907EF"/>
    <w:rsid w:val="00790F36"/>
    <w:rsid w:val="00791215"/>
    <w:rsid w:val="00791266"/>
    <w:rsid w:val="0079130C"/>
    <w:rsid w:val="0079165C"/>
    <w:rsid w:val="00791790"/>
    <w:rsid w:val="00791940"/>
    <w:rsid w:val="007919E4"/>
    <w:rsid w:val="00791E60"/>
    <w:rsid w:val="00791F53"/>
    <w:rsid w:val="00792186"/>
    <w:rsid w:val="00792218"/>
    <w:rsid w:val="0079273E"/>
    <w:rsid w:val="007927C6"/>
    <w:rsid w:val="0079297E"/>
    <w:rsid w:val="00792B8C"/>
    <w:rsid w:val="00792E8F"/>
    <w:rsid w:val="00793160"/>
    <w:rsid w:val="007934B5"/>
    <w:rsid w:val="007934BE"/>
    <w:rsid w:val="00793744"/>
    <w:rsid w:val="0079394A"/>
    <w:rsid w:val="00793BAF"/>
    <w:rsid w:val="00793F83"/>
    <w:rsid w:val="0079422D"/>
    <w:rsid w:val="00794324"/>
    <w:rsid w:val="0079434B"/>
    <w:rsid w:val="0079480F"/>
    <w:rsid w:val="00794A71"/>
    <w:rsid w:val="00794D10"/>
    <w:rsid w:val="00794F5B"/>
    <w:rsid w:val="007950C9"/>
    <w:rsid w:val="00795334"/>
    <w:rsid w:val="007953C5"/>
    <w:rsid w:val="007953F6"/>
    <w:rsid w:val="0079573A"/>
    <w:rsid w:val="007957C5"/>
    <w:rsid w:val="00795823"/>
    <w:rsid w:val="007966EC"/>
    <w:rsid w:val="007969E1"/>
    <w:rsid w:val="00796A0A"/>
    <w:rsid w:val="00796A5A"/>
    <w:rsid w:val="00796C3D"/>
    <w:rsid w:val="00796CD0"/>
    <w:rsid w:val="00796E46"/>
    <w:rsid w:val="00796EB0"/>
    <w:rsid w:val="00796EF7"/>
    <w:rsid w:val="00797208"/>
    <w:rsid w:val="00797766"/>
    <w:rsid w:val="0079780D"/>
    <w:rsid w:val="007979ED"/>
    <w:rsid w:val="00797AC8"/>
    <w:rsid w:val="00797B44"/>
    <w:rsid w:val="00797F54"/>
    <w:rsid w:val="007A09B4"/>
    <w:rsid w:val="007A0BDD"/>
    <w:rsid w:val="007A0DD0"/>
    <w:rsid w:val="007A1013"/>
    <w:rsid w:val="007A15A2"/>
    <w:rsid w:val="007A1658"/>
    <w:rsid w:val="007A172D"/>
    <w:rsid w:val="007A1738"/>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B57"/>
    <w:rsid w:val="007A5496"/>
    <w:rsid w:val="007A5698"/>
    <w:rsid w:val="007A571E"/>
    <w:rsid w:val="007A5980"/>
    <w:rsid w:val="007A5DFE"/>
    <w:rsid w:val="007A60A8"/>
    <w:rsid w:val="007A62FE"/>
    <w:rsid w:val="007A63CA"/>
    <w:rsid w:val="007A6495"/>
    <w:rsid w:val="007A6B44"/>
    <w:rsid w:val="007A6D51"/>
    <w:rsid w:val="007A6F11"/>
    <w:rsid w:val="007A6F30"/>
    <w:rsid w:val="007A6F54"/>
    <w:rsid w:val="007A6FF7"/>
    <w:rsid w:val="007A709B"/>
    <w:rsid w:val="007A7386"/>
    <w:rsid w:val="007A7409"/>
    <w:rsid w:val="007A76D3"/>
    <w:rsid w:val="007A7702"/>
    <w:rsid w:val="007A79FF"/>
    <w:rsid w:val="007A7AD4"/>
    <w:rsid w:val="007B056E"/>
    <w:rsid w:val="007B10F4"/>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624"/>
    <w:rsid w:val="007B396D"/>
    <w:rsid w:val="007B39EE"/>
    <w:rsid w:val="007B3A06"/>
    <w:rsid w:val="007B3A24"/>
    <w:rsid w:val="007B3A56"/>
    <w:rsid w:val="007B3BC5"/>
    <w:rsid w:val="007B3BCC"/>
    <w:rsid w:val="007B3EB2"/>
    <w:rsid w:val="007B402C"/>
    <w:rsid w:val="007B40BE"/>
    <w:rsid w:val="007B417D"/>
    <w:rsid w:val="007B419B"/>
    <w:rsid w:val="007B451C"/>
    <w:rsid w:val="007B4736"/>
    <w:rsid w:val="007B4749"/>
    <w:rsid w:val="007B4874"/>
    <w:rsid w:val="007B4B1C"/>
    <w:rsid w:val="007B4E6D"/>
    <w:rsid w:val="007B4F54"/>
    <w:rsid w:val="007B5083"/>
    <w:rsid w:val="007B54B7"/>
    <w:rsid w:val="007B60BD"/>
    <w:rsid w:val="007B6484"/>
    <w:rsid w:val="007B66BD"/>
    <w:rsid w:val="007B68FA"/>
    <w:rsid w:val="007B690B"/>
    <w:rsid w:val="007B69FC"/>
    <w:rsid w:val="007B6B0D"/>
    <w:rsid w:val="007B6E17"/>
    <w:rsid w:val="007B705F"/>
    <w:rsid w:val="007B7370"/>
    <w:rsid w:val="007B75AD"/>
    <w:rsid w:val="007B786F"/>
    <w:rsid w:val="007C0313"/>
    <w:rsid w:val="007C036E"/>
    <w:rsid w:val="007C056E"/>
    <w:rsid w:val="007C05A0"/>
    <w:rsid w:val="007C0A53"/>
    <w:rsid w:val="007C0AEE"/>
    <w:rsid w:val="007C1000"/>
    <w:rsid w:val="007C10A6"/>
    <w:rsid w:val="007C1243"/>
    <w:rsid w:val="007C1850"/>
    <w:rsid w:val="007C18F7"/>
    <w:rsid w:val="007C228D"/>
    <w:rsid w:val="007C22CA"/>
    <w:rsid w:val="007C26BA"/>
    <w:rsid w:val="007C2A61"/>
    <w:rsid w:val="007C2ECA"/>
    <w:rsid w:val="007C328C"/>
    <w:rsid w:val="007C336B"/>
    <w:rsid w:val="007C33D8"/>
    <w:rsid w:val="007C37E6"/>
    <w:rsid w:val="007C380F"/>
    <w:rsid w:val="007C385E"/>
    <w:rsid w:val="007C3AEB"/>
    <w:rsid w:val="007C3AFB"/>
    <w:rsid w:val="007C3BA7"/>
    <w:rsid w:val="007C3EE0"/>
    <w:rsid w:val="007C4045"/>
    <w:rsid w:val="007C40BB"/>
    <w:rsid w:val="007C40CE"/>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6C82"/>
    <w:rsid w:val="007C737E"/>
    <w:rsid w:val="007C75AA"/>
    <w:rsid w:val="007C76AA"/>
    <w:rsid w:val="007C7788"/>
    <w:rsid w:val="007C7813"/>
    <w:rsid w:val="007C7840"/>
    <w:rsid w:val="007C7888"/>
    <w:rsid w:val="007C7DB2"/>
    <w:rsid w:val="007C7F74"/>
    <w:rsid w:val="007D0262"/>
    <w:rsid w:val="007D0793"/>
    <w:rsid w:val="007D08C8"/>
    <w:rsid w:val="007D0B3D"/>
    <w:rsid w:val="007D0B57"/>
    <w:rsid w:val="007D0D80"/>
    <w:rsid w:val="007D1266"/>
    <w:rsid w:val="007D14E4"/>
    <w:rsid w:val="007D160D"/>
    <w:rsid w:val="007D1622"/>
    <w:rsid w:val="007D1985"/>
    <w:rsid w:val="007D1B7C"/>
    <w:rsid w:val="007D1DB6"/>
    <w:rsid w:val="007D204F"/>
    <w:rsid w:val="007D20D4"/>
    <w:rsid w:val="007D214B"/>
    <w:rsid w:val="007D2343"/>
    <w:rsid w:val="007D2729"/>
    <w:rsid w:val="007D2787"/>
    <w:rsid w:val="007D27BE"/>
    <w:rsid w:val="007D2863"/>
    <w:rsid w:val="007D2D3F"/>
    <w:rsid w:val="007D30E0"/>
    <w:rsid w:val="007D30FD"/>
    <w:rsid w:val="007D3116"/>
    <w:rsid w:val="007D32C4"/>
    <w:rsid w:val="007D383D"/>
    <w:rsid w:val="007D3A33"/>
    <w:rsid w:val="007D3ADC"/>
    <w:rsid w:val="007D3B0F"/>
    <w:rsid w:val="007D3BF2"/>
    <w:rsid w:val="007D3CA9"/>
    <w:rsid w:val="007D3D58"/>
    <w:rsid w:val="007D3E17"/>
    <w:rsid w:val="007D3F5D"/>
    <w:rsid w:val="007D4028"/>
    <w:rsid w:val="007D45BE"/>
    <w:rsid w:val="007D482A"/>
    <w:rsid w:val="007D4CCB"/>
    <w:rsid w:val="007D53E2"/>
    <w:rsid w:val="007D560C"/>
    <w:rsid w:val="007D572A"/>
    <w:rsid w:val="007D5A07"/>
    <w:rsid w:val="007D611B"/>
    <w:rsid w:val="007D6372"/>
    <w:rsid w:val="007D6583"/>
    <w:rsid w:val="007D6603"/>
    <w:rsid w:val="007D665D"/>
    <w:rsid w:val="007D67C4"/>
    <w:rsid w:val="007D69EC"/>
    <w:rsid w:val="007D6A30"/>
    <w:rsid w:val="007D6B0E"/>
    <w:rsid w:val="007D7239"/>
    <w:rsid w:val="007D7553"/>
    <w:rsid w:val="007D75B0"/>
    <w:rsid w:val="007D792E"/>
    <w:rsid w:val="007D7B69"/>
    <w:rsid w:val="007E0078"/>
    <w:rsid w:val="007E01CD"/>
    <w:rsid w:val="007E0202"/>
    <w:rsid w:val="007E0702"/>
    <w:rsid w:val="007E081C"/>
    <w:rsid w:val="007E0C22"/>
    <w:rsid w:val="007E0DC6"/>
    <w:rsid w:val="007E13CA"/>
    <w:rsid w:val="007E165C"/>
    <w:rsid w:val="007E194C"/>
    <w:rsid w:val="007E1968"/>
    <w:rsid w:val="007E196E"/>
    <w:rsid w:val="007E1C0C"/>
    <w:rsid w:val="007E1ED3"/>
    <w:rsid w:val="007E211E"/>
    <w:rsid w:val="007E22DD"/>
    <w:rsid w:val="007E22E9"/>
    <w:rsid w:val="007E22FB"/>
    <w:rsid w:val="007E28F4"/>
    <w:rsid w:val="007E29DB"/>
    <w:rsid w:val="007E2C93"/>
    <w:rsid w:val="007E2DED"/>
    <w:rsid w:val="007E2DF0"/>
    <w:rsid w:val="007E310A"/>
    <w:rsid w:val="007E336B"/>
    <w:rsid w:val="007E3448"/>
    <w:rsid w:val="007E34AB"/>
    <w:rsid w:val="007E3501"/>
    <w:rsid w:val="007E3835"/>
    <w:rsid w:val="007E396D"/>
    <w:rsid w:val="007E4B1B"/>
    <w:rsid w:val="007E538C"/>
    <w:rsid w:val="007E548F"/>
    <w:rsid w:val="007E55C0"/>
    <w:rsid w:val="007E57B9"/>
    <w:rsid w:val="007E5875"/>
    <w:rsid w:val="007E597E"/>
    <w:rsid w:val="007E5C57"/>
    <w:rsid w:val="007E5C80"/>
    <w:rsid w:val="007E5DA0"/>
    <w:rsid w:val="007E6027"/>
    <w:rsid w:val="007E603E"/>
    <w:rsid w:val="007E6107"/>
    <w:rsid w:val="007E636E"/>
    <w:rsid w:val="007E66CD"/>
    <w:rsid w:val="007E6B49"/>
    <w:rsid w:val="007E6B65"/>
    <w:rsid w:val="007E6FF0"/>
    <w:rsid w:val="007E7781"/>
    <w:rsid w:val="007E7967"/>
    <w:rsid w:val="007E7B74"/>
    <w:rsid w:val="007E7D7D"/>
    <w:rsid w:val="007E7E44"/>
    <w:rsid w:val="007F0172"/>
    <w:rsid w:val="007F01F1"/>
    <w:rsid w:val="007F0319"/>
    <w:rsid w:val="007F0350"/>
    <w:rsid w:val="007F0740"/>
    <w:rsid w:val="007F13F4"/>
    <w:rsid w:val="007F162E"/>
    <w:rsid w:val="007F1736"/>
    <w:rsid w:val="007F1830"/>
    <w:rsid w:val="007F1E0F"/>
    <w:rsid w:val="007F1EBA"/>
    <w:rsid w:val="007F1EBB"/>
    <w:rsid w:val="007F230B"/>
    <w:rsid w:val="007F2690"/>
    <w:rsid w:val="007F290B"/>
    <w:rsid w:val="007F2BFC"/>
    <w:rsid w:val="007F2FF4"/>
    <w:rsid w:val="007F307D"/>
    <w:rsid w:val="007F30D6"/>
    <w:rsid w:val="007F3251"/>
    <w:rsid w:val="007F3331"/>
    <w:rsid w:val="007F3447"/>
    <w:rsid w:val="007F3978"/>
    <w:rsid w:val="007F3C5D"/>
    <w:rsid w:val="007F3EAE"/>
    <w:rsid w:val="007F42B1"/>
    <w:rsid w:val="007F4509"/>
    <w:rsid w:val="007F4641"/>
    <w:rsid w:val="007F473E"/>
    <w:rsid w:val="007F4A9C"/>
    <w:rsid w:val="007F4B7C"/>
    <w:rsid w:val="007F4CB9"/>
    <w:rsid w:val="007F531D"/>
    <w:rsid w:val="007F547D"/>
    <w:rsid w:val="007F55AC"/>
    <w:rsid w:val="007F5C99"/>
    <w:rsid w:val="007F601B"/>
    <w:rsid w:val="007F6166"/>
    <w:rsid w:val="007F6217"/>
    <w:rsid w:val="007F6279"/>
    <w:rsid w:val="007F6626"/>
    <w:rsid w:val="007F6AAF"/>
    <w:rsid w:val="007F6BC5"/>
    <w:rsid w:val="007F6C59"/>
    <w:rsid w:val="007F6C5D"/>
    <w:rsid w:val="007F6D92"/>
    <w:rsid w:val="007F6F81"/>
    <w:rsid w:val="007F6FF8"/>
    <w:rsid w:val="007F746B"/>
    <w:rsid w:val="007F75B5"/>
    <w:rsid w:val="007F7934"/>
    <w:rsid w:val="007F7EB2"/>
    <w:rsid w:val="00800231"/>
    <w:rsid w:val="008002A9"/>
    <w:rsid w:val="00800CEB"/>
    <w:rsid w:val="00800E61"/>
    <w:rsid w:val="00801319"/>
    <w:rsid w:val="0080134E"/>
    <w:rsid w:val="0080176A"/>
    <w:rsid w:val="00801CD9"/>
    <w:rsid w:val="008021E1"/>
    <w:rsid w:val="008022A1"/>
    <w:rsid w:val="008028BB"/>
    <w:rsid w:val="00802981"/>
    <w:rsid w:val="00802FBA"/>
    <w:rsid w:val="00803070"/>
    <w:rsid w:val="00803138"/>
    <w:rsid w:val="00803245"/>
    <w:rsid w:val="008032B2"/>
    <w:rsid w:val="008035F0"/>
    <w:rsid w:val="0080362D"/>
    <w:rsid w:val="00803751"/>
    <w:rsid w:val="00803A97"/>
    <w:rsid w:val="00803ADD"/>
    <w:rsid w:val="00804356"/>
    <w:rsid w:val="008046E9"/>
    <w:rsid w:val="008048B7"/>
    <w:rsid w:val="00804BB3"/>
    <w:rsid w:val="00804C92"/>
    <w:rsid w:val="00804F56"/>
    <w:rsid w:val="00804FBD"/>
    <w:rsid w:val="00805065"/>
    <w:rsid w:val="00805353"/>
    <w:rsid w:val="008054CE"/>
    <w:rsid w:val="00805A44"/>
    <w:rsid w:val="00805E0A"/>
    <w:rsid w:val="00805EC0"/>
    <w:rsid w:val="00806760"/>
    <w:rsid w:val="00806851"/>
    <w:rsid w:val="00807087"/>
    <w:rsid w:val="008074D1"/>
    <w:rsid w:val="00807F32"/>
    <w:rsid w:val="008101CF"/>
    <w:rsid w:val="0081070D"/>
    <w:rsid w:val="00810760"/>
    <w:rsid w:val="00810F3F"/>
    <w:rsid w:val="00811013"/>
    <w:rsid w:val="008111FD"/>
    <w:rsid w:val="00811490"/>
    <w:rsid w:val="008115D1"/>
    <w:rsid w:val="008116A2"/>
    <w:rsid w:val="008117F6"/>
    <w:rsid w:val="008118A5"/>
    <w:rsid w:val="00811B37"/>
    <w:rsid w:val="00811B6B"/>
    <w:rsid w:val="00811DD0"/>
    <w:rsid w:val="00811FD0"/>
    <w:rsid w:val="00811FFC"/>
    <w:rsid w:val="00812125"/>
    <w:rsid w:val="0081219C"/>
    <w:rsid w:val="008127A5"/>
    <w:rsid w:val="00812844"/>
    <w:rsid w:val="00812859"/>
    <w:rsid w:val="0081288B"/>
    <w:rsid w:val="008129DF"/>
    <w:rsid w:val="00812B70"/>
    <w:rsid w:val="00812D43"/>
    <w:rsid w:val="00812DA7"/>
    <w:rsid w:val="008131DA"/>
    <w:rsid w:val="00813502"/>
    <w:rsid w:val="0081355B"/>
    <w:rsid w:val="008135AA"/>
    <w:rsid w:val="0081396E"/>
    <w:rsid w:val="00813B09"/>
    <w:rsid w:val="00813D10"/>
    <w:rsid w:val="00813D48"/>
    <w:rsid w:val="00813ECE"/>
    <w:rsid w:val="0081413C"/>
    <w:rsid w:val="008141EA"/>
    <w:rsid w:val="008142B2"/>
    <w:rsid w:val="008149E1"/>
    <w:rsid w:val="00814A92"/>
    <w:rsid w:val="00815340"/>
    <w:rsid w:val="0081535C"/>
    <w:rsid w:val="00815416"/>
    <w:rsid w:val="00815648"/>
    <w:rsid w:val="00815673"/>
    <w:rsid w:val="00815922"/>
    <w:rsid w:val="00815931"/>
    <w:rsid w:val="00815B73"/>
    <w:rsid w:val="00815F65"/>
    <w:rsid w:val="00815FD2"/>
    <w:rsid w:val="00816030"/>
    <w:rsid w:val="00816071"/>
    <w:rsid w:val="008163CB"/>
    <w:rsid w:val="0081644B"/>
    <w:rsid w:val="008164C4"/>
    <w:rsid w:val="008164EF"/>
    <w:rsid w:val="00816699"/>
    <w:rsid w:val="008168FE"/>
    <w:rsid w:val="00816C6C"/>
    <w:rsid w:val="00817CAE"/>
    <w:rsid w:val="00817DAD"/>
    <w:rsid w:val="00817F82"/>
    <w:rsid w:val="0082009F"/>
    <w:rsid w:val="0082041B"/>
    <w:rsid w:val="00820779"/>
    <w:rsid w:val="00820C65"/>
    <w:rsid w:val="0082172E"/>
    <w:rsid w:val="0082178E"/>
    <w:rsid w:val="00821D3C"/>
    <w:rsid w:val="008222AE"/>
    <w:rsid w:val="0082258C"/>
    <w:rsid w:val="00822787"/>
    <w:rsid w:val="0082281F"/>
    <w:rsid w:val="00822B5F"/>
    <w:rsid w:val="00822C37"/>
    <w:rsid w:val="008234ED"/>
    <w:rsid w:val="0082368B"/>
    <w:rsid w:val="0082380B"/>
    <w:rsid w:val="00823A4E"/>
    <w:rsid w:val="00823B44"/>
    <w:rsid w:val="008240D3"/>
    <w:rsid w:val="008241A0"/>
    <w:rsid w:val="0082421E"/>
    <w:rsid w:val="00824A9B"/>
    <w:rsid w:val="00824E57"/>
    <w:rsid w:val="008250F0"/>
    <w:rsid w:val="008252BC"/>
    <w:rsid w:val="0082539B"/>
    <w:rsid w:val="0082554F"/>
    <w:rsid w:val="0082564F"/>
    <w:rsid w:val="008257D4"/>
    <w:rsid w:val="0082584F"/>
    <w:rsid w:val="00825A5D"/>
    <w:rsid w:val="00825C7F"/>
    <w:rsid w:val="00826077"/>
    <w:rsid w:val="008261A4"/>
    <w:rsid w:val="008262F4"/>
    <w:rsid w:val="00826378"/>
    <w:rsid w:val="00826644"/>
    <w:rsid w:val="0082676D"/>
    <w:rsid w:val="00826851"/>
    <w:rsid w:val="008269D7"/>
    <w:rsid w:val="00826CFC"/>
    <w:rsid w:val="00826DB6"/>
    <w:rsid w:val="00827266"/>
    <w:rsid w:val="008274A3"/>
    <w:rsid w:val="008274B4"/>
    <w:rsid w:val="0082753A"/>
    <w:rsid w:val="008277D7"/>
    <w:rsid w:val="00827901"/>
    <w:rsid w:val="00827A0E"/>
    <w:rsid w:val="00827A62"/>
    <w:rsid w:val="00827C5B"/>
    <w:rsid w:val="00827F38"/>
    <w:rsid w:val="008300BC"/>
    <w:rsid w:val="008304B8"/>
    <w:rsid w:val="00830824"/>
    <w:rsid w:val="008308A9"/>
    <w:rsid w:val="00830C32"/>
    <w:rsid w:val="00830F07"/>
    <w:rsid w:val="00831019"/>
    <w:rsid w:val="008312A8"/>
    <w:rsid w:val="008312B7"/>
    <w:rsid w:val="00831342"/>
    <w:rsid w:val="00831373"/>
    <w:rsid w:val="008315A2"/>
    <w:rsid w:val="00831640"/>
    <w:rsid w:val="00831B01"/>
    <w:rsid w:val="008320BE"/>
    <w:rsid w:val="00832140"/>
    <w:rsid w:val="00832278"/>
    <w:rsid w:val="008324B6"/>
    <w:rsid w:val="008326D4"/>
    <w:rsid w:val="00832C32"/>
    <w:rsid w:val="008334D0"/>
    <w:rsid w:val="00833524"/>
    <w:rsid w:val="008337CF"/>
    <w:rsid w:val="00833F0A"/>
    <w:rsid w:val="00833F78"/>
    <w:rsid w:val="00834085"/>
    <w:rsid w:val="00834589"/>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4C"/>
    <w:rsid w:val="00836079"/>
    <w:rsid w:val="00836200"/>
    <w:rsid w:val="00836319"/>
    <w:rsid w:val="0083647A"/>
    <w:rsid w:val="008364CA"/>
    <w:rsid w:val="00836A54"/>
    <w:rsid w:val="00836B7B"/>
    <w:rsid w:val="0083777E"/>
    <w:rsid w:val="00837BB8"/>
    <w:rsid w:val="00840004"/>
    <w:rsid w:val="00840310"/>
    <w:rsid w:val="008404E7"/>
    <w:rsid w:val="008408C9"/>
    <w:rsid w:val="008408E5"/>
    <w:rsid w:val="00840C4A"/>
    <w:rsid w:val="00840D5B"/>
    <w:rsid w:val="00840E56"/>
    <w:rsid w:val="00841183"/>
    <w:rsid w:val="008412CE"/>
    <w:rsid w:val="00841684"/>
    <w:rsid w:val="00841786"/>
    <w:rsid w:val="008418C6"/>
    <w:rsid w:val="00841905"/>
    <w:rsid w:val="00841AC8"/>
    <w:rsid w:val="00841BDD"/>
    <w:rsid w:val="00841D94"/>
    <w:rsid w:val="00841DC6"/>
    <w:rsid w:val="0084200E"/>
    <w:rsid w:val="008420C5"/>
    <w:rsid w:val="008420D0"/>
    <w:rsid w:val="008421A1"/>
    <w:rsid w:val="00842268"/>
    <w:rsid w:val="00842B2A"/>
    <w:rsid w:val="00842B80"/>
    <w:rsid w:val="00842BEE"/>
    <w:rsid w:val="00842C5E"/>
    <w:rsid w:val="008430C3"/>
    <w:rsid w:val="0084373A"/>
    <w:rsid w:val="0084398E"/>
    <w:rsid w:val="00843A0C"/>
    <w:rsid w:val="00843BA0"/>
    <w:rsid w:val="00843FAF"/>
    <w:rsid w:val="00843FF6"/>
    <w:rsid w:val="008441B6"/>
    <w:rsid w:val="008442B1"/>
    <w:rsid w:val="008444F5"/>
    <w:rsid w:val="008444FE"/>
    <w:rsid w:val="008445DC"/>
    <w:rsid w:val="0084461C"/>
    <w:rsid w:val="00844831"/>
    <w:rsid w:val="0084489B"/>
    <w:rsid w:val="00844961"/>
    <w:rsid w:val="00844A9F"/>
    <w:rsid w:val="00844CE6"/>
    <w:rsid w:val="00844FAC"/>
    <w:rsid w:val="0084501A"/>
    <w:rsid w:val="008450E3"/>
    <w:rsid w:val="0084524D"/>
    <w:rsid w:val="00845419"/>
    <w:rsid w:val="00845C8F"/>
    <w:rsid w:val="00846328"/>
    <w:rsid w:val="0084699C"/>
    <w:rsid w:val="00846B3B"/>
    <w:rsid w:val="00846EEA"/>
    <w:rsid w:val="008472BF"/>
    <w:rsid w:val="008474FA"/>
    <w:rsid w:val="008476F2"/>
    <w:rsid w:val="00847D63"/>
    <w:rsid w:val="0085039A"/>
    <w:rsid w:val="00850784"/>
    <w:rsid w:val="008508FD"/>
    <w:rsid w:val="008509EC"/>
    <w:rsid w:val="00850B6E"/>
    <w:rsid w:val="00850B7B"/>
    <w:rsid w:val="00851094"/>
    <w:rsid w:val="00851892"/>
    <w:rsid w:val="00851A26"/>
    <w:rsid w:val="00851AAF"/>
    <w:rsid w:val="00851D2C"/>
    <w:rsid w:val="00851D81"/>
    <w:rsid w:val="00851E3B"/>
    <w:rsid w:val="00851F3B"/>
    <w:rsid w:val="0085231C"/>
    <w:rsid w:val="008523A8"/>
    <w:rsid w:val="00852576"/>
    <w:rsid w:val="00852742"/>
    <w:rsid w:val="0085279D"/>
    <w:rsid w:val="008527C2"/>
    <w:rsid w:val="00852D26"/>
    <w:rsid w:val="00852E69"/>
    <w:rsid w:val="00852EC0"/>
    <w:rsid w:val="008532D8"/>
    <w:rsid w:val="00853A9D"/>
    <w:rsid w:val="00853C2F"/>
    <w:rsid w:val="008540EB"/>
    <w:rsid w:val="0085419D"/>
    <w:rsid w:val="008545D2"/>
    <w:rsid w:val="00854614"/>
    <w:rsid w:val="00854738"/>
    <w:rsid w:val="00854BAD"/>
    <w:rsid w:val="00854C63"/>
    <w:rsid w:val="00855406"/>
    <w:rsid w:val="00855636"/>
    <w:rsid w:val="0085565C"/>
    <w:rsid w:val="00855756"/>
    <w:rsid w:val="00855860"/>
    <w:rsid w:val="00855B6A"/>
    <w:rsid w:val="00855E7F"/>
    <w:rsid w:val="00855F9C"/>
    <w:rsid w:val="00855FA7"/>
    <w:rsid w:val="008560AB"/>
    <w:rsid w:val="00856362"/>
    <w:rsid w:val="0085642E"/>
    <w:rsid w:val="008566BA"/>
    <w:rsid w:val="008567FA"/>
    <w:rsid w:val="008567FC"/>
    <w:rsid w:val="008568CB"/>
    <w:rsid w:val="00856ACD"/>
    <w:rsid w:val="00856BA7"/>
    <w:rsid w:val="00857051"/>
    <w:rsid w:val="00857285"/>
    <w:rsid w:val="008573A7"/>
    <w:rsid w:val="00857750"/>
    <w:rsid w:val="008579B5"/>
    <w:rsid w:val="00857A57"/>
    <w:rsid w:val="00857C35"/>
    <w:rsid w:val="00857CF9"/>
    <w:rsid w:val="008602F6"/>
    <w:rsid w:val="008602F9"/>
    <w:rsid w:val="00860345"/>
    <w:rsid w:val="0086053F"/>
    <w:rsid w:val="008608DE"/>
    <w:rsid w:val="00860C5A"/>
    <w:rsid w:val="00860ED4"/>
    <w:rsid w:val="00860F41"/>
    <w:rsid w:val="008611E4"/>
    <w:rsid w:val="008611FD"/>
    <w:rsid w:val="0086134F"/>
    <w:rsid w:val="00861469"/>
    <w:rsid w:val="00861704"/>
    <w:rsid w:val="00861743"/>
    <w:rsid w:val="00861A94"/>
    <w:rsid w:val="0086206F"/>
    <w:rsid w:val="00862350"/>
    <w:rsid w:val="00862F17"/>
    <w:rsid w:val="00862F78"/>
    <w:rsid w:val="0086326E"/>
    <w:rsid w:val="00863528"/>
    <w:rsid w:val="008638C1"/>
    <w:rsid w:val="00863EFF"/>
    <w:rsid w:val="008641E6"/>
    <w:rsid w:val="00864241"/>
    <w:rsid w:val="0086471C"/>
    <w:rsid w:val="00864820"/>
    <w:rsid w:val="008649CC"/>
    <w:rsid w:val="00864C61"/>
    <w:rsid w:val="00864F20"/>
    <w:rsid w:val="0086518A"/>
    <w:rsid w:val="008656F3"/>
    <w:rsid w:val="00865947"/>
    <w:rsid w:val="00865A5E"/>
    <w:rsid w:val="00865ADD"/>
    <w:rsid w:val="00865DFC"/>
    <w:rsid w:val="00865FD9"/>
    <w:rsid w:val="0086604A"/>
    <w:rsid w:val="008660BC"/>
    <w:rsid w:val="008660E0"/>
    <w:rsid w:val="008663A5"/>
    <w:rsid w:val="008663F2"/>
    <w:rsid w:val="008665E5"/>
    <w:rsid w:val="008668AF"/>
    <w:rsid w:val="00866979"/>
    <w:rsid w:val="00866998"/>
    <w:rsid w:val="00866DBB"/>
    <w:rsid w:val="008676D0"/>
    <w:rsid w:val="00867A46"/>
    <w:rsid w:val="00870055"/>
    <w:rsid w:val="00870156"/>
    <w:rsid w:val="00870ABD"/>
    <w:rsid w:val="00870C2D"/>
    <w:rsid w:val="00870D7D"/>
    <w:rsid w:val="00870E24"/>
    <w:rsid w:val="00870FAA"/>
    <w:rsid w:val="00871032"/>
    <w:rsid w:val="008714B4"/>
    <w:rsid w:val="008716F4"/>
    <w:rsid w:val="00871CCE"/>
    <w:rsid w:val="00871F77"/>
    <w:rsid w:val="00872103"/>
    <w:rsid w:val="0087235A"/>
    <w:rsid w:val="008723E4"/>
    <w:rsid w:val="008723F7"/>
    <w:rsid w:val="00872836"/>
    <w:rsid w:val="00872C86"/>
    <w:rsid w:val="008732AC"/>
    <w:rsid w:val="0087371E"/>
    <w:rsid w:val="008737D5"/>
    <w:rsid w:val="00873E58"/>
    <w:rsid w:val="00873E99"/>
    <w:rsid w:val="00873EEF"/>
    <w:rsid w:val="00873F13"/>
    <w:rsid w:val="00874484"/>
    <w:rsid w:val="00874671"/>
    <w:rsid w:val="008747FC"/>
    <w:rsid w:val="008749F6"/>
    <w:rsid w:val="00874B88"/>
    <w:rsid w:val="00874BDC"/>
    <w:rsid w:val="00874D15"/>
    <w:rsid w:val="00874E87"/>
    <w:rsid w:val="00874EFD"/>
    <w:rsid w:val="0087528B"/>
    <w:rsid w:val="00875545"/>
    <w:rsid w:val="0087556E"/>
    <w:rsid w:val="0087558F"/>
    <w:rsid w:val="00875598"/>
    <w:rsid w:val="008757B7"/>
    <w:rsid w:val="00875B28"/>
    <w:rsid w:val="00875FCA"/>
    <w:rsid w:val="0087617F"/>
    <w:rsid w:val="00876390"/>
    <w:rsid w:val="008763F6"/>
    <w:rsid w:val="00876400"/>
    <w:rsid w:val="0087642C"/>
    <w:rsid w:val="00876585"/>
    <w:rsid w:val="00876856"/>
    <w:rsid w:val="00876A48"/>
    <w:rsid w:val="00876C37"/>
    <w:rsid w:val="00876CC2"/>
    <w:rsid w:val="00877018"/>
    <w:rsid w:val="0087707E"/>
    <w:rsid w:val="00877394"/>
    <w:rsid w:val="008773A3"/>
    <w:rsid w:val="0087741C"/>
    <w:rsid w:val="008774DD"/>
    <w:rsid w:val="00877706"/>
    <w:rsid w:val="0087779F"/>
    <w:rsid w:val="00877BAD"/>
    <w:rsid w:val="00880291"/>
    <w:rsid w:val="0088078F"/>
    <w:rsid w:val="00880852"/>
    <w:rsid w:val="008808E0"/>
    <w:rsid w:val="00880C8A"/>
    <w:rsid w:val="00880D4E"/>
    <w:rsid w:val="00880FAA"/>
    <w:rsid w:val="00881115"/>
    <w:rsid w:val="00881253"/>
    <w:rsid w:val="00881522"/>
    <w:rsid w:val="008817D4"/>
    <w:rsid w:val="008817E1"/>
    <w:rsid w:val="008818B4"/>
    <w:rsid w:val="00881A05"/>
    <w:rsid w:val="00881B57"/>
    <w:rsid w:val="00881BA2"/>
    <w:rsid w:val="00881BE0"/>
    <w:rsid w:val="00881F1D"/>
    <w:rsid w:val="00882115"/>
    <w:rsid w:val="008822C7"/>
    <w:rsid w:val="008823E1"/>
    <w:rsid w:val="00882688"/>
    <w:rsid w:val="0088297C"/>
    <w:rsid w:val="00882D9D"/>
    <w:rsid w:val="00882F55"/>
    <w:rsid w:val="00883100"/>
    <w:rsid w:val="00883320"/>
    <w:rsid w:val="0088362B"/>
    <w:rsid w:val="00883707"/>
    <w:rsid w:val="00883B43"/>
    <w:rsid w:val="00883E01"/>
    <w:rsid w:val="00883F84"/>
    <w:rsid w:val="008842E5"/>
    <w:rsid w:val="00884351"/>
    <w:rsid w:val="00884504"/>
    <w:rsid w:val="008846B9"/>
    <w:rsid w:val="00884B42"/>
    <w:rsid w:val="00884BBC"/>
    <w:rsid w:val="00884D8A"/>
    <w:rsid w:val="00884F82"/>
    <w:rsid w:val="00885085"/>
    <w:rsid w:val="00885675"/>
    <w:rsid w:val="008859DC"/>
    <w:rsid w:val="00885A7F"/>
    <w:rsid w:val="00885D9B"/>
    <w:rsid w:val="00885FD0"/>
    <w:rsid w:val="008863EC"/>
    <w:rsid w:val="0088674C"/>
    <w:rsid w:val="00886838"/>
    <w:rsid w:val="00886895"/>
    <w:rsid w:val="00886C11"/>
    <w:rsid w:val="00886C56"/>
    <w:rsid w:val="00886D3B"/>
    <w:rsid w:val="0088703A"/>
    <w:rsid w:val="008870B0"/>
    <w:rsid w:val="00887264"/>
    <w:rsid w:val="008900C6"/>
    <w:rsid w:val="00890342"/>
    <w:rsid w:val="00890417"/>
    <w:rsid w:val="00890611"/>
    <w:rsid w:val="00890713"/>
    <w:rsid w:val="00890D27"/>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494"/>
    <w:rsid w:val="00893516"/>
    <w:rsid w:val="00893819"/>
    <w:rsid w:val="00893B45"/>
    <w:rsid w:val="00893F4E"/>
    <w:rsid w:val="00893F71"/>
    <w:rsid w:val="00894159"/>
    <w:rsid w:val="008941D2"/>
    <w:rsid w:val="008945A3"/>
    <w:rsid w:val="008950FA"/>
    <w:rsid w:val="00895335"/>
    <w:rsid w:val="00895532"/>
    <w:rsid w:val="008957CE"/>
    <w:rsid w:val="008959FB"/>
    <w:rsid w:val="00895B08"/>
    <w:rsid w:val="00895B26"/>
    <w:rsid w:val="00895C78"/>
    <w:rsid w:val="00895DA5"/>
    <w:rsid w:val="00895DB0"/>
    <w:rsid w:val="00895EF9"/>
    <w:rsid w:val="00895FDF"/>
    <w:rsid w:val="00896186"/>
    <w:rsid w:val="008962E2"/>
    <w:rsid w:val="00896346"/>
    <w:rsid w:val="00896521"/>
    <w:rsid w:val="00896923"/>
    <w:rsid w:val="00896A0F"/>
    <w:rsid w:val="00896A7A"/>
    <w:rsid w:val="00896BB7"/>
    <w:rsid w:val="00897138"/>
    <w:rsid w:val="00897223"/>
    <w:rsid w:val="00897299"/>
    <w:rsid w:val="008974AA"/>
    <w:rsid w:val="0089752F"/>
    <w:rsid w:val="008975FD"/>
    <w:rsid w:val="00897B9C"/>
    <w:rsid w:val="008A0003"/>
    <w:rsid w:val="008A01BA"/>
    <w:rsid w:val="008A09ED"/>
    <w:rsid w:val="008A0AD9"/>
    <w:rsid w:val="008A0B4B"/>
    <w:rsid w:val="008A0F80"/>
    <w:rsid w:val="008A114D"/>
    <w:rsid w:val="008A1175"/>
    <w:rsid w:val="008A17E8"/>
    <w:rsid w:val="008A1899"/>
    <w:rsid w:val="008A1A58"/>
    <w:rsid w:val="008A1B73"/>
    <w:rsid w:val="008A1C0F"/>
    <w:rsid w:val="008A1CC9"/>
    <w:rsid w:val="008A21E6"/>
    <w:rsid w:val="008A229B"/>
    <w:rsid w:val="008A2301"/>
    <w:rsid w:val="008A2761"/>
    <w:rsid w:val="008A2A45"/>
    <w:rsid w:val="008A2A63"/>
    <w:rsid w:val="008A2BC4"/>
    <w:rsid w:val="008A2CE1"/>
    <w:rsid w:val="008A2DA3"/>
    <w:rsid w:val="008A313B"/>
    <w:rsid w:val="008A32CA"/>
    <w:rsid w:val="008A32D1"/>
    <w:rsid w:val="008A33B5"/>
    <w:rsid w:val="008A3451"/>
    <w:rsid w:val="008A366D"/>
    <w:rsid w:val="008A39E3"/>
    <w:rsid w:val="008A3C76"/>
    <w:rsid w:val="008A3C91"/>
    <w:rsid w:val="008A3D14"/>
    <w:rsid w:val="008A3FBB"/>
    <w:rsid w:val="008A415E"/>
    <w:rsid w:val="008A4548"/>
    <w:rsid w:val="008A46D5"/>
    <w:rsid w:val="008A47A9"/>
    <w:rsid w:val="008A47DF"/>
    <w:rsid w:val="008A49D6"/>
    <w:rsid w:val="008A4A5D"/>
    <w:rsid w:val="008A4D5C"/>
    <w:rsid w:val="008A4D88"/>
    <w:rsid w:val="008A4E7B"/>
    <w:rsid w:val="008A533F"/>
    <w:rsid w:val="008A56FF"/>
    <w:rsid w:val="008A5888"/>
    <w:rsid w:val="008A5A31"/>
    <w:rsid w:val="008A5C28"/>
    <w:rsid w:val="008A61A7"/>
    <w:rsid w:val="008A646C"/>
    <w:rsid w:val="008A6674"/>
    <w:rsid w:val="008A66CE"/>
    <w:rsid w:val="008A678D"/>
    <w:rsid w:val="008A734E"/>
    <w:rsid w:val="008A7554"/>
    <w:rsid w:val="008A785D"/>
    <w:rsid w:val="008A7999"/>
    <w:rsid w:val="008A7B0D"/>
    <w:rsid w:val="008A7BBF"/>
    <w:rsid w:val="008B0259"/>
    <w:rsid w:val="008B0371"/>
    <w:rsid w:val="008B055B"/>
    <w:rsid w:val="008B0AF9"/>
    <w:rsid w:val="008B0B03"/>
    <w:rsid w:val="008B0D59"/>
    <w:rsid w:val="008B0DE7"/>
    <w:rsid w:val="008B0EB1"/>
    <w:rsid w:val="008B117F"/>
    <w:rsid w:val="008B1587"/>
    <w:rsid w:val="008B1819"/>
    <w:rsid w:val="008B183D"/>
    <w:rsid w:val="008B1853"/>
    <w:rsid w:val="008B185C"/>
    <w:rsid w:val="008B196C"/>
    <w:rsid w:val="008B1AE1"/>
    <w:rsid w:val="008B1C1B"/>
    <w:rsid w:val="008B1C82"/>
    <w:rsid w:val="008B1E74"/>
    <w:rsid w:val="008B1E94"/>
    <w:rsid w:val="008B26DF"/>
    <w:rsid w:val="008B2784"/>
    <w:rsid w:val="008B2971"/>
    <w:rsid w:val="008B2AB5"/>
    <w:rsid w:val="008B2AE2"/>
    <w:rsid w:val="008B2B17"/>
    <w:rsid w:val="008B2DB6"/>
    <w:rsid w:val="008B2DC9"/>
    <w:rsid w:val="008B2DF1"/>
    <w:rsid w:val="008B3388"/>
    <w:rsid w:val="008B3396"/>
    <w:rsid w:val="008B33DE"/>
    <w:rsid w:val="008B34AF"/>
    <w:rsid w:val="008B3548"/>
    <w:rsid w:val="008B37B0"/>
    <w:rsid w:val="008B38BF"/>
    <w:rsid w:val="008B3C8C"/>
    <w:rsid w:val="008B3E1A"/>
    <w:rsid w:val="008B4164"/>
    <w:rsid w:val="008B4639"/>
    <w:rsid w:val="008B47ED"/>
    <w:rsid w:val="008B4805"/>
    <w:rsid w:val="008B4AA1"/>
    <w:rsid w:val="008B4E23"/>
    <w:rsid w:val="008B4F3E"/>
    <w:rsid w:val="008B50F4"/>
    <w:rsid w:val="008B522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6F5F"/>
    <w:rsid w:val="008B707C"/>
    <w:rsid w:val="008B7177"/>
    <w:rsid w:val="008B71F6"/>
    <w:rsid w:val="008B7727"/>
    <w:rsid w:val="008B78CA"/>
    <w:rsid w:val="008B7D2B"/>
    <w:rsid w:val="008C05D2"/>
    <w:rsid w:val="008C0B45"/>
    <w:rsid w:val="008C0BB9"/>
    <w:rsid w:val="008C0BD7"/>
    <w:rsid w:val="008C0D2B"/>
    <w:rsid w:val="008C0EAB"/>
    <w:rsid w:val="008C1171"/>
    <w:rsid w:val="008C142C"/>
    <w:rsid w:val="008C16EA"/>
    <w:rsid w:val="008C184D"/>
    <w:rsid w:val="008C1B96"/>
    <w:rsid w:val="008C1D23"/>
    <w:rsid w:val="008C2261"/>
    <w:rsid w:val="008C2271"/>
    <w:rsid w:val="008C2499"/>
    <w:rsid w:val="008C25C2"/>
    <w:rsid w:val="008C278A"/>
    <w:rsid w:val="008C27B9"/>
    <w:rsid w:val="008C2859"/>
    <w:rsid w:val="008C3321"/>
    <w:rsid w:val="008C35C8"/>
    <w:rsid w:val="008C3880"/>
    <w:rsid w:val="008C38CC"/>
    <w:rsid w:val="008C3D4E"/>
    <w:rsid w:val="008C4075"/>
    <w:rsid w:val="008C4295"/>
    <w:rsid w:val="008C45E3"/>
    <w:rsid w:val="008C4783"/>
    <w:rsid w:val="008C4905"/>
    <w:rsid w:val="008C49E4"/>
    <w:rsid w:val="008C4C3B"/>
    <w:rsid w:val="008C4DB1"/>
    <w:rsid w:val="008C4FF3"/>
    <w:rsid w:val="008C5C15"/>
    <w:rsid w:val="008C5E5C"/>
    <w:rsid w:val="008C617D"/>
    <w:rsid w:val="008C61E9"/>
    <w:rsid w:val="008C6437"/>
    <w:rsid w:val="008C6925"/>
    <w:rsid w:val="008C6DBA"/>
    <w:rsid w:val="008C7645"/>
    <w:rsid w:val="008D0076"/>
    <w:rsid w:val="008D01A6"/>
    <w:rsid w:val="008D040E"/>
    <w:rsid w:val="008D0573"/>
    <w:rsid w:val="008D06EB"/>
    <w:rsid w:val="008D0938"/>
    <w:rsid w:val="008D096A"/>
    <w:rsid w:val="008D1516"/>
    <w:rsid w:val="008D193D"/>
    <w:rsid w:val="008D1C85"/>
    <w:rsid w:val="008D2394"/>
    <w:rsid w:val="008D2485"/>
    <w:rsid w:val="008D2800"/>
    <w:rsid w:val="008D2A9D"/>
    <w:rsid w:val="008D2CFD"/>
    <w:rsid w:val="008D2DD7"/>
    <w:rsid w:val="008D2E3D"/>
    <w:rsid w:val="008D2F18"/>
    <w:rsid w:val="008D300B"/>
    <w:rsid w:val="008D3580"/>
    <w:rsid w:val="008D3C31"/>
    <w:rsid w:val="008D3D25"/>
    <w:rsid w:val="008D3DBC"/>
    <w:rsid w:val="008D4870"/>
    <w:rsid w:val="008D4937"/>
    <w:rsid w:val="008D4982"/>
    <w:rsid w:val="008D4AA1"/>
    <w:rsid w:val="008D4B05"/>
    <w:rsid w:val="008D4D2A"/>
    <w:rsid w:val="008D4E3D"/>
    <w:rsid w:val="008D4F9F"/>
    <w:rsid w:val="008D50A6"/>
    <w:rsid w:val="008D5108"/>
    <w:rsid w:val="008D5397"/>
    <w:rsid w:val="008D5637"/>
    <w:rsid w:val="008D580C"/>
    <w:rsid w:val="008D58D6"/>
    <w:rsid w:val="008D5959"/>
    <w:rsid w:val="008D5CF8"/>
    <w:rsid w:val="008D5D51"/>
    <w:rsid w:val="008D639B"/>
    <w:rsid w:val="008D651C"/>
    <w:rsid w:val="008D6946"/>
    <w:rsid w:val="008D69CE"/>
    <w:rsid w:val="008D6A8B"/>
    <w:rsid w:val="008D6AE1"/>
    <w:rsid w:val="008D6E0D"/>
    <w:rsid w:val="008D6E11"/>
    <w:rsid w:val="008D7204"/>
    <w:rsid w:val="008D759E"/>
    <w:rsid w:val="008D764C"/>
    <w:rsid w:val="008D78BF"/>
    <w:rsid w:val="008D7926"/>
    <w:rsid w:val="008D79FA"/>
    <w:rsid w:val="008D7B04"/>
    <w:rsid w:val="008D7B31"/>
    <w:rsid w:val="008E0263"/>
    <w:rsid w:val="008E02D8"/>
    <w:rsid w:val="008E02F4"/>
    <w:rsid w:val="008E0781"/>
    <w:rsid w:val="008E0E7C"/>
    <w:rsid w:val="008E1064"/>
    <w:rsid w:val="008E1293"/>
    <w:rsid w:val="008E12CC"/>
    <w:rsid w:val="008E13B7"/>
    <w:rsid w:val="008E14CB"/>
    <w:rsid w:val="008E1A38"/>
    <w:rsid w:val="008E1B02"/>
    <w:rsid w:val="008E1B03"/>
    <w:rsid w:val="008E1C78"/>
    <w:rsid w:val="008E1CA5"/>
    <w:rsid w:val="008E1CEA"/>
    <w:rsid w:val="008E1DF6"/>
    <w:rsid w:val="008E1E25"/>
    <w:rsid w:val="008E1FAB"/>
    <w:rsid w:val="008E207C"/>
    <w:rsid w:val="008E216F"/>
    <w:rsid w:val="008E2204"/>
    <w:rsid w:val="008E2367"/>
    <w:rsid w:val="008E25BD"/>
    <w:rsid w:val="008E267A"/>
    <w:rsid w:val="008E2714"/>
    <w:rsid w:val="008E2980"/>
    <w:rsid w:val="008E2F7F"/>
    <w:rsid w:val="008E334B"/>
    <w:rsid w:val="008E34B9"/>
    <w:rsid w:val="008E3516"/>
    <w:rsid w:val="008E35FD"/>
    <w:rsid w:val="008E3714"/>
    <w:rsid w:val="008E3810"/>
    <w:rsid w:val="008E39AC"/>
    <w:rsid w:val="008E3B3E"/>
    <w:rsid w:val="008E3D7A"/>
    <w:rsid w:val="008E3FB7"/>
    <w:rsid w:val="008E4173"/>
    <w:rsid w:val="008E4194"/>
    <w:rsid w:val="008E41A8"/>
    <w:rsid w:val="008E473D"/>
    <w:rsid w:val="008E48F3"/>
    <w:rsid w:val="008E4C31"/>
    <w:rsid w:val="008E4EF7"/>
    <w:rsid w:val="008E50E5"/>
    <w:rsid w:val="008E5286"/>
    <w:rsid w:val="008E5B3E"/>
    <w:rsid w:val="008E5F5F"/>
    <w:rsid w:val="008E67F3"/>
    <w:rsid w:val="008E69EF"/>
    <w:rsid w:val="008E6AD8"/>
    <w:rsid w:val="008E6B8B"/>
    <w:rsid w:val="008E729B"/>
    <w:rsid w:val="008E75FF"/>
    <w:rsid w:val="008E78DC"/>
    <w:rsid w:val="008E78ED"/>
    <w:rsid w:val="008E79C6"/>
    <w:rsid w:val="008E7B6C"/>
    <w:rsid w:val="008E7D78"/>
    <w:rsid w:val="008E7ED4"/>
    <w:rsid w:val="008E7EF8"/>
    <w:rsid w:val="008F0268"/>
    <w:rsid w:val="008F0446"/>
    <w:rsid w:val="008F05EC"/>
    <w:rsid w:val="008F06D8"/>
    <w:rsid w:val="008F07AA"/>
    <w:rsid w:val="008F0A40"/>
    <w:rsid w:val="008F0E09"/>
    <w:rsid w:val="008F0E24"/>
    <w:rsid w:val="008F1025"/>
    <w:rsid w:val="008F1092"/>
    <w:rsid w:val="008F1143"/>
    <w:rsid w:val="008F12B3"/>
    <w:rsid w:val="008F155A"/>
    <w:rsid w:val="008F177F"/>
    <w:rsid w:val="008F17A0"/>
    <w:rsid w:val="008F1A5B"/>
    <w:rsid w:val="008F22F3"/>
    <w:rsid w:val="008F232E"/>
    <w:rsid w:val="008F2439"/>
    <w:rsid w:val="008F26B3"/>
    <w:rsid w:val="008F2DFA"/>
    <w:rsid w:val="008F2E0B"/>
    <w:rsid w:val="008F2EDD"/>
    <w:rsid w:val="008F2EE9"/>
    <w:rsid w:val="008F2FF9"/>
    <w:rsid w:val="008F3CDA"/>
    <w:rsid w:val="008F3D16"/>
    <w:rsid w:val="008F3E3B"/>
    <w:rsid w:val="008F41B2"/>
    <w:rsid w:val="008F43C2"/>
    <w:rsid w:val="008F44D2"/>
    <w:rsid w:val="008F46D1"/>
    <w:rsid w:val="008F49C9"/>
    <w:rsid w:val="008F4E1A"/>
    <w:rsid w:val="008F4FC8"/>
    <w:rsid w:val="008F5532"/>
    <w:rsid w:val="008F5643"/>
    <w:rsid w:val="008F56D8"/>
    <w:rsid w:val="008F5AEA"/>
    <w:rsid w:val="008F5CE4"/>
    <w:rsid w:val="008F5DCA"/>
    <w:rsid w:val="008F60ED"/>
    <w:rsid w:val="008F6173"/>
    <w:rsid w:val="008F6466"/>
    <w:rsid w:val="008F6602"/>
    <w:rsid w:val="008F6822"/>
    <w:rsid w:val="008F6ADE"/>
    <w:rsid w:val="008F6B46"/>
    <w:rsid w:val="008F6DC0"/>
    <w:rsid w:val="008F6F46"/>
    <w:rsid w:val="008F767B"/>
    <w:rsid w:val="008F7855"/>
    <w:rsid w:val="008F78BA"/>
    <w:rsid w:val="008F793D"/>
    <w:rsid w:val="008F798A"/>
    <w:rsid w:val="00900284"/>
    <w:rsid w:val="009003C2"/>
    <w:rsid w:val="009003D7"/>
    <w:rsid w:val="00900409"/>
    <w:rsid w:val="009006FA"/>
    <w:rsid w:val="00900AAC"/>
    <w:rsid w:val="00900D64"/>
    <w:rsid w:val="00900D6C"/>
    <w:rsid w:val="0090122B"/>
    <w:rsid w:val="00901325"/>
    <w:rsid w:val="0090177C"/>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C72"/>
    <w:rsid w:val="00903D9E"/>
    <w:rsid w:val="00903FDD"/>
    <w:rsid w:val="00904149"/>
    <w:rsid w:val="009044D3"/>
    <w:rsid w:val="009045CC"/>
    <w:rsid w:val="009046AC"/>
    <w:rsid w:val="0090475F"/>
    <w:rsid w:val="00904854"/>
    <w:rsid w:val="00904906"/>
    <w:rsid w:val="00904D7C"/>
    <w:rsid w:val="00904FBC"/>
    <w:rsid w:val="0090504A"/>
    <w:rsid w:val="00905100"/>
    <w:rsid w:val="0090551D"/>
    <w:rsid w:val="00905C13"/>
    <w:rsid w:val="00905C85"/>
    <w:rsid w:val="00905F73"/>
    <w:rsid w:val="0090619F"/>
    <w:rsid w:val="00906439"/>
    <w:rsid w:val="009065B0"/>
    <w:rsid w:val="009065E2"/>
    <w:rsid w:val="00906B3C"/>
    <w:rsid w:val="00906CDC"/>
    <w:rsid w:val="00906D65"/>
    <w:rsid w:val="0090795B"/>
    <w:rsid w:val="00907DAB"/>
    <w:rsid w:val="009101A2"/>
    <w:rsid w:val="009105D7"/>
    <w:rsid w:val="009107C8"/>
    <w:rsid w:val="009108A5"/>
    <w:rsid w:val="00910B80"/>
    <w:rsid w:val="00910E7C"/>
    <w:rsid w:val="00911241"/>
    <w:rsid w:val="009112A7"/>
    <w:rsid w:val="00911382"/>
    <w:rsid w:val="009115A0"/>
    <w:rsid w:val="009117B1"/>
    <w:rsid w:val="009117DF"/>
    <w:rsid w:val="00911892"/>
    <w:rsid w:val="00911FB7"/>
    <w:rsid w:val="00912733"/>
    <w:rsid w:val="009129E3"/>
    <w:rsid w:val="00912C64"/>
    <w:rsid w:val="00912E9D"/>
    <w:rsid w:val="00912FBE"/>
    <w:rsid w:val="009130CD"/>
    <w:rsid w:val="0091401D"/>
    <w:rsid w:val="0091432C"/>
    <w:rsid w:val="00914341"/>
    <w:rsid w:val="00914721"/>
    <w:rsid w:val="00914D33"/>
    <w:rsid w:val="00914D46"/>
    <w:rsid w:val="00914D96"/>
    <w:rsid w:val="00915079"/>
    <w:rsid w:val="0091511F"/>
    <w:rsid w:val="009153DC"/>
    <w:rsid w:val="009158B4"/>
    <w:rsid w:val="0091593F"/>
    <w:rsid w:val="00915F4B"/>
    <w:rsid w:val="00915F98"/>
    <w:rsid w:val="00916278"/>
    <w:rsid w:val="0091627E"/>
    <w:rsid w:val="009168F7"/>
    <w:rsid w:val="00916989"/>
    <w:rsid w:val="00916C8A"/>
    <w:rsid w:val="00916E68"/>
    <w:rsid w:val="00916F61"/>
    <w:rsid w:val="0091720F"/>
    <w:rsid w:val="00917753"/>
    <w:rsid w:val="009177CB"/>
    <w:rsid w:val="00917970"/>
    <w:rsid w:val="00917CD5"/>
    <w:rsid w:val="00917E35"/>
    <w:rsid w:val="00917FCD"/>
    <w:rsid w:val="009201F2"/>
    <w:rsid w:val="009203C6"/>
    <w:rsid w:val="00920446"/>
    <w:rsid w:val="00920A11"/>
    <w:rsid w:val="00920A3D"/>
    <w:rsid w:val="00920B8A"/>
    <w:rsid w:val="00920BA2"/>
    <w:rsid w:val="00920F05"/>
    <w:rsid w:val="009214E6"/>
    <w:rsid w:val="0092157C"/>
    <w:rsid w:val="00921785"/>
    <w:rsid w:val="009217BF"/>
    <w:rsid w:val="0092191E"/>
    <w:rsid w:val="009219D3"/>
    <w:rsid w:val="00921B19"/>
    <w:rsid w:val="00921DF2"/>
    <w:rsid w:val="00921ECD"/>
    <w:rsid w:val="0092223E"/>
    <w:rsid w:val="00922369"/>
    <w:rsid w:val="00922842"/>
    <w:rsid w:val="00922908"/>
    <w:rsid w:val="009229AA"/>
    <w:rsid w:val="00922AF1"/>
    <w:rsid w:val="00922D75"/>
    <w:rsid w:val="0092300C"/>
    <w:rsid w:val="009230D2"/>
    <w:rsid w:val="00923633"/>
    <w:rsid w:val="009236D7"/>
    <w:rsid w:val="00923773"/>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7ED"/>
    <w:rsid w:val="00926841"/>
    <w:rsid w:val="00926915"/>
    <w:rsid w:val="00926B35"/>
    <w:rsid w:val="00926DCC"/>
    <w:rsid w:val="00926E20"/>
    <w:rsid w:val="009270D8"/>
    <w:rsid w:val="0092722F"/>
    <w:rsid w:val="00927244"/>
    <w:rsid w:val="00927365"/>
    <w:rsid w:val="009273C3"/>
    <w:rsid w:val="009274FB"/>
    <w:rsid w:val="009276B9"/>
    <w:rsid w:val="00927A30"/>
    <w:rsid w:val="00927CD6"/>
    <w:rsid w:val="00927D1E"/>
    <w:rsid w:val="00927DBE"/>
    <w:rsid w:val="00927E5B"/>
    <w:rsid w:val="00927E97"/>
    <w:rsid w:val="009303DE"/>
    <w:rsid w:val="009305BF"/>
    <w:rsid w:val="00930904"/>
    <w:rsid w:val="00930B9D"/>
    <w:rsid w:val="00930BA3"/>
    <w:rsid w:val="0093115C"/>
    <w:rsid w:val="00931968"/>
    <w:rsid w:val="00931A9E"/>
    <w:rsid w:val="00931AF2"/>
    <w:rsid w:val="00931D9B"/>
    <w:rsid w:val="009320AE"/>
    <w:rsid w:val="009323BB"/>
    <w:rsid w:val="00932758"/>
    <w:rsid w:val="0093285D"/>
    <w:rsid w:val="00932AFD"/>
    <w:rsid w:val="00932B78"/>
    <w:rsid w:val="009331A2"/>
    <w:rsid w:val="009331C2"/>
    <w:rsid w:val="00933395"/>
    <w:rsid w:val="00933B00"/>
    <w:rsid w:val="00933D31"/>
    <w:rsid w:val="00933E62"/>
    <w:rsid w:val="0093402A"/>
    <w:rsid w:val="00934652"/>
    <w:rsid w:val="009348AB"/>
    <w:rsid w:val="00934924"/>
    <w:rsid w:val="00934AEA"/>
    <w:rsid w:val="00935051"/>
    <w:rsid w:val="00935053"/>
    <w:rsid w:val="009352D0"/>
    <w:rsid w:val="009354E8"/>
    <w:rsid w:val="0093563D"/>
    <w:rsid w:val="00935745"/>
    <w:rsid w:val="009358EE"/>
    <w:rsid w:val="00935AC6"/>
    <w:rsid w:val="00935BD3"/>
    <w:rsid w:val="00935C7B"/>
    <w:rsid w:val="00935D18"/>
    <w:rsid w:val="00935D61"/>
    <w:rsid w:val="00935DB9"/>
    <w:rsid w:val="00935F4B"/>
    <w:rsid w:val="009366D3"/>
    <w:rsid w:val="009367B2"/>
    <w:rsid w:val="00936914"/>
    <w:rsid w:val="00936ACE"/>
    <w:rsid w:val="00936B0E"/>
    <w:rsid w:val="00936B92"/>
    <w:rsid w:val="00936F8D"/>
    <w:rsid w:val="009374E1"/>
    <w:rsid w:val="00937551"/>
    <w:rsid w:val="00937C1F"/>
    <w:rsid w:val="00940231"/>
    <w:rsid w:val="00940368"/>
    <w:rsid w:val="009404C9"/>
    <w:rsid w:val="009405E7"/>
    <w:rsid w:val="009406E3"/>
    <w:rsid w:val="009407D2"/>
    <w:rsid w:val="00940A35"/>
    <w:rsid w:val="00940BE2"/>
    <w:rsid w:val="00940CAA"/>
    <w:rsid w:val="00940F04"/>
    <w:rsid w:val="0094136E"/>
    <w:rsid w:val="009415C2"/>
    <w:rsid w:val="0094162A"/>
    <w:rsid w:val="00941797"/>
    <w:rsid w:val="0094194B"/>
    <w:rsid w:val="00941A3A"/>
    <w:rsid w:val="00941C70"/>
    <w:rsid w:val="00942092"/>
    <w:rsid w:val="00942126"/>
    <w:rsid w:val="0094281F"/>
    <w:rsid w:val="00942B70"/>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D4D"/>
    <w:rsid w:val="00945E71"/>
    <w:rsid w:val="0094663D"/>
    <w:rsid w:val="00946738"/>
    <w:rsid w:val="00946B17"/>
    <w:rsid w:val="00946B28"/>
    <w:rsid w:val="00946E72"/>
    <w:rsid w:val="0094704B"/>
    <w:rsid w:val="0094729B"/>
    <w:rsid w:val="0094738E"/>
    <w:rsid w:val="009473B3"/>
    <w:rsid w:val="009476D1"/>
    <w:rsid w:val="00947B4F"/>
    <w:rsid w:val="00947D56"/>
    <w:rsid w:val="009501CD"/>
    <w:rsid w:val="00950297"/>
    <w:rsid w:val="0095046E"/>
    <w:rsid w:val="00950582"/>
    <w:rsid w:val="00950B16"/>
    <w:rsid w:val="009510D7"/>
    <w:rsid w:val="00951426"/>
    <w:rsid w:val="00951624"/>
    <w:rsid w:val="00951790"/>
    <w:rsid w:val="00951AA1"/>
    <w:rsid w:val="00951DE6"/>
    <w:rsid w:val="00951E13"/>
    <w:rsid w:val="00952188"/>
    <w:rsid w:val="0095229F"/>
    <w:rsid w:val="009526BC"/>
    <w:rsid w:val="009529D8"/>
    <w:rsid w:val="00952C87"/>
    <w:rsid w:val="00952D86"/>
    <w:rsid w:val="00952DA5"/>
    <w:rsid w:val="00953265"/>
    <w:rsid w:val="009533E2"/>
    <w:rsid w:val="00953500"/>
    <w:rsid w:val="00953A09"/>
    <w:rsid w:val="00953A97"/>
    <w:rsid w:val="00953CC8"/>
    <w:rsid w:val="00953D4E"/>
    <w:rsid w:val="00953DCF"/>
    <w:rsid w:val="00954154"/>
    <w:rsid w:val="0095435D"/>
    <w:rsid w:val="00954492"/>
    <w:rsid w:val="00954896"/>
    <w:rsid w:val="009548A9"/>
    <w:rsid w:val="00954F79"/>
    <w:rsid w:val="00955396"/>
    <w:rsid w:val="0095582F"/>
    <w:rsid w:val="00955B59"/>
    <w:rsid w:val="00955CDE"/>
    <w:rsid w:val="0095609F"/>
    <w:rsid w:val="009560D5"/>
    <w:rsid w:val="0095613A"/>
    <w:rsid w:val="0095659F"/>
    <w:rsid w:val="00956B14"/>
    <w:rsid w:val="00956EDC"/>
    <w:rsid w:val="009574FA"/>
    <w:rsid w:val="009575AF"/>
    <w:rsid w:val="00957AAA"/>
    <w:rsid w:val="00957B6F"/>
    <w:rsid w:val="00957DF4"/>
    <w:rsid w:val="0096006A"/>
    <w:rsid w:val="0096024D"/>
    <w:rsid w:val="0096041B"/>
    <w:rsid w:val="00960776"/>
    <w:rsid w:val="009607FF"/>
    <w:rsid w:val="009609D0"/>
    <w:rsid w:val="00960CB5"/>
    <w:rsid w:val="00960DBF"/>
    <w:rsid w:val="00960E5F"/>
    <w:rsid w:val="00960EA5"/>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AA3"/>
    <w:rsid w:val="00962B30"/>
    <w:rsid w:val="00962B4E"/>
    <w:rsid w:val="00962FA2"/>
    <w:rsid w:val="009630D4"/>
    <w:rsid w:val="0096340C"/>
    <w:rsid w:val="00963ACA"/>
    <w:rsid w:val="00963C7E"/>
    <w:rsid w:val="009645B8"/>
    <w:rsid w:val="00964739"/>
    <w:rsid w:val="009648C6"/>
    <w:rsid w:val="00964F3E"/>
    <w:rsid w:val="00965141"/>
    <w:rsid w:val="00965226"/>
    <w:rsid w:val="0096527B"/>
    <w:rsid w:val="00965577"/>
    <w:rsid w:val="0096563B"/>
    <w:rsid w:val="009656F4"/>
    <w:rsid w:val="00965822"/>
    <w:rsid w:val="00965A38"/>
    <w:rsid w:val="00965CA6"/>
    <w:rsid w:val="00965E13"/>
    <w:rsid w:val="00965E7C"/>
    <w:rsid w:val="009660BC"/>
    <w:rsid w:val="009660E5"/>
    <w:rsid w:val="00966573"/>
    <w:rsid w:val="00966582"/>
    <w:rsid w:val="00966628"/>
    <w:rsid w:val="009666C1"/>
    <w:rsid w:val="00966C68"/>
    <w:rsid w:val="00967096"/>
    <w:rsid w:val="009677B3"/>
    <w:rsid w:val="00967B44"/>
    <w:rsid w:val="00967F7A"/>
    <w:rsid w:val="0097007E"/>
    <w:rsid w:val="009700F3"/>
    <w:rsid w:val="00970116"/>
    <w:rsid w:val="009702A3"/>
    <w:rsid w:val="009702B1"/>
    <w:rsid w:val="009704A5"/>
    <w:rsid w:val="0097078E"/>
    <w:rsid w:val="0097080F"/>
    <w:rsid w:val="00970856"/>
    <w:rsid w:val="00970ADE"/>
    <w:rsid w:val="00971135"/>
    <w:rsid w:val="009712AB"/>
    <w:rsid w:val="0097147C"/>
    <w:rsid w:val="00971503"/>
    <w:rsid w:val="0097157B"/>
    <w:rsid w:val="00971D1E"/>
    <w:rsid w:val="00972033"/>
    <w:rsid w:val="009720C3"/>
    <w:rsid w:val="009721D4"/>
    <w:rsid w:val="009722BE"/>
    <w:rsid w:val="009723B5"/>
    <w:rsid w:val="009724F1"/>
    <w:rsid w:val="00972B0F"/>
    <w:rsid w:val="009730B7"/>
    <w:rsid w:val="00973259"/>
    <w:rsid w:val="009734BB"/>
    <w:rsid w:val="009737F2"/>
    <w:rsid w:val="00973A78"/>
    <w:rsid w:val="00973B83"/>
    <w:rsid w:val="00973FBE"/>
    <w:rsid w:val="009744EC"/>
    <w:rsid w:val="00974734"/>
    <w:rsid w:val="009747F5"/>
    <w:rsid w:val="009748F2"/>
    <w:rsid w:val="009749B7"/>
    <w:rsid w:val="00974B3B"/>
    <w:rsid w:val="00974CBF"/>
    <w:rsid w:val="00974E36"/>
    <w:rsid w:val="0097564F"/>
    <w:rsid w:val="009756D5"/>
    <w:rsid w:val="00975757"/>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C17"/>
    <w:rsid w:val="00977D96"/>
    <w:rsid w:val="009802EC"/>
    <w:rsid w:val="00980530"/>
    <w:rsid w:val="009805A0"/>
    <w:rsid w:val="0098068B"/>
    <w:rsid w:val="0098080F"/>
    <w:rsid w:val="009809B8"/>
    <w:rsid w:val="00980B57"/>
    <w:rsid w:val="0098121F"/>
    <w:rsid w:val="00981320"/>
    <w:rsid w:val="0098197C"/>
    <w:rsid w:val="00981CD3"/>
    <w:rsid w:val="00981F81"/>
    <w:rsid w:val="009825BB"/>
    <w:rsid w:val="0098272C"/>
    <w:rsid w:val="0098273F"/>
    <w:rsid w:val="009827F3"/>
    <w:rsid w:val="00982A24"/>
    <w:rsid w:val="00982C80"/>
    <w:rsid w:val="00982DA1"/>
    <w:rsid w:val="00982E1A"/>
    <w:rsid w:val="00983369"/>
    <w:rsid w:val="00983C57"/>
    <w:rsid w:val="0098408A"/>
    <w:rsid w:val="00984CA1"/>
    <w:rsid w:val="0098502A"/>
    <w:rsid w:val="009852B1"/>
    <w:rsid w:val="009853F2"/>
    <w:rsid w:val="009854D2"/>
    <w:rsid w:val="009856E7"/>
    <w:rsid w:val="00985707"/>
    <w:rsid w:val="00985CBC"/>
    <w:rsid w:val="00985E27"/>
    <w:rsid w:val="00985EA3"/>
    <w:rsid w:val="00985EA7"/>
    <w:rsid w:val="00986222"/>
    <w:rsid w:val="0098623E"/>
    <w:rsid w:val="009866DC"/>
    <w:rsid w:val="00986ABB"/>
    <w:rsid w:val="00986C0E"/>
    <w:rsid w:val="009875EE"/>
    <w:rsid w:val="00987663"/>
    <w:rsid w:val="009876E3"/>
    <w:rsid w:val="00987D64"/>
    <w:rsid w:val="00987E4E"/>
    <w:rsid w:val="00987EAD"/>
    <w:rsid w:val="009901BD"/>
    <w:rsid w:val="00990C12"/>
    <w:rsid w:val="009910BA"/>
    <w:rsid w:val="00991117"/>
    <w:rsid w:val="009911B9"/>
    <w:rsid w:val="0099125A"/>
    <w:rsid w:val="0099142E"/>
    <w:rsid w:val="00991885"/>
    <w:rsid w:val="00991B37"/>
    <w:rsid w:val="00991C0D"/>
    <w:rsid w:val="00991E1A"/>
    <w:rsid w:val="00991ECE"/>
    <w:rsid w:val="009921BB"/>
    <w:rsid w:val="00992207"/>
    <w:rsid w:val="0099236A"/>
    <w:rsid w:val="00992383"/>
    <w:rsid w:val="00992526"/>
    <w:rsid w:val="00992777"/>
    <w:rsid w:val="00992825"/>
    <w:rsid w:val="0099282E"/>
    <w:rsid w:val="0099289B"/>
    <w:rsid w:val="00992DB0"/>
    <w:rsid w:val="009931B8"/>
    <w:rsid w:val="009932B2"/>
    <w:rsid w:val="00993968"/>
    <w:rsid w:val="00993ABC"/>
    <w:rsid w:val="00993ACE"/>
    <w:rsid w:val="00993C43"/>
    <w:rsid w:val="00993F04"/>
    <w:rsid w:val="00994862"/>
    <w:rsid w:val="009948AA"/>
    <w:rsid w:val="00994A35"/>
    <w:rsid w:val="00994A9A"/>
    <w:rsid w:val="00994A9D"/>
    <w:rsid w:val="00994BA1"/>
    <w:rsid w:val="00994D3E"/>
    <w:rsid w:val="009965EB"/>
    <w:rsid w:val="009965EE"/>
    <w:rsid w:val="00996783"/>
    <w:rsid w:val="00996AD0"/>
    <w:rsid w:val="00996B61"/>
    <w:rsid w:val="00996FD7"/>
    <w:rsid w:val="00997C40"/>
    <w:rsid w:val="009A0181"/>
    <w:rsid w:val="009A037F"/>
    <w:rsid w:val="009A03D2"/>
    <w:rsid w:val="009A0573"/>
    <w:rsid w:val="009A05C7"/>
    <w:rsid w:val="009A0665"/>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3F9F"/>
    <w:rsid w:val="009A40BC"/>
    <w:rsid w:val="009A443B"/>
    <w:rsid w:val="009A4B70"/>
    <w:rsid w:val="009A50C4"/>
    <w:rsid w:val="009A5334"/>
    <w:rsid w:val="009A5348"/>
    <w:rsid w:val="009A5356"/>
    <w:rsid w:val="009A570B"/>
    <w:rsid w:val="009A5892"/>
    <w:rsid w:val="009A5968"/>
    <w:rsid w:val="009A5977"/>
    <w:rsid w:val="009A5A49"/>
    <w:rsid w:val="009A60A1"/>
    <w:rsid w:val="009A60A5"/>
    <w:rsid w:val="009A63F2"/>
    <w:rsid w:val="009A6B72"/>
    <w:rsid w:val="009A6F31"/>
    <w:rsid w:val="009A6FA4"/>
    <w:rsid w:val="009A6FAC"/>
    <w:rsid w:val="009A7040"/>
    <w:rsid w:val="009A7477"/>
    <w:rsid w:val="009A7489"/>
    <w:rsid w:val="009A772C"/>
    <w:rsid w:val="009A79E6"/>
    <w:rsid w:val="009A7A65"/>
    <w:rsid w:val="009B000C"/>
    <w:rsid w:val="009B015E"/>
    <w:rsid w:val="009B01AC"/>
    <w:rsid w:val="009B0209"/>
    <w:rsid w:val="009B0245"/>
    <w:rsid w:val="009B049D"/>
    <w:rsid w:val="009B0555"/>
    <w:rsid w:val="009B0726"/>
    <w:rsid w:val="009B08CE"/>
    <w:rsid w:val="009B0AA8"/>
    <w:rsid w:val="009B106C"/>
    <w:rsid w:val="009B13ED"/>
    <w:rsid w:val="009B1583"/>
    <w:rsid w:val="009B1600"/>
    <w:rsid w:val="009B184C"/>
    <w:rsid w:val="009B235B"/>
    <w:rsid w:val="009B24F0"/>
    <w:rsid w:val="009B2831"/>
    <w:rsid w:val="009B284B"/>
    <w:rsid w:val="009B2C04"/>
    <w:rsid w:val="009B2D16"/>
    <w:rsid w:val="009B3704"/>
    <w:rsid w:val="009B3A5E"/>
    <w:rsid w:val="009B3DD3"/>
    <w:rsid w:val="009B3F72"/>
    <w:rsid w:val="009B4077"/>
    <w:rsid w:val="009B5205"/>
    <w:rsid w:val="009B52A5"/>
    <w:rsid w:val="009B5315"/>
    <w:rsid w:val="009B5432"/>
    <w:rsid w:val="009B54F9"/>
    <w:rsid w:val="009B5646"/>
    <w:rsid w:val="009B5EB9"/>
    <w:rsid w:val="009B615E"/>
    <w:rsid w:val="009B6996"/>
    <w:rsid w:val="009B6A4C"/>
    <w:rsid w:val="009B6BBF"/>
    <w:rsid w:val="009B6C57"/>
    <w:rsid w:val="009B6C7D"/>
    <w:rsid w:val="009B7071"/>
    <w:rsid w:val="009B73C7"/>
    <w:rsid w:val="009B75E4"/>
    <w:rsid w:val="009B75E7"/>
    <w:rsid w:val="009B76BD"/>
    <w:rsid w:val="009B76E8"/>
    <w:rsid w:val="009B7864"/>
    <w:rsid w:val="009B7A41"/>
    <w:rsid w:val="009B7D7C"/>
    <w:rsid w:val="009B7DC8"/>
    <w:rsid w:val="009C0026"/>
    <w:rsid w:val="009C0276"/>
    <w:rsid w:val="009C03D5"/>
    <w:rsid w:val="009C054C"/>
    <w:rsid w:val="009C0A9C"/>
    <w:rsid w:val="009C10DB"/>
    <w:rsid w:val="009C16D6"/>
    <w:rsid w:val="009C17F4"/>
    <w:rsid w:val="009C18B9"/>
    <w:rsid w:val="009C192B"/>
    <w:rsid w:val="009C1A5D"/>
    <w:rsid w:val="009C1AB8"/>
    <w:rsid w:val="009C1B92"/>
    <w:rsid w:val="009C1EF5"/>
    <w:rsid w:val="009C224D"/>
    <w:rsid w:val="009C24E5"/>
    <w:rsid w:val="009C2725"/>
    <w:rsid w:val="009C274D"/>
    <w:rsid w:val="009C2761"/>
    <w:rsid w:val="009C2E1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638"/>
    <w:rsid w:val="009C575F"/>
    <w:rsid w:val="009C5B1A"/>
    <w:rsid w:val="009C5C47"/>
    <w:rsid w:val="009C6036"/>
    <w:rsid w:val="009C6203"/>
    <w:rsid w:val="009C6427"/>
    <w:rsid w:val="009C660B"/>
    <w:rsid w:val="009C6FD5"/>
    <w:rsid w:val="009C72C2"/>
    <w:rsid w:val="009C735C"/>
    <w:rsid w:val="009C74B9"/>
    <w:rsid w:val="009C74DA"/>
    <w:rsid w:val="009C7921"/>
    <w:rsid w:val="009C7DA6"/>
    <w:rsid w:val="009D007A"/>
    <w:rsid w:val="009D04EA"/>
    <w:rsid w:val="009D052B"/>
    <w:rsid w:val="009D0C7A"/>
    <w:rsid w:val="009D0DFF"/>
    <w:rsid w:val="009D0F12"/>
    <w:rsid w:val="009D0F36"/>
    <w:rsid w:val="009D10FA"/>
    <w:rsid w:val="009D1286"/>
    <w:rsid w:val="009D133A"/>
    <w:rsid w:val="009D1670"/>
    <w:rsid w:val="009D192C"/>
    <w:rsid w:val="009D1BAF"/>
    <w:rsid w:val="009D1BE8"/>
    <w:rsid w:val="009D2055"/>
    <w:rsid w:val="009D22B1"/>
    <w:rsid w:val="009D2305"/>
    <w:rsid w:val="009D2316"/>
    <w:rsid w:val="009D2461"/>
    <w:rsid w:val="009D270D"/>
    <w:rsid w:val="009D2792"/>
    <w:rsid w:val="009D29AE"/>
    <w:rsid w:val="009D2D59"/>
    <w:rsid w:val="009D2E0D"/>
    <w:rsid w:val="009D2FB6"/>
    <w:rsid w:val="009D3011"/>
    <w:rsid w:val="009D35AB"/>
    <w:rsid w:val="009D3614"/>
    <w:rsid w:val="009D3707"/>
    <w:rsid w:val="009D39E7"/>
    <w:rsid w:val="009D3DA0"/>
    <w:rsid w:val="009D473D"/>
    <w:rsid w:val="009D48A4"/>
    <w:rsid w:val="009D49B8"/>
    <w:rsid w:val="009D4DD8"/>
    <w:rsid w:val="009D5422"/>
    <w:rsid w:val="009D5991"/>
    <w:rsid w:val="009D5C90"/>
    <w:rsid w:val="009D5D12"/>
    <w:rsid w:val="009D5FFD"/>
    <w:rsid w:val="009D620A"/>
    <w:rsid w:val="009D6409"/>
    <w:rsid w:val="009D6456"/>
    <w:rsid w:val="009D6500"/>
    <w:rsid w:val="009D6602"/>
    <w:rsid w:val="009D6708"/>
    <w:rsid w:val="009D67F6"/>
    <w:rsid w:val="009D6957"/>
    <w:rsid w:val="009D6D9F"/>
    <w:rsid w:val="009D7020"/>
    <w:rsid w:val="009D7168"/>
    <w:rsid w:val="009D7207"/>
    <w:rsid w:val="009D7243"/>
    <w:rsid w:val="009D72B9"/>
    <w:rsid w:val="009E02E7"/>
    <w:rsid w:val="009E0436"/>
    <w:rsid w:val="009E0540"/>
    <w:rsid w:val="009E0670"/>
    <w:rsid w:val="009E0B39"/>
    <w:rsid w:val="009E0EA7"/>
    <w:rsid w:val="009E1710"/>
    <w:rsid w:val="009E1E89"/>
    <w:rsid w:val="009E1EA6"/>
    <w:rsid w:val="009E238C"/>
    <w:rsid w:val="009E2706"/>
    <w:rsid w:val="009E2712"/>
    <w:rsid w:val="009E2824"/>
    <w:rsid w:val="009E2A7A"/>
    <w:rsid w:val="009E2DF6"/>
    <w:rsid w:val="009E2F58"/>
    <w:rsid w:val="009E2F69"/>
    <w:rsid w:val="009E30CF"/>
    <w:rsid w:val="009E32C6"/>
    <w:rsid w:val="009E32E4"/>
    <w:rsid w:val="009E3494"/>
    <w:rsid w:val="009E3605"/>
    <w:rsid w:val="009E3837"/>
    <w:rsid w:val="009E389B"/>
    <w:rsid w:val="009E39D4"/>
    <w:rsid w:val="009E3A17"/>
    <w:rsid w:val="009E3DD0"/>
    <w:rsid w:val="009E495E"/>
    <w:rsid w:val="009E4B5A"/>
    <w:rsid w:val="009E4DBB"/>
    <w:rsid w:val="009E518F"/>
    <w:rsid w:val="009E57F4"/>
    <w:rsid w:val="009E5CC7"/>
    <w:rsid w:val="009E5EF1"/>
    <w:rsid w:val="009E6377"/>
    <w:rsid w:val="009E649C"/>
    <w:rsid w:val="009E6847"/>
    <w:rsid w:val="009E6E17"/>
    <w:rsid w:val="009E6E22"/>
    <w:rsid w:val="009E6F78"/>
    <w:rsid w:val="009E718B"/>
    <w:rsid w:val="009E7384"/>
    <w:rsid w:val="009E73A1"/>
    <w:rsid w:val="009E7B70"/>
    <w:rsid w:val="009E7CDA"/>
    <w:rsid w:val="009E7CF3"/>
    <w:rsid w:val="009E7D8F"/>
    <w:rsid w:val="009F0011"/>
    <w:rsid w:val="009F02AF"/>
    <w:rsid w:val="009F0712"/>
    <w:rsid w:val="009F0901"/>
    <w:rsid w:val="009F0A63"/>
    <w:rsid w:val="009F0C3E"/>
    <w:rsid w:val="009F0CF4"/>
    <w:rsid w:val="009F0EE4"/>
    <w:rsid w:val="009F14D5"/>
    <w:rsid w:val="009F14E3"/>
    <w:rsid w:val="009F1607"/>
    <w:rsid w:val="009F1855"/>
    <w:rsid w:val="009F1866"/>
    <w:rsid w:val="009F1B1E"/>
    <w:rsid w:val="009F2017"/>
    <w:rsid w:val="009F2157"/>
    <w:rsid w:val="009F23F3"/>
    <w:rsid w:val="009F25E1"/>
    <w:rsid w:val="009F2AA2"/>
    <w:rsid w:val="009F2BF8"/>
    <w:rsid w:val="009F3028"/>
    <w:rsid w:val="009F332D"/>
    <w:rsid w:val="009F3448"/>
    <w:rsid w:val="009F35A4"/>
    <w:rsid w:val="009F3951"/>
    <w:rsid w:val="009F39D2"/>
    <w:rsid w:val="009F3F41"/>
    <w:rsid w:val="009F4269"/>
    <w:rsid w:val="009F4545"/>
    <w:rsid w:val="009F491C"/>
    <w:rsid w:val="009F4987"/>
    <w:rsid w:val="009F498B"/>
    <w:rsid w:val="009F4ED4"/>
    <w:rsid w:val="009F52C9"/>
    <w:rsid w:val="009F5584"/>
    <w:rsid w:val="009F5831"/>
    <w:rsid w:val="009F5B5B"/>
    <w:rsid w:val="009F5CB6"/>
    <w:rsid w:val="009F5DAB"/>
    <w:rsid w:val="009F60BD"/>
    <w:rsid w:val="009F6127"/>
    <w:rsid w:val="009F6324"/>
    <w:rsid w:val="009F6331"/>
    <w:rsid w:val="009F63B4"/>
    <w:rsid w:val="009F66B7"/>
    <w:rsid w:val="009F6732"/>
    <w:rsid w:val="009F6891"/>
    <w:rsid w:val="009F6AC2"/>
    <w:rsid w:val="009F6B91"/>
    <w:rsid w:val="009F70E1"/>
    <w:rsid w:val="009F735E"/>
    <w:rsid w:val="009F73F4"/>
    <w:rsid w:val="009F7681"/>
    <w:rsid w:val="009F76F2"/>
    <w:rsid w:val="009F7A38"/>
    <w:rsid w:val="009F7A64"/>
    <w:rsid w:val="009F7EF2"/>
    <w:rsid w:val="00A001C9"/>
    <w:rsid w:val="00A003DF"/>
    <w:rsid w:val="00A00556"/>
    <w:rsid w:val="00A005F9"/>
    <w:rsid w:val="00A005FF"/>
    <w:rsid w:val="00A0075B"/>
    <w:rsid w:val="00A00BC9"/>
    <w:rsid w:val="00A00DE0"/>
    <w:rsid w:val="00A00DFE"/>
    <w:rsid w:val="00A00F82"/>
    <w:rsid w:val="00A01110"/>
    <w:rsid w:val="00A015F6"/>
    <w:rsid w:val="00A01C84"/>
    <w:rsid w:val="00A023A7"/>
    <w:rsid w:val="00A02539"/>
    <w:rsid w:val="00A02786"/>
    <w:rsid w:val="00A02A4E"/>
    <w:rsid w:val="00A02CAF"/>
    <w:rsid w:val="00A02EE0"/>
    <w:rsid w:val="00A03126"/>
    <w:rsid w:val="00A031EB"/>
    <w:rsid w:val="00A032EF"/>
    <w:rsid w:val="00A039A0"/>
    <w:rsid w:val="00A03A46"/>
    <w:rsid w:val="00A03E34"/>
    <w:rsid w:val="00A03FD5"/>
    <w:rsid w:val="00A042D0"/>
    <w:rsid w:val="00A04311"/>
    <w:rsid w:val="00A046CE"/>
    <w:rsid w:val="00A049F5"/>
    <w:rsid w:val="00A04A59"/>
    <w:rsid w:val="00A04CAF"/>
    <w:rsid w:val="00A05310"/>
    <w:rsid w:val="00A054A9"/>
    <w:rsid w:val="00A05BE5"/>
    <w:rsid w:val="00A05F31"/>
    <w:rsid w:val="00A0625E"/>
    <w:rsid w:val="00A065EF"/>
    <w:rsid w:val="00A067F5"/>
    <w:rsid w:val="00A067F7"/>
    <w:rsid w:val="00A06A32"/>
    <w:rsid w:val="00A06E0E"/>
    <w:rsid w:val="00A07012"/>
    <w:rsid w:val="00A07033"/>
    <w:rsid w:val="00A070E2"/>
    <w:rsid w:val="00A07159"/>
    <w:rsid w:val="00A07164"/>
    <w:rsid w:val="00A07403"/>
    <w:rsid w:val="00A07596"/>
    <w:rsid w:val="00A076A6"/>
    <w:rsid w:val="00A079CA"/>
    <w:rsid w:val="00A07A39"/>
    <w:rsid w:val="00A07BF4"/>
    <w:rsid w:val="00A07C2C"/>
    <w:rsid w:val="00A07F43"/>
    <w:rsid w:val="00A07F93"/>
    <w:rsid w:val="00A07FAB"/>
    <w:rsid w:val="00A101DB"/>
    <w:rsid w:val="00A1050D"/>
    <w:rsid w:val="00A1068B"/>
    <w:rsid w:val="00A10E0F"/>
    <w:rsid w:val="00A10E95"/>
    <w:rsid w:val="00A10F54"/>
    <w:rsid w:val="00A11545"/>
    <w:rsid w:val="00A11A1B"/>
    <w:rsid w:val="00A11A4B"/>
    <w:rsid w:val="00A11B2D"/>
    <w:rsid w:val="00A11E07"/>
    <w:rsid w:val="00A11F9E"/>
    <w:rsid w:val="00A123AC"/>
    <w:rsid w:val="00A124AD"/>
    <w:rsid w:val="00A124EA"/>
    <w:rsid w:val="00A1283B"/>
    <w:rsid w:val="00A12A95"/>
    <w:rsid w:val="00A12B98"/>
    <w:rsid w:val="00A12E9B"/>
    <w:rsid w:val="00A13079"/>
    <w:rsid w:val="00A131B1"/>
    <w:rsid w:val="00A13290"/>
    <w:rsid w:val="00A13316"/>
    <w:rsid w:val="00A135B2"/>
    <w:rsid w:val="00A13694"/>
    <w:rsid w:val="00A13AD0"/>
    <w:rsid w:val="00A13E96"/>
    <w:rsid w:val="00A14104"/>
    <w:rsid w:val="00A1480E"/>
    <w:rsid w:val="00A14A41"/>
    <w:rsid w:val="00A14ACC"/>
    <w:rsid w:val="00A14BB2"/>
    <w:rsid w:val="00A14BBB"/>
    <w:rsid w:val="00A14CA0"/>
    <w:rsid w:val="00A14FF5"/>
    <w:rsid w:val="00A156B0"/>
    <w:rsid w:val="00A15C51"/>
    <w:rsid w:val="00A15EF5"/>
    <w:rsid w:val="00A16189"/>
    <w:rsid w:val="00A161CC"/>
    <w:rsid w:val="00A16263"/>
    <w:rsid w:val="00A162A5"/>
    <w:rsid w:val="00A16545"/>
    <w:rsid w:val="00A168CD"/>
    <w:rsid w:val="00A16F96"/>
    <w:rsid w:val="00A17135"/>
    <w:rsid w:val="00A171E8"/>
    <w:rsid w:val="00A1725F"/>
    <w:rsid w:val="00A1726C"/>
    <w:rsid w:val="00A17348"/>
    <w:rsid w:val="00A17563"/>
    <w:rsid w:val="00A17827"/>
    <w:rsid w:val="00A17931"/>
    <w:rsid w:val="00A1794D"/>
    <w:rsid w:val="00A17A1A"/>
    <w:rsid w:val="00A17B52"/>
    <w:rsid w:val="00A17C84"/>
    <w:rsid w:val="00A17D42"/>
    <w:rsid w:val="00A17E21"/>
    <w:rsid w:val="00A2009B"/>
    <w:rsid w:val="00A20412"/>
    <w:rsid w:val="00A204DD"/>
    <w:rsid w:val="00A20637"/>
    <w:rsid w:val="00A208FC"/>
    <w:rsid w:val="00A20AF7"/>
    <w:rsid w:val="00A20B70"/>
    <w:rsid w:val="00A20C10"/>
    <w:rsid w:val="00A21118"/>
    <w:rsid w:val="00A211DB"/>
    <w:rsid w:val="00A21783"/>
    <w:rsid w:val="00A21935"/>
    <w:rsid w:val="00A21A5E"/>
    <w:rsid w:val="00A21DDD"/>
    <w:rsid w:val="00A22054"/>
    <w:rsid w:val="00A2215C"/>
    <w:rsid w:val="00A22329"/>
    <w:rsid w:val="00A223AB"/>
    <w:rsid w:val="00A22B58"/>
    <w:rsid w:val="00A22BC4"/>
    <w:rsid w:val="00A22C7B"/>
    <w:rsid w:val="00A23202"/>
    <w:rsid w:val="00A23486"/>
    <w:rsid w:val="00A23865"/>
    <w:rsid w:val="00A238E0"/>
    <w:rsid w:val="00A23BA0"/>
    <w:rsid w:val="00A23C5F"/>
    <w:rsid w:val="00A23C61"/>
    <w:rsid w:val="00A23F1B"/>
    <w:rsid w:val="00A24A6D"/>
    <w:rsid w:val="00A24AD5"/>
    <w:rsid w:val="00A25131"/>
    <w:rsid w:val="00A2523D"/>
    <w:rsid w:val="00A2536A"/>
    <w:rsid w:val="00A253EB"/>
    <w:rsid w:val="00A25509"/>
    <w:rsid w:val="00A258FE"/>
    <w:rsid w:val="00A25C4A"/>
    <w:rsid w:val="00A25CAE"/>
    <w:rsid w:val="00A262C7"/>
    <w:rsid w:val="00A26460"/>
    <w:rsid w:val="00A267D4"/>
    <w:rsid w:val="00A267F0"/>
    <w:rsid w:val="00A26AA1"/>
    <w:rsid w:val="00A26AF0"/>
    <w:rsid w:val="00A27258"/>
    <w:rsid w:val="00A27373"/>
    <w:rsid w:val="00A27378"/>
    <w:rsid w:val="00A274FA"/>
    <w:rsid w:val="00A276A4"/>
    <w:rsid w:val="00A2794E"/>
    <w:rsid w:val="00A27B5C"/>
    <w:rsid w:val="00A27C5F"/>
    <w:rsid w:val="00A30157"/>
    <w:rsid w:val="00A301AF"/>
    <w:rsid w:val="00A30751"/>
    <w:rsid w:val="00A3078D"/>
    <w:rsid w:val="00A308C4"/>
    <w:rsid w:val="00A30BC8"/>
    <w:rsid w:val="00A31119"/>
    <w:rsid w:val="00A311BD"/>
    <w:rsid w:val="00A3148F"/>
    <w:rsid w:val="00A31525"/>
    <w:rsid w:val="00A31725"/>
    <w:rsid w:val="00A31AAB"/>
    <w:rsid w:val="00A31B5A"/>
    <w:rsid w:val="00A31D2B"/>
    <w:rsid w:val="00A31F16"/>
    <w:rsid w:val="00A3219E"/>
    <w:rsid w:val="00A322D8"/>
    <w:rsid w:val="00A323F0"/>
    <w:rsid w:val="00A32DB3"/>
    <w:rsid w:val="00A33192"/>
    <w:rsid w:val="00A33210"/>
    <w:rsid w:val="00A336D2"/>
    <w:rsid w:val="00A338AB"/>
    <w:rsid w:val="00A33A1E"/>
    <w:rsid w:val="00A33F8B"/>
    <w:rsid w:val="00A340A7"/>
    <w:rsid w:val="00A343C9"/>
    <w:rsid w:val="00A343E7"/>
    <w:rsid w:val="00A344E6"/>
    <w:rsid w:val="00A34530"/>
    <w:rsid w:val="00A345EF"/>
    <w:rsid w:val="00A34829"/>
    <w:rsid w:val="00A3483F"/>
    <w:rsid w:val="00A34A7C"/>
    <w:rsid w:val="00A34A90"/>
    <w:rsid w:val="00A34AAF"/>
    <w:rsid w:val="00A352EC"/>
    <w:rsid w:val="00A35372"/>
    <w:rsid w:val="00A354EA"/>
    <w:rsid w:val="00A354F5"/>
    <w:rsid w:val="00A356EB"/>
    <w:rsid w:val="00A3580E"/>
    <w:rsid w:val="00A3583D"/>
    <w:rsid w:val="00A359F7"/>
    <w:rsid w:val="00A35A11"/>
    <w:rsid w:val="00A35D3A"/>
    <w:rsid w:val="00A36081"/>
    <w:rsid w:val="00A3645A"/>
    <w:rsid w:val="00A36708"/>
    <w:rsid w:val="00A36831"/>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37FDE"/>
    <w:rsid w:val="00A40774"/>
    <w:rsid w:val="00A40893"/>
    <w:rsid w:val="00A40949"/>
    <w:rsid w:val="00A40A47"/>
    <w:rsid w:val="00A40AD6"/>
    <w:rsid w:val="00A40B88"/>
    <w:rsid w:val="00A40D86"/>
    <w:rsid w:val="00A40EE1"/>
    <w:rsid w:val="00A40EF9"/>
    <w:rsid w:val="00A40F60"/>
    <w:rsid w:val="00A4105D"/>
    <w:rsid w:val="00A415D1"/>
    <w:rsid w:val="00A41692"/>
    <w:rsid w:val="00A41802"/>
    <w:rsid w:val="00A41804"/>
    <w:rsid w:val="00A41CB4"/>
    <w:rsid w:val="00A41FA9"/>
    <w:rsid w:val="00A41FB1"/>
    <w:rsid w:val="00A42173"/>
    <w:rsid w:val="00A42176"/>
    <w:rsid w:val="00A4226C"/>
    <w:rsid w:val="00A42289"/>
    <w:rsid w:val="00A4236C"/>
    <w:rsid w:val="00A42468"/>
    <w:rsid w:val="00A42C8F"/>
    <w:rsid w:val="00A42E84"/>
    <w:rsid w:val="00A42EE1"/>
    <w:rsid w:val="00A4304A"/>
    <w:rsid w:val="00A43094"/>
    <w:rsid w:val="00A433E5"/>
    <w:rsid w:val="00A433EA"/>
    <w:rsid w:val="00A43768"/>
    <w:rsid w:val="00A4380E"/>
    <w:rsid w:val="00A4386B"/>
    <w:rsid w:val="00A43D63"/>
    <w:rsid w:val="00A43F0F"/>
    <w:rsid w:val="00A4412D"/>
    <w:rsid w:val="00A441B5"/>
    <w:rsid w:val="00A44243"/>
    <w:rsid w:val="00A44326"/>
    <w:rsid w:val="00A44C20"/>
    <w:rsid w:val="00A44EF7"/>
    <w:rsid w:val="00A452E5"/>
    <w:rsid w:val="00A45319"/>
    <w:rsid w:val="00A45469"/>
    <w:rsid w:val="00A4562E"/>
    <w:rsid w:val="00A45FD0"/>
    <w:rsid w:val="00A467BE"/>
    <w:rsid w:val="00A46A4E"/>
    <w:rsid w:val="00A46B02"/>
    <w:rsid w:val="00A46C5B"/>
    <w:rsid w:val="00A46D0A"/>
    <w:rsid w:val="00A46DAA"/>
    <w:rsid w:val="00A46E31"/>
    <w:rsid w:val="00A46F68"/>
    <w:rsid w:val="00A47532"/>
    <w:rsid w:val="00A475D8"/>
    <w:rsid w:val="00A47A28"/>
    <w:rsid w:val="00A47A5C"/>
    <w:rsid w:val="00A47CA3"/>
    <w:rsid w:val="00A47CDA"/>
    <w:rsid w:val="00A47E84"/>
    <w:rsid w:val="00A47F2A"/>
    <w:rsid w:val="00A50184"/>
    <w:rsid w:val="00A5030B"/>
    <w:rsid w:val="00A50401"/>
    <w:rsid w:val="00A50614"/>
    <w:rsid w:val="00A50852"/>
    <w:rsid w:val="00A508B5"/>
    <w:rsid w:val="00A508BC"/>
    <w:rsid w:val="00A509AB"/>
    <w:rsid w:val="00A509E5"/>
    <w:rsid w:val="00A50AC1"/>
    <w:rsid w:val="00A50C8C"/>
    <w:rsid w:val="00A5122E"/>
    <w:rsid w:val="00A51C84"/>
    <w:rsid w:val="00A51DF0"/>
    <w:rsid w:val="00A5215A"/>
    <w:rsid w:val="00A52208"/>
    <w:rsid w:val="00A522E2"/>
    <w:rsid w:val="00A5272F"/>
    <w:rsid w:val="00A52736"/>
    <w:rsid w:val="00A52B20"/>
    <w:rsid w:val="00A52C35"/>
    <w:rsid w:val="00A52D1B"/>
    <w:rsid w:val="00A52F6A"/>
    <w:rsid w:val="00A53178"/>
    <w:rsid w:val="00A532D0"/>
    <w:rsid w:val="00A53867"/>
    <w:rsid w:val="00A53BFD"/>
    <w:rsid w:val="00A53D61"/>
    <w:rsid w:val="00A53DC8"/>
    <w:rsid w:val="00A54085"/>
    <w:rsid w:val="00A5410F"/>
    <w:rsid w:val="00A54179"/>
    <w:rsid w:val="00A544F0"/>
    <w:rsid w:val="00A54564"/>
    <w:rsid w:val="00A5471E"/>
    <w:rsid w:val="00A54815"/>
    <w:rsid w:val="00A54965"/>
    <w:rsid w:val="00A54C25"/>
    <w:rsid w:val="00A54E78"/>
    <w:rsid w:val="00A54F58"/>
    <w:rsid w:val="00A550A9"/>
    <w:rsid w:val="00A55288"/>
    <w:rsid w:val="00A55367"/>
    <w:rsid w:val="00A5556F"/>
    <w:rsid w:val="00A55582"/>
    <w:rsid w:val="00A5561B"/>
    <w:rsid w:val="00A55623"/>
    <w:rsid w:val="00A55888"/>
    <w:rsid w:val="00A55B2B"/>
    <w:rsid w:val="00A55C2F"/>
    <w:rsid w:val="00A55DE5"/>
    <w:rsid w:val="00A55E42"/>
    <w:rsid w:val="00A55F9C"/>
    <w:rsid w:val="00A561AD"/>
    <w:rsid w:val="00A565C5"/>
    <w:rsid w:val="00A56707"/>
    <w:rsid w:val="00A568DE"/>
    <w:rsid w:val="00A56901"/>
    <w:rsid w:val="00A56B26"/>
    <w:rsid w:val="00A56DE3"/>
    <w:rsid w:val="00A56ED7"/>
    <w:rsid w:val="00A5712C"/>
    <w:rsid w:val="00A573EA"/>
    <w:rsid w:val="00A575AC"/>
    <w:rsid w:val="00A5767C"/>
    <w:rsid w:val="00A577AA"/>
    <w:rsid w:val="00A578C0"/>
    <w:rsid w:val="00A57904"/>
    <w:rsid w:val="00A57E3F"/>
    <w:rsid w:val="00A6014F"/>
    <w:rsid w:val="00A601AF"/>
    <w:rsid w:val="00A60249"/>
    <w:rsid w:val="00A602D8"/>
    <w:rsid w:val="00A60655"/>
    <w:rsid w:val="00A60B9E"/>
    <w:rsid w:val="00A60C19"/>
    <w:rsid w:val="00A60E20"/>
    <w:rsid w:val="00A612A3"/>
    <w:rsid w:val="00A614C7"/>
    <w:rsid w:val="00A61501"/>
    <w:rsid w:val="00A616B8"/>
    <w:rsid w:val="00A61991"/>
    <w:rsid w:val="00A61B98"/>
    <w:rsid w:val="00A61C53"/>
    <w:rsid w:val="00A61DAB"/>
    <w:rsid w:val="00A61F07"/>
    <w:rsid w:val="00A61F4D"/>
    <w:rsid w:val="00A62119"/>
    <w:rsid w:val="00A62261"/>
    <w:rsid w:val="00A624FB"/>
    <w:rsid w:val="00A6257D"/>
    <w:rsid w:val="00A6260A"/>
    <w:rsid w:val="00A62733"/>
    <w:rsid w:val="00A629B4"/>
    <w:rsid w:val="00A62A1A"/>
    <w:rsid w:val="00A62D3C"/>
    <w:rsid w:val="00A63509"/>
    <w:rsid w:val="00A63567"/>
    <w:rsid w:val="00A638F2"/>
    <w:rsid w:val="00A63953"/>
    <w:rsid w:val="00A63996"/>
    <w:rsid w:val="00A63CBB"/>
    <w:rsid w:val="00A63CCF"/>
    <w:rsid w:val="00A6405B"/>
    <w:rsid w:val="00A643E0"/>
    <w:rsid w:val="00A645B5"/>
    <w:rsid w:val="00A651EA"/>
    <w:rsid w:val="00A65276"/>
    <w:rsid w:val="00A65517"/>
    <w:rsid w:val="00A655D5"/>
    <w:rsid w:val="00A65E90"/>
    <w:rsid w:val="00A66B14"/>
    <w:rsid w:val="00A66D84"/>
    <w:rsid w:val="00A673A2"/>
    <w:rsid w:val="00A67618"/>
    <w:rsid w:val="00A6769D"/>
    <w:rsid w:val="00A677C4"/>
    <w:rsid w:val="00A67829"/>
    <w:rsid w:val="00A67A88"/>
    <w:rsid w:val="00A67B07"/>
    <w:rsid w:val="00A67B41"/>
    <w:rsid w:val="00A67D26"/>
    <w:rsid w:val="00A67D9E"/>
    <w:rsid w:val="00A67F1E"/>
    <w:rsid w:val="00A70078"/>
    <w:rsid w:val="00A706AF"/>
    <w:rsid w:val="00A707E6"/>
    <w:rsid w:val="00A71072"/>
    <w:rsid w:val="00A71441"/>
    <w:rsid w:val="00A714C1"/>
    <w:rsid w:val="00A71B58"/>
    <w:rsid w:val="00A71B92"/>
    <w:rsid w:val="00A71E3F"/>
    <w:rsid w:val="00A71F9F"/>
    <w:rsid w:val="00A71FC5"/>
    <w:rsid w:val="00A72146"/>
    <w:rsid w:val="00A72419"/>
    <w:rsid w:val="00A72603"/>
    <w:rsid w:val="00A727BE"/>
    <w:rsid w:val="00A72A0F"/>
    <w:rsid w:val="00A72C91"/>
    <w:rsid w:val="00A72CC6"/>
    <w:rsid w:val="00A72FF9"/>
    <w:rsid w:val="00A7346F"/>
    <w:rsid w:val="00A7371D"/>
    <w:rsid w:val="00A73B65"/>
    <w:rsid w:val="00A73ED5"/>
    <w:rsid w:val="00A7407E"/>
    <w:rsid w:val="00A74751"/>
    <w:rsid w:val="00A74979"/>
    <w:rsid w:val="00A74EC9"/>
    <w:rsid w:val="00A74FD2"/>
    <w:rsid w:val="00A75169"/>
    <w:rsid w:val="00A752EF"/>
    <w:rsid w:val="00A754D6"/>
    <w:rsid w:val="00A75631"/>
    <w:rsid w:val="00A7589E"/>
    <w:rsid w:val="00A7604F"/>
    <w:rsid w:val="00A76085"/>
    <w:rsid w:val="00A7614B"/>
    <w:rsid w:val="00A76349"/>
    <w:rsid w:val="00A7641A"/>
    <w:rsid w:val="00A765B1"/>
    <w:rsid w:val="00A7675B"/>
    <w:rsid w:val="00A7679C"/>
    <w:rsid w:val="00A7689F"/>
    <w:rsid w:val="00A76DBB"/>
    <w:rsid w:val="00A76FC9"/>
    <w:rsid w:val="00A7713B"/>
    <w:rsid w:val="00A77956"/>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658"/>
    <w:rsid w:val="00A819B6"/>
    <w:rsid w:val="00A81B2F"/>
    <w:rsid w:val="00A8207C"/>
    <w:rsid w:val="00A820BE"/>
    <w:rsid w:val="00A829AC"/>
    <w:rsid w:val="00A82B88"/>
    <w:rsid w:val="00A82ED5"/>
    <w:rsid w:val="00A82FE9"/>
    <w:rsid w:val="00A830CE"/>
    <w:rsid w:val="00A831E3"/>
    <w:rsid w:val="00A83281"/>
    <w:rsid w:val="00A83387"/>
    <w:rsid w:val="00A83566"/>
    <w:rsid w:val="00A835EA"/>
    <w:rsid w:val="00A83702"/>
    <w:rsid w:val="00A83853"/>
    <w:rsid w:val="00A83BBD"/>
    <w:rsid w:val="00A843E3"/>
    <w:rsid w:val="00A84659"/>
    <w:rsid w:val="00A846FE"/>
    <w:rsid w:val="00A84715"/>
    <w:rsid w:val="00A847C7"/>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87AA8"/>
    <w:rsid w:val="00A87BC8"/>
    <w:rsid w:val="00A903F1"/>
    <w:rsid w:val="00A905C1"/>
    <w:rsid w:val="00A90685"/>
    <w:rsid w:val="00A909B5"/>
    <w:rsid w:val="00A90BC0"/>
    <w:rsid w:val="00A90C74"/>
    <w:rsid w:val="00A90E3A"/>
    <w:rsid w:val="00A90FCD"/>
    <w:rsid w:val="00A911EB"/>
    <w:rsid w:val="00A912ED"/>
    <w:rsid w:val="00A913F7"/>
    <w:rsid w:val="00A9157F"/>
    <w:rsid w:val="00A91DA8"/>
    <w:rsid w:val="00A91E81"/>
    <w:rsid w:val="00A9215A"/>
    <w:rsid w:val="00A925DD"/>
    <w:rsid w:val="00A92C7B"/>
    <w:rsid w:val="00A92D03"/>
    <w:rsid w:val="00A92D8B"/>
    <w:rsid w:val="00A92FFB"/>
    <w:rsid w:val="00A9307F"/>
    <w:rsid w:val="00A93A46"/>
    <w:rsid w:val="00A93C4C"/>
    <w:rsid w:val="00A93CE8"/>
    <w:rsid w:val="00A93EE8"/>
    <w:rsid w:val="00A9416C"/>
    <w:rsid w:val="00A94BAC"/>
    <w:rsid w:val="00A950D2"/>
    <w:rsid w:val="00A95AD0"/>
    <w:rsid w:val="00A95B01"/>
    <w:rsid w:val="00A95C24"/>
    <w:rsid w:val="00A95D3F"/>
    <w:rsid w:val="00A95E18"/>
    <w:rsid w:val="00A96327"/>
    <w:rsid w:val="00A96496"/>
    <w:rsid w:val="00A965C8"/>
    <w:rsid w:val="00A9670D"/>
    <w:rsid w:val="00A967F7"/>
    <w:rsid w:val="00A96881"/>
    <w:rsid w:val="00A96BCB"/>
    <w:rsid w:val="00A96CE5"/>
    <w:rsid w:val="00A96D05"/>
    <w:rsid w:val="00A97072"/>
    <w:rsid w:val="00A9712D"/>
    <w:rsid w:val="00A9723E"/>
    <w:rsid w:val="00A97246"/>
    <w:rsid w:val="00A97D01"/>
    <w:rsid w:val="00A97E11"/>
    <w:rsid w:val="00A97E1A"/>
    <w:rsid w:val="00AA0003"/>
    <w:rsid w:val="00AA042B"/>
    <w:rsid w:val="00AA04E5"/>
    <w:rsid w:val="00AA055A"/>
    <w:rsid w:val="00AA0582"/>
    <w:rsid w:val="00AA05C6"/>
    <w:rsid w:val="00AA0EF3"/>
    <w:rsid w:val="00AA11CD"/>
    <w:rsid w:val="00AA137B"/>
    <w:rsid w:val="00AA168C"/>
    <w:rsid w:val="00AA17D3"/>
    <w:rsid w:val="00AA19E6"/>
    <w:rsid w:val="00AA1ACB"/>
    <w:rsid w:val="00AA1D26"/>
    <w:rsid w:val="00AA225D"/>
    <w:rsid w:val="00AA234F"/>
    <w:rsid w:val="00AA24B8"/>
    <w:rsid w:val="00AA2849"/>
    <w:rsid w:val="00AA2D38"/>
    <w:rsid w:val="00AA30BB"/>
    <w:rsid w:val="00AA3380"/>
    <w:rsid w:val="00AA33AA"/>
    <w:rsid w:val="00AA38F7"/>
    <w:rsid w:val="00AA3D16"/>
    <w:rsid w:val="00AA4265"/>
    <w:rsid w:val="00AA43AD"/>
    <w:rsid w:val="00AA45DA"/>
    <w:rsid w:val="00AA4853"/>
    <w:rsid w:val="00AA48B3"/>
    <w:rsid w:val="00AA4C31"/>
    <w:rsid w:val="00AA4DEB"/>
    <w:rsid w:val="00AA50AB"/>
    <w:rsid w:val="00AA511A"/>
    <w:rsid w:val="00AA523C"/>
    <w:rsid w:val="00AA52C6"/>
    <w:rsid w:val="00AA5561"/>
    <w:rsid w:val="00AA5696"/>
    <w:rsid w:val="00AA585A"/>
    <w:rsid w:val="00AA5869"/>
    <w:rsid w:val="00AA5C58"/>
    <w:rsid w:val="00AA5ED7"/>
    <w:rsid w:val="00AA5EFF"/>
    <w:rsid w:val="00AA6172"/>
    <w:rsid w:val="00AA62F7"/>
    <w:rsid w:val="00AA63D9"/>
    <w:rsid w:val="00AA6D2D"/>
    <w:rsid w:val="00AA7047"/>
    <w:rsid w:val="00AA75F1"/>
    <w:rsid w:val="00AA7B3C"/>
    <w:rsid w:val="00AA7C36"/>
    <w:rsid w:val="00AA7D07"/>
    <w:rsid w:val="00AA7EC3"/>
    <w:rsid w:val="00AB0101"/>
    <w:rsid w:val="00AB0178"/>
    <w:rsid w:val="00AB02E9"/>
    <w:rsid w:val="00AB02F5"/>
    <w:rsid w:val="00AB04DD"/>
    <w:rsid w:val="00AB0642"/>
    <w:rsid w:val="00AB0881"/>
    <w:rsid w:val="00AB0983"/>
    <w:rsid w:val="00AB0EF0"/>
    <w:rsid w:val="00AB1075"/>
    <w:rsid w:val="00AB1398"/>
    <w:rsid w:val="00AB160A"/>
    <w:rsid w:val="00AB16FE"/>
    <w:rsid w:val="00AB174B"/>
    <w:rsid w:val="00AB17FA"/>
    <w:rsid w:val="00AB1991"/>
    <w:rsid w:val="00AB1A07"/>
    <w:rsid w:val="00AB1BC0"/>
    <w:rsid w:val="00AB1D45"/>
    <w:rsid w:val="00AB1E30"/>
    <w:rsid w:val="00AB1ED4"/>
    <w:rsid w:val="00AB2138"/>
    <w:rsid w:val="00AB2257"/>
    <w:rsid w:val="00AB246E"/>
    <w:rsid w:val="00AB24D0"/>
    <w:rsid w:val="00AB2A91"/>
    <w:rsid w:val="00AB2B45"/>
    <w:rsid w:val="00AB2E00"/>
    <w:rsid w:val="00AB3302"/>
    <w:rsid w:val="00AB334E"/>
    <w:rsid w:val="00AB335A"/>
    <w:rsid w:val="00AB36A6"/>
    <w:rsid w:val="00AB375C"/>
    <w:rsid w:val="00AB39B8"/>
    <w:rsid w:val="00AB3A45"/>
    <w:rsid w:val="00AB3A7C"/>
    <w:rsid w:val="00AB3A9D"/>
    <w:rsid w:val="00AB3C8B"/>
    <w:rsid w:val="00AB3CFC"/>
    <w:rsid w:val="00AB3E1A"/>
    <w:rsid w:val="00AB4171"/>
    <w:rsid w:val="00AB42E4"/>
    <w:rsid w:val="00AB461C"/>
    <w:rsid w:val="00AB463E"/>
    <w:rsid w:val="00AB51FE"/>
    <w:rsid w:val="00AB5246"/>
    <w:rsid w:val="00AB536A"/>
    <w:rsid w:val="00AB585A"/>
    <w:rsid w:val="00AB5DB6"/>
    <w:rsid w:val="00AB6161"/>
    <w:rsid w:val="00AB6394"/>
    <w:rsid w:val="00AB64DC"/>
    <w:rsid w:val="00AB6A98"/>
    <w:rsid w:val="00AB6B92"/>
    <w:rsid w:val="00AB6C69"/>
    <w:rsid w:val="00AB6F98"/>
    <w:rsid w:val="00AB7164"/>
    <w:rsid w:val="00AB718C"/>
    <w:rsid w:val="00AB7668"/>
    <w:rsid w:val="00AB7711"/>
    <w:rsid w:val="00AB784F"/>
    <w:rsid w:val="00AC0062"/>
    <w:rsid w:val="00AC0389"/>
    <w:rsid w:val="00AC03A7"/>
    <w:rsid w:val="00AC0422"/>
    <w:rsid w:val="00AC04A3"/>
    <w:rsid w:val="00AC0C40"/>
    <w:rsid w:val="00AC116B"/>
    <w:rsid w:val="00AC1307"/>
    <w:rsid w:val="00AC15A9"/>
    <w:rsid w:val="00AC1C68"/>
    <w:rsid w:val="00AC2011"/>
    <w:rsid w:val="00AC2447"/>
    <w:rsid w:val="00AC28E2"/>
    <w:rsid w:val="00AC2B0D"/>
    <w:rsid w:val="00AC2B21"/>
    <w:rsid w:val="00AC2FC5"/>
    <w:rsid w:val="00AC3834"/>
    <w:rsid w:val="00AC3B5C"/>
    <w:rsid w:val="00AC3BD9"/>
    <w:rsid w:val="00AC3C4E"/>
    <w:rsid w:val="00AC3FF6"/>
    <w:rsid w:val="00AC42A7"/>
    <w:rsid w:val="00AC42DB"/>
    <w:rsid w:val="00AC46D5"/>
    <w:rsid w:val="00AC49C3"/>
    <w:rsid w:val="00AC4AD2"/>
    <w:rsid w:val="00AC4D1C"/>
    <w:rsid w:val="00AC4D6B"/>
    <w:rsid w:val="00AC526D"/>
    <w:rsid w:val="00AC54B5"/>
    <w:rsid w:val="00AC5592"/>
    <w:rsid w:val="00AC58A8"/>
    <w:rsid w:val="00AC5A18"/>
    <w:rsid w:val="00AC5F4D"/>
    <w:rsid w:val="00AC6017"/>
    <w:rsid w:val="00AC62CF"/>
    <w:rsid w:val="00AC64A2"/>
    <w:rsid w:val="00AC669C"/>
    <w:rsid w:val="00AC6817"/>
    <w:rsid w:val="00AC6B85"/>
    <w:rsid w:val="00AC6CE3"/>
    <w:rsid w:val="00AC6D6F"/>
    <w:rsid w:val="00AC6EBB"/>
    <w:rsid w:val="00AC71D1"/>
    <w:rsid w:val="00AC71E6"/>
    <w:rsid w:val="00AC7431"/>
    <w:rsid w:val="00AC750A"/>
    <w:rsid w:val="00AC7A2A"/>
    <w:rsid w:val="00AC7D4D"/>
    <w:rsid w:val="00AC7E42"/>
    <w:rsid w:val="00AD0218"/>
    <w:rsid w:val="00AD0438"/>
    <w:rsid w:val="00AD0504"/>
    <w:rsid w:val="00AD05C0"/>
    <w:rsid w:val="00AD063E"/>
    <w:rsid w:val="00AD0640"/>
    <w:rsid w:val="00AD07C1"/>
    <w:rsid w:val="00AD0A17"/>
    <w:rsid w:val="00AD0AD9"/>
    <w:rsid w:val="00AD101C"/>
    <w:rsid w:val="00AD104D"/>
    <w:rsid w:val="00AD119D"/>
    <w:rsid w:val="00AD1323"/>
    <w:rsid w:val="00AD1333"/>
    <w:rsid w:val="00AD139D"/>
    <w:rsid w:val="00AD1691"/>
    <w:rsid w:val="00AD16A3"/>
    <w:rsid w:val="00AD16A4"/>
    <w:rsid w:val="00AD1719"/>
    <w:rsid w:val="00AD1A7F"/>
    <w:rsid w:val="00AD221C"/>
    <w:rsid w:val="00AD2350"/>
    <w:rsid w:val="00AD2435"/>
    <w:rsid w:val="00AD24F3"/>
    <w:rsid w:val="00AD2638"/>
    <w:rsid w:val="00AD2719"/>
    <w:rsid w:val="00AD3747"/>
    <w:rsid w:val="00AD392F"/>
    <w:rsid w:val="00AD39A7"/>
    <w:rsid w:val="00AD3B46"/>
    <w:rsid w:val="00AD3CB7"/>
    <w:rsid w:val="00AD3E30"/>
    <w:rsid w:val="00AD3E96"/>
    <w:rsid w:val="00AD3F66"/>
    <w:rsid w:val="00AD3FFC"/>
    <w:rsid w:val="00AD429D"/>
    <w:rsid w:val="00AD4536"/>
    <w:rsid w:val="00AD4855"/>
    <w:rsid w:val="00AD4973"/>
    <w:rsid w:val="00AD4CB3"/>
    <w:rsid w:val="00AD4EF9"/>
    <w:rsid w:val="00AD4F6A"/>
    <w:rsid w:val="00AD5127"/>
    <w:rsid w:val="00AD5A54"/>
    <w:rsid w:val="00AD5C40"/>
    <w:rsid w:val="00AD5E9B"/>
    <w:rsid w:val="00AD5EDC"/>
    <w:rsid w:val="00AD5F3A"/>
    <w:rsid w:val="00AD5F91"/>
    <w:rsid w:val="00AD6722"/>
    <w:rsid w:val="00AD6899"/>
    <w:rsid w:val="00AD68FD"/>
    <w:rsid w:val="00AD696D"/>
    <w:rsid w:val="00AD7031"/>
    <w:rsid w:val="00AD7322"/>
    <w:rsid w:val="00AD76AA"/>
    <w:rsid w:val="00AD7AA8"/>
    <w:rsid w:val="00AD7AD9"/>
    <w:rsid w:val="00AD7B4E"/>
    <w:rsid w:val="00AD7CE6"/>
    <w:rsid w:val="00AD7EF5"/>
    <w:rsid w:val="00AD7F45"/>
    <w:rsid w:val="00AE0967"/>
    <w:rsid w:val="00AE0A8C"/>
    <w:rsid w:val="00AE10D1"/>
    <w:rsid w:val="00AE12A3"/>
    <w:rsid w:val="00AE12C0"/>
    <w:rsid w:val="00AE1BC2"/>
    <w:rsid w:val="00AE1D91"/>
    <w:rsid w:val="00AE1FD6"/>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9D9"/>
    <w:rsid w:val="00AE3AA5"/>
    <w:rsid w:val="00AE3CA1"/>
    <w:rsid w:val="00AE3FAA"/>
    <w:rsid w:val="00AE4270"/>
    <w:rsid w:val="00AE4273"/>
    <w:rsid w:val="00AE446B"/>
    <w:rsid w:val="00AE455F"/>
    <w:rsid w:val="00AE4624"/>
    <w:rsid w:val="00AE4849"/>
    <w:rsid w:val="00AE4894"/>
    <w:rsid w:val="00AE499E"/>
    <w:rsid w:val="00AE4CBD"/>
    <w:rsid w:val="00AE4DA3"/>
    <w:rsid w:val="00AE4DC2"/>
    <w:rsid w:val="00AE4E65"/>
    <w:rsid w:val="00AE59DB"/>
    <w:rsid w:val="00AE5B86"/>
    <w:rsid w:val="00AE5C04"/>
    <w:rsid w:val="00AE650B"/>
    <w:rsid w:val="00AE6642"/>
    <w:rsid w:val="00AE68D4"/>
    <w:rsid w:val="00AE6B0F"/>
    <w:rsid w:val="00AE6BC7"/>
    <w:rsid w:val="00AE6D51"/>
    <w:rsid w:val="00AE6EBE"/>
    <w:rsid w:val="00AE773D"/>
    <w:rsid w:val="00AE7813"/>
    <w:rsid w:val="00AE79B4"/>
    <w:rsid w:val="00AE7B53"/>
    <w:rsid w:val="00AE7CE3"/>
    <w:rsid w:val="00AE7D09"/>
    <w:rsid w:val="00AF01D2"/>
    <w:rsid w:val="00AF0529"/>
    <w:rsid w:val="00AF05A9"/>
    <w:rsid w:val="00AF0937"/>
    <w:rsid w:val="00AF0AD4"/>
    <w:rsid w:val="00AF1020"/>
    <w:rsid w:val="00AF1091"/>
    <w:rsid w:val="00AF1825"/>
    <w:rsid w:val="00AF19F7"/>
    <w:rsid w:val="00AF1A3D"/>
    <w:rsid w:val="00AF1B7E"/>
    <w:rsid w:val="00AF1C86"/>
    <w:rsid w:val="00AF1CED"/>
    <w:rsid w:val="00AF1DF8"/>
    <w:rsid w:val="00AF1E02"/>
    <w:rsid w:val="00AF1ECF"/>
    <w:rsid w:val="00AF24A4"/>
    <w:rsid w:val="00AF27BA"/>
    <w:rsid w:val="00AF2939"/>
    <w:rsid w:val="00AF29D2"/>
    <w:rsid w:val="00AF2B3E"/>
    <w:rsid w:val="00AF2C04"/>
    <w:rsid w:val="00AF2CBA"/>
    <w:rsid w:val="00AF2DE2"/>
    <w:rsid w:val="00AF2F30"/>
    <w:rsid w:val="00AF2F82"/>
    <w:rsid w:val="00AF2F85"/>
    <w:rsid w:val="00AF3287"/>
    <w:rsid w:val="00AF34EF"/>
    <w:rsid w:val="00AF35F7"/>
    <w:rsid w:val="00AF3702"/>
    <w:rsid w:val="00AF3867"/>
    <w:rsid w:val="00AF3995"/>
    <w:rsid w:val="00AF3A2C"/>
    <w:rsid w:val="00AF3AAA"/>
    <w:rsid w:val="00AF3C07"/>
    <w:rsid w:val="00AF3CF9"/>
    <w:rsid w:val="00AF3E1E"/>
    <w:rsid w:val="00AF40FF"/>
    <w:rsid w:val="00AF43DE"/>
    <w:rsid w:val="00AF49AF"/>
    <w:rsid w:val="00AF49CE"/>
    <w:rsid w:val="00AF49F7"/>
    <w:rsid w:val="00AF4ADC"/>
    <w:rsid w:val="00AF4BD0"/>
    <w:rsid w:val="00AF4EEC"/>
    <w:rsid w:val="00AF5155"/>
    <w:rsid w:val="00AF5583"/>
    <w:rsid w:val="00AF5898"/>
    <w:rsid w:val="00AF5B53"/>
    <w:rsid w:val="00AF5B6E"/>
    <w:rsid w:val="00AF5C47"/>
    <w:rsid w:val="00AF6128"/>
    <w:rsid w:val="00AF6323"/>
    <w:rsid w:val="00AF6402"/>
    <w:rsid w:val="00AF64FA"/>
    <w:rsid w:val="00AF654E"/>
    <w:rsid w:val="00AF663F"/>
    <w:rsid w:val="00AF6670"/>
    <w:rsid w:val="00AF6748"/>
    <w:rsid w:val="00AF6AF7"/>
    <w:rsid w:val="00AF6AFA"/>
    <w:rsid w:val="00AF6C35"/>
    <w:rsid w:val="00AF6E55"/>
    <w:rsid w:val="00AF725E"/>
    <w:rsid w:val="00AF74A4"/>
    <w:rsid w:val="00AF77ED"/>
    <w:rsid w:val="00AF78EB"/>
    <w:rsid w:val="00AF791A"/>
    <w:rsid w:val="00AF792E"/>
    <w:rsid w:val="00AF7991"/>
    <w:rsid w:val="00AF7A83"/>
    <w:rsid w:val="00AF7ACB"/>
    <w:rsid w:val="00AF7B2F"/>
    <w:rsid w:val="00AF7D9B"/>
    <w:rsid w:val="00AF7F8E"/>
    <w:rsid w:val="00B001C3"/>
    <w:rsid w:val="00B0028E"/>
    <w:rsid w:val="00B007A4"/>
    <w:rsid w:val="00B008A8"/>
    <w:rsid w:val="00B00CD2"/>
    <w:rsid w:val="00B00F7B"/>
    <w:rsid w:val="00B01A7C"/>
    <w:rsid w:val="00B01A82"/>
    <w:rsid w:val="00B01BF1"/>
    <w:rsid w:val="00B01C5D"/>
    <w:rsid w:val="00B01F3B"/>
    <w:rsid w:val="00B023AC"/>
    <w:rsid w:val="00B02C88"/>
    <w:rsid w:val="00B02CA6"/>
    <w:rsid w:val="00B02D17"/>
    <w:rsid w:val="00B03162"/>
    <w:rsid w:val="00B03650"/>
    <w:rsid w:val="00B03B2A"/>
    <w:rsid w:val="00B040D2"/>
    <w:rsid w:val="00B04294"/>
    <w:rsid w:val="00B044F5"/>
    <w:rsid w:val="00B04531"/>
    <w:rsid w:val="00B04663"/>
    <w:rsid w:val="00B047A2"/>
    <w:rsid w:val="00B0492A"/>
    <w:rsid w:val="00B04E5F"/>
    <w:rsid w:val="00B04F59"/>
    <w:rsid w:val="00B05209"/>
    <w:rsid w:val="00B0520B"/>
    <w:rsid w:val="00B053FB"/>
    <w:rsid w:val="00B0558B"/>
    <w:rsid w:val="00B05A60"/>
    <w:rsid w:val="00B05CA6"/>
    <w:rsid w:val="00B05FD1"/>
    <w:rsid w:val="00B061DD"/>
    <w:rsid w:val="00B063A8"/>
    <w:rsid w:val="00B063E6"/>
    <w:rsid w:val="00B0665E"/>
    <w:rsid w:val="00B06A24"/>
    <w:rsid w:val="00B06A30"/>
    <w:rsid w:val="00B06C32"/>
    <w:rsid w:val="00B06D5B"/>
    <w:rsid w:val="00B06D62"/>
    <w:rsid w:val="00B0725A"/>
    <w:rsid w:val="00B0732C"/>
    <w:rsid w:val="00B073B0"/>
    <w:rsid w:val="00B07586"/>
    <w:rsid w:val="00B07807"/>
    <w:rsid w:val="00B0796E"/>
    <w:rsid w:val="00B07C55"/>
    <w:rsid w:val="00B07F32"/>
    <w:rsid w:val="00B07FE2"/>
    <w:rsid w:val="00B105F2"/>
    <w:rsid w:val="00B108D5"/>
    <w:rsid w:val="00B1092A"/>
    <w:rsid w:val="00B109C2"/>
    <w:rsid w:val="00B10FC6"/>
    <w:rsid w:val="00B11285"/>
    <w:rsid w:val="00B11375"/>
    <w:rsid w:val="00B114BB"/>
    <w:rsid w:val="00B115F4"/>
    <w:rsid w:val="00B1177B"/>
    <w:rsid w:val="00B11A92"/>
    <w:rsid w:val="00B11AFF"/>
    <w:rsid w:val="00B11B8D"/>
    <w:rsid w:val="00B11F79"/>
    <w:rsid w:val="00B120D8"/>
    <w:rsid w:val="00B12411"/>
    <w:rsid w:val="00B124CF"/>
    <w:rsid w:val="00B12657"/>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5E"/>
    <w:rsid w:val="00B148C5"/>
    <w:rsid w:val="00B154E7"/>
    <w:rsid w:val="00B15683"/>
    <w:rsid w:val="00B15907"/>
    <w:rsid w:val="00B15C04"/>
    <w:rsid w:val="00B15CCA"/>
    <w:rsid w:val="00B167EA"/>
    <w:rsid w:val="00B16A49"/>
    <w:rsid w:val="00B16B55"/>
    <w:rsid w:val="00B16C5C"/>
    <w:rsid w:val="00B16E0C"/>
    <w:rsid w:val="00B17349"/>
    <w:rsid w:val="00B17485"/>
    <w:rsid w:val="00B174C0"/>
    <w:rsid w:val="00B1762A"/>
    <w:rsid w:val="00B17708"/>
    <w:rsid w:val="00B17848"/>
    <w:rsid w:val="00B17A0B"/>
    <w:rsid w:val="00B17E17"/>
    <w:rsid w:val="00B17E41"/>
    <w:rsid w:val="00B17EA8"/>
    <w:rsid w:val="00B17F20"/>
    <w:rsid w:val="00B20095"/>
    <w:rsid w:val="00B202E8"/>
    <w:rsid w:val="00B205ED"/>
    <w:rsid w:val="00B20667"/>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448"/>
    <w:rsid w:val="00B23DEC"/>
    <w:rsid w:val="00B23E21"/>
    <w:rsid w:val="00B2418F"/>
    <w:rsid w:val="00B244C4"/>
    <w:rsid w:val="00B24504"/>
    <w:rsid w:val="00B246CD"/>
    <w:rsid w:val="00B246D2"/>
    <w:rsid w:val="00B24786"/>
    <w:rsid w:val="00B24790"/>
    <w:rsid w:val="00B249EC"/>
    <w:rsid w:val="00B24B4B"/>
    <w:rsid w:val="00B24EFE"/>
    <w:rsid w:val="00B253BD"/>
    <w:rsid w:val="00B26319"/>
    <w:rsid w:val="00B2673E"/>
    <w:rsid w:val="00B268E7"/>
    <w:rsid w:val="00B269FB"/>
    <w:rsid w:val="00B2710A"/>
    <w:rsid w:val="00B27116"/>
    <w:rsid w:val="00B27256"/>
    <w:rsid w:val="00B279D3"/>
    <w:rsid w:val="00B27D88"/>
    <w:rsid w:val="00B27DEE"/>
    <w:rsid w:val="00B27F2A"/>
    <w:rsid w:val="00B3007D"/>
    <w:rsid w:val="00B30448"/>
    <w:rsid w:val="00B30577"/>
    <w:rsid w:val="00B30620"/>
    <w:rsid w:val="00B30818"/>
    <w:rsid w:val="00B30968"/>
    <w:rsid w:val="00B30BAF"/>
    <w:rsid w:val="00B30E7E"/>
    <w:rsid w:val="00B31118"/>
    <w:rsid w:val="00B31138"/>
    <w:rsid w:val="00B31157"/>
    <w:rsid w:val="00B31173"/>
    <w:rsid w:val="00B316A1"/>
    <w:rsid w:val="00B31C6F"/>
    <w:rsid w:val="00B31CD2"/>
    <w:rsid w:val="00B31CFC"/>
    <w:rsid w:val="00B31FB6"/>
    <w:rsid w:val="00B31FDF"/>
    <w:rsid w:val="00B32056"/>
    <w:rsid w:val="00B321BD"/>
    <w:rsid w:val="00B32393"/>
    <w:rsid w:val="00B32579"/>
    <w:rsid w:val="00B32948"/>
    <w:rsid w:val="00B32A4A"/>
    <w:rsid w:val="00B32E29"/>
    <w:rsid w:val="00B330F1"/>
    <w:rsid w:val="00B332D0"/>
    <w:rsid w:val="00B3335B"/>
    <w:rsid w:val="00B333B6"/>
    <w:rsid w:val="00B333FE"/>
    <w:rsid w:val="00B33845"/>
    <w:rsid w:val="00B339D2"/>
    <w:rsid w:val="00B33C2A"/>
    <w:rsid w:val="00B33D34"/>
    <w:rsid w:val="00B33E7C"/>
    <w:rsid w:val="00B340CF"/>
    <w:rsid w:val="00B340F8"/>
    <w:rsid w:val="00B34441"/>
    <w:rsid w:val="00B345C8"/>
    <w:rsid w:val="00B34C1A"/>
    <w:rsid w:val="00B34E27"/>
    <w:rsid w:val="00B35089"/>
    <w:rsid w:val="00B354B4"/>
    <w:rsid w:val="00B35507"/>
    <w:rsid w:val="00B356ED"/>
    <w:rsid w:val="00B357E0"/>
    <w:rsid w:val="00B3596E"/>
    <w:rsid w:val="00B35ABD"/>
    <w:rsid w:val="00B35B7B"/>
    <w:rsid w:val="00B35C87"/>
    <w:rsid w:val="00B35E7C"/>
    <w:rsid w:val="00B360B2"/>
    <w:rsid w:val="00B3668A"/>
    <w:rsid w:val="00B366C6"/>
    <w:rsid w:val="00B36BCE"/>
    <w:rsid w:val="00B36D86"/>
    <w:rsid w:val="00B36E14"/>
    <w:rsid w:val="00B36FEE"/>
    <w:rsid w:val="00B3720F"/>
    <w:rsid w:val="00B3750D"/>
    <w:rsid w:val="00B375DE"/>
    <w:rsid w:val="00B378C2"/>
    <w:rsid w:val="00B37977"/>
    <w:rsid w:val="00B37C4B"/>
    <w:rsid w:val="00B4002B"/>
    <w:rsid w:val="00B4011A"/>
    <w:rsid w:val="00B40181"/>
    <w:rsid w:val="00B40526"/>
    <w:rsid w:val="00B40597"/>
    <w:rsid w:val="00B40709"/>
    <w:rsid w:val="00B4075F"/>
    <w:rsid w:val="00B4076A"/>
    <w:rsid w:val="00B40847"/>
    <w:rsid w:val="00B40AD8"/>
    <w:rsid w:val="00B40B25"/>
    <w:rsid w:val="00B40BB6"/>
    <w:rsid w:val="00B40C3C"/>
    <w:rsid w:val="00B40CC0"/>
    <w:rsid w:val="00B40D43"/>
    <w:rsid w:val="00B40D51"/>
    <w:rsid w:val="00B40DE7"/>
    <w:rsid w:val="00B40FBE"/>
    <w:rsid w:val="00B41021"/>
    <w:rsid w:val="00B4114E"/>
    <w:rsid w:val="00B4116D"/>
    <w:rsid w:val="00B411BF"/>
    <w:rsid w:val="00B41565"/>
    <w:rsid w:val="00B415C5"/>
    <w:rsid w:val="00B4187D"/>
    <w:rsid w:val="00B41937"/>
    <w:rsid w:val="00B419A0"/>
    <w:rsid w:val="00B41A96"/>
    <w:rsid w:val="00B41AED"/>
    <w:rsid w:val="00B41F89"/>
    <w:rsid w:val="00B42133"/>
    <w:rsid w:val="00B4221A"/>
    <w:rsid w:val="00B42902"/>
    <w:rsid w:val="00B42948"/>
    <w:rsid w:val="00B42C57"/>
    <w:rsid w:val="00B42D46"/>
    <w:rsid w:val="00B42F3F"/>
    <w:rsid w:val="00B42FE1"/>
    <w:rsid w:val="00B434B3"/>
    <w:rsid w:val="00B434E5"/>
    <w:rsid w:val="00B434E8"/>
    <w:rsid w:val="00B437B7"/>
    <w:rsid w:val="00B437D0"/>
    <w:rsid w:val="00B43BFC"/>
    <w:rsid w:val="00B43EB9"/>
    <w:rsid w:val="00B44430"/>
    <w:rsid w:val="00B444D9"/>
    <w:rsid w:val="00B4459D"/>
    <w:rsid w:val="00B445C5"/>
    <w:rsid w:val="00B448A0"/>
    <w:rsid w:val="00B44923"/>
    <w:rsid w:val="00B4499A"/>
    <w:rsid w:val="00B449F7"/>
    <w:rsid w:val="00B44A77"/>
    <w:rsid w:val="00B44B59"/>
    <w:rsid w:val="00B44D52"/>
    <w:rsid w:val="00B44D60"/>
    <w:rsid w:val="00B450CF"/>
    <w:rsid w:val="00B450E6"/>
    <w:rsid w:val="00B45151"/>
    <w:rsid w:val="00B452AF"/>
    <w:rsid w:val="00B45524"/>
    <w:rsid w:val="00B45B7A"/>
    <w:rsid w:val="00B45D4C"/>
    <w:rsid w:val="00B45F70"/>
    <w:rsid w:val="00B460C2"/>
    <w:rsid w:val="00B469D4"/>
    <w:rsid w:val="00B46AC4"/>
    <w:rsid w:val="00B46AD0"/>
    <w:rsid w:val="00B46E0E"/>
    <w:rsid w:val="00B46EC9"/>
    <w:rsid w:val="00B47203"/>
    <w:rsid w:val="00B4721F"/>
    <w:rsid w:val="00B47276"/>
    <w:rsid w:val="00B475E5"/>
    <w:rsid w:val="00B47E34"/>
    <w:rsid w:val="00B47EF1"/>
    <w:rsid w:val="00B47F98"/>
    <w:rsid w:val="00B50225"/>
    <w:rsid w:val="00B504FF"/>
    <w:rsid w:val="00B50576"/>
    <w:rsid w:val="00B505EA"/>
    <w:rsid w:val="00B508CA"/>
    <w:rsid w:val="00B50B04"/>
    <w:rsid w:val="00B50D40"/>
    <w:rsid w:val="00B511D4"/>
    <w:rsid w:val="00B514FD"/>
    <w:rsid w:val="00B51714"/>
    <w:rsid w:val="00B517C9"/>
    <w:rsid w:val="00B51902"/>
    <w:rsid w:val="00B51CA3"/>
    <w:rsid w:val="00B51D4D"/>
    <w:rsid w:val="00B520E2"/>
    <w:rsid w:val="00B52126"/>
    <w:rsid w:val="00B52181"/>
    <w:rsid w:val="00B52639"/>
    <w:rsid w:val="00B5289A"/>
    <w:rsid w:val="00B528CB"/>
    <w:rsid w:val="00B52D44"/>
    <w:rsid w:val="00B52E02"/>
    <w:rsid w:val="00B52E83"/>
    <w:rsid w:val="00B52EED"/>
    <w:rsid w:val="00B52FD1"/>
    <w:rsid w:val="00B52FF4"/>
    <w:rsid w:val="00B5301B"/>
    <w:rsid w:val="00B531B1"/>
    <w:rsid w:val="00B53666"/>
    <w:rsid w:val="00B53699"/>
    <w:rsid w:val="00B538B9"/>
    <w:rsid w:val="00B53EA8"/>
    <w:rsid w:val="00B54051"/>
    <w:rsid w:val="00B544FE"/>
    <w:rsid w:val="00B5481B"/>
    <w:rsid w:val="00B54827"/>
    <w:rsid w:val="00B54877"/>
    <w:rsid w:val="00B54917"/>
    <w:rsid w:val="00B54A1A"/>
    <w:rsid w:val="00B54D11"/>
    <w:rsid w:val="00B557A9"/>
    <w:rsid w:val="00B557D5"/>
    <w:rsid w:val="00B55890"/>
    <w:rsid w:val="00B55AAF"/>
    <w:rsid w:val="00B55BA4"/>
    <w:rsid w:val="00B55BDE"/>
    <w:rsid w:val="00B562DD"/>
    <w:rsid w:val="00B56308"/>
    <w:rsid w:val="00B56600"/>
    <w:rsid w:val="00B56AEE"/>
    <w:rsid w:val="00B56DD1"/>
    <w:rsid w:val="00B57073"/>
    <w:rsid w:val="00B571DE"/>
    <w:rsid w:val="00B57352"/>
    <w:rsid w:val="00B57786"/>
    <w:rsid w:val="00B5789B"/>
    <w:rsid w:val="00B57A3E"/>
    <w:rsid w:val="00B57AAE"/>
    <w:rsid w:val="00B57B38"/>
    <w:rsid w:val="00B57DC1"/>
    <w:rsid w:val="00B57F52"/>
    <w:rsid w:val="00B6027F"/>
    <w:rsid w:val="00B6029F"/>
    <w:rsid w:val="00B60384"/>
    <w:rsid w:val="00B6047B"/>
    <w:rsid w:val="00B604BF"/>
    <w:rsid w:val="00B6056C"/>
    <w:rsid w:val="00B60575"/>
    <w:rsid w:val="00B607AD"/>
    <w:rsid w:val="00B60914"/>
    <w:rsid w:val="00B60BEF"/>
    <w:rsid w:val="00B61583"/>
    <w:rsid w:val="00B615E1"/>
    <w:rsid w:val="00B6183B"/>
    <w:rsid w:val="00B61949"/>
    <w:rsid w:val="00B61993"/>
    <w:rsid w:val="00B61B77"/>
    <w:rsid w:val="00B6219B"/>
    <w:rsid w:val="00B62226"/>
    <w:rsid w:val="00B62285"/>
    <w:rsid w:val="00B62676"/>
    <w:rsid w:val="00B627E6"/>
    <w:rsid w:val="00B629B6"/>
    <w:rsid w:val="00B62F0C"/>
    <w:rsid w:val="00B63064"/>
    <w:rsid w:val="00B634F4"/>
    <w:rsid w:val="00B637A2"/>
    <w:rsid w:val="00B63990"/>
    <w:rsid w:val="00B63E82"/>
    <w:rsid w:val="00B64006"/>
    <w:rsid w:val="00B644C6"/>
    <w:rsid w:val="00B646BE"/>
    <w:rsid w:val="00B647B6"/>
    <w:rsid w:val="00B6495E"/>
    <w:rsid w:val="00B64A5B"/>
    <w:rsid w:val="00B64CDB"/>
    <w:rsid w:val="00B65511"/>
    <w:rsid w:val="00B65669"/>
    <w:rsid w:val="00B6583A"/>
    <w:rsid w:val="00B6587F"/>
    <w:rsid w:val="00B65FE8"/>
    <w:rsid w:val="00B65FEF"/>
    <w:rsid w:val="00B66093"/>
    <w:rsid w:val="00B660BF"/>
    <w:rsid w:val="00B663ED"/>
    <w:rsid w:val="00B664ED"/>
    <w:rsid w:val="00B66752"/>
    <w:rsid w:val="00B6678B"/>
    <w:rsid w:val="00B66A2B"/>
    <w:rsid w:val="00B66A66"/>
    <w:rsid w:val="00B66BA6"/>
    <w:rsid w:val="00B66CD4"/>
    <w:rsid w:val="00B6705C"/>
    <w:rsid w:val="00B671FB"/>
    <w:rsid w:val="00B67233"/>
    <w:rsid w:val="00B675C8"/>
    <w:rsid w:val="00B675D8"/>
    <w:rsid w:val="00B677B8"/>
    <w:rsid w:val="00B679F3"/>
    <w:rsid w:val="00B7016E"/>
    <w:rsid w:val="00B7034D"/>
    <w:rsid w:val="00B708EC"/>
    <w:rsid w:val="00B70998"/>
    <w:rsid w:val="00B70A2E"/>
    <w:rsid w:val="00B70ED3"/>
    <w:rsid w:val="00B70F71"/>
    <w:rsid w:val="00B71088"/>
    <w:rsid w:val="00B71843"/>
    <w:rsid w:val="00B71974"/>
    <w:rsid w:val="00B71E09"/>
    <w:rsid w:val="00B71F19"/>
    <w:rsid w:val="00B7212D"/>
    <w:rsid w:val="00B72180"/>
    <w:rsid w:val="00B72556"/>
    <w:rsid w:val="00B726FB"/>
    <w:rsid w:val="00B72C02"/>
    <w:rsid w:val="00B72E4F"/>
    <w:rsid w:val="00B731E5"/>
    <w:rsid w:val="00B73372"/>
    <w:rsid w:val="00B734D7"/>
    <w:rsid w:val="00B73726"/>
    <w:rsid w:val="00B73850"/>
    <w:rsid w:val="00B73E82"/>
    <w:rsid w:val="00B73E99"/>
    <w:rsid w:val="00B73F34"/>
    <w:rsid w:val="00B73F86"/>
    <w:rsid w:val="00B7477E"/>
    <w:rsid w:val="00B74A44"/>
    <w:rsid w:val="00B74BB0"/>
    <w:rsid w:val="00B74EA8"/>
    <w:rsid w:val="00B75118"/>
    <w:rsid w:val="00B75599"/>
    <w:rsid w:val="00B75967"/>
    <w:rsid w:val="00B7611E"/>
    <w:rsid w:val="00B7634E"/>
    <w:rsid w:val="00B76868"/>
    <w:rsid w:val="00B76961"/>
    <w:rsid w:val="00B769A7"/>
    <w:rsid w:val="00B76A79"/>
    <w:rsid w:val="00B76F5E"/>
    <w:rsid w:val="00B7728E"/>
    <w:rsid w:val="00B777A2"/>
    <w:rsid w:val="00B77968"/>
    <w:rsid w:val="00B77ABB"/>
    <w:rsid w:val="00B77CB8"/>
    <w:rsid w:val="00B77EC2"/>
    <w:rsid w:val="00B77F1D"/>
    <w:rsid w:val="00B8037E"/>
    <w:rsid w:val="00B804C1"/>
    <w:rsid w:val="00B805C3"/>
    <w:rsid w:val="00B80A13"/>
    <w:rsid w:val="00B80D3A"/>
    <w:rsid w:val="00B8153E"/>
    <w:rsid w:val="00B8157E"/>
    <w:rsid w:val="00B81650"/>
    <w:rsid w:val="00B816C3"/>
    <w:rsid w:val="00B816EB"/>
    <w:rsid w:val="00B81AD4"/>
    <w:rsid w:val="00B81D95"/>
    <w:rsid w:val="00B81E67"/>
    <w:rsid w:val="00B823CB"/>
    <w:rsid w:val="00B828F3"/>
    <w:rsid w:val="00B82DA5"/>
    <w:rsid w:val="00B82FEA"/>
    <w:rsid w:val="00B832C9"/>
    <w:rsid w:val="00B8334F"/>
    <w:rsid w:val="00B83457"/>
    <w:rsid w:val="00B83552"/>
    <w:rsid w:val="00B83993"/>
    <w:rsid w:val="00B839A9"/>
    <w:rsid w:val="00B83A7B"/>
    <w:rsid w:val="00B83D32"/>
    <w:rsid w:val="00B83DAF"/>
    <w:rsid w:val="00B83F25"/>
    <w:rsid w:val="00B84143"/>
    <w:rsid w:val="00B845F0"/>
    <w:rsid w:val="00B848B5"/>
    <w:rsid w:val="00B84C9F"/>
    <w:rsid w:val="00B84D7B"/>
    <w:rsid w:val="00B8537A"/>
    <w:rsid w:val="00B854AE"/>
    <w:rsid w:val="00B85DA3"/>
    <w:rsid w:val="00B85EC8"/>
    <w:rsid w:val="00B85EF4"/>
    <w:rsid w:val="00B85FD8"/>
    <w:rsid w:val="00B86036"/>
    <w:rsid w:val="00B861DA"/>
    <w:rsid w:val="00B861EF"/>
    <w:rsid w:val="00B8631A"/>
    <w:rsid w:val="00B86638"/>
    <w:rsid w:val="00B867F7"/>
    <w:rsid w:val="00B868F3"/>
    <w:rsid w:val="00B86A55"/>
    <w:rsid w:val="00B8708D"/>
    <w:rsid w:val="00B87130"/>
    <w:rsid w:val="00B87223"/>
    <w:rsid w:val="00B875EA"/>
    <w:rsid w:val="00B8775E"/>
    <w:rsid w:val="00B87833"/>
    <w:rsid w:val="00B87D29"/>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31A"/>
    <w:rsid w:val="00B926C6"/>
    <w:rsid w:val="00B92971"/>
    <w:rsid w:val="00B92A87"/>
    <w:rsid w:val="00B92ABA"/>
    <w:rsid w:val="00B92BD2"/>
    <w:rsid w:val="00B93352"/>
    <w:rsid w:val="00B934AB"/>
    <w:rsid w:val="00B93698"/>
    <w:rsid w:val="00B93805"/>
    <w:rsid w:val="00B938F1"/>
    <w:rsid w:val="00B93D39"/>
    <w:rsid w:val="00B940AF"/>
    <w:rsid w:val="00B940DF"/>
    <w:rsid w:val="00B944BE"/>
    <w:rsid w:val="00B949ED"/>
    <w:rsid w:val="00B94D7F"/>
    <w:rsid w:val="00B95123"/>
    <w:rsid w:val="00B95134"/>
    <w:rsid w:val="00B952CA"/>
    <w:rsid w:val="00B952D7"/>
    <w:rsid w:val="00B9556E"/>
    <w:rsid w:val="00B957F0"/>
    <w:rsid w:val="00B95AB2"/>
    <w:rsid w:val="00B95AE7"/>
    <w:rsid w:val="00B95F2F"/>
    <w:rsid w:val="00B95FA3"/>
    <w:rsid w:val="00B95FE5"/>
    <w:rsid w:val="00B9602C"/>
    <w:rsid w:val="00B9607B"/>
    <w:rsid w:val="00B965CB"/>
    <w:rsid w:val="00B9698F"/>
    <w:rsid w:val="00B96B9C"/>
    <w:rsid w:val="00B96C7D"/>
    <w:rsid w:val="00B96FE0"/>
    <w:rsid w:val="00B9707D"/>
    <w:rsid w:val="00B9708E"/>
    <w:rsid w:val="00B97524"/>
    <w:rsid w:val="00B977BF"/>
    <w:rsid w:val="00B9796E"/>
    <w:rsid w:val="00B97B8F"/>
    <w:rsid w:val="00B97BCF"/>
    <w:rsid w:val="00B97C62"/>
    <w:rsid w:val="00B97EFE"/>
    <w:rsid w:val="00B97F2B"/>
    <w:rsid w:val="00B97F4A"/>
    <w:rsid w:val="00BA006C"/>
    <w:rsid w:val="00BA012D"/>
    <w:rsid w:val="00BA0286"/>
    <w:rsid w:val="00BA08F4"/>
    <w:rsid w:val="00BA09B9"/>
    <w:rsid w:val="00BA0A57"/>
    <w:rsid w:val="00BA0E5F"/>
    <w:rsid w:val="00BA102A"/>
    <w:rsid w:val="00BA106D"/>
    <w:rsid w:val="00BA1180"/>
    <w:rsid w:val="00BA147A"/>
    <w:rsid w:val="00BA158A"/>
    <w:rsid w:val="00BA1ADE"/>
    <w:rsid w:val="00BA1BE3"/>
    <w:rsid w:val="00BA1D26"/>
    <w:rsid w:val="00BA2059"/>
    <w:rsid w:val="00BA20B9"/>
    <w:rsid w:val="00BA26BC"/>
    <w:rsid w:val="00BA2A7A"/>
    <w:rsid w:val="00BA2AD6"/>
    <w:rsid w:val="00BA2C51"/>
    <w:rsid w:val="00BA2E3F"/>
    <w:rsid w:val="00BA30CB"/>
    <w:rsid w:val="00BA339E"/>
    <w:rsid w:val="00BA3409"/>
    <w:rsid w:val="00BA3894"/>
    <w:rsid w:val="00BA3A05"/>
    <w:rsid w:val="00BA4068"/>
    <w:rsid w:val="00BA459B"/>
    <w:rsid w:val="00BA4715"/>
    <w:rsid w:val="00BA4751"/>
    <w:rsid w:val="00BA4C64"/>
    <w:rsid w:val="00BA4C93"/>
    <w:rsid w:val="00BA5296"/>
    <w:rsid w:val="00BA590F"/>
    <w:rsid w:val="00BA5A9E"/>
    <w:rsid w:val="00BA5B67"/>
    <w:rsid w:val="00BA5BC8"/>
    <w:rsid w:val="00BA5DD2"/>
    <w:rsid w:val="00BA5E10"/>
    <w:rsid w:val="00BA5E9C"/>
    <w:rsid w:val="00BA5F41"/>
    <w:rsid w:val="00BA60A8"/>
    <w:rsid w:val="00BA665D"/>
    <w:rsid w:val="00BA6A5D"/>
    <w:rsid w:val="00BA6AC6"/>
    <w:rsid w:val="00BA6F8A"/>
    <w:rsid w:val="00BA6FCD"/>
    <w:rsid w:val="00BA72C0"/>
    <w:rsid w:val="00BA7300"/>
    <w:rsid w:val="00BA7460"/>
    <w:rsid w:val="00BA76DE"/>
    <w:rsid w:val="00BA7B02"/>
    <w:rsid w:val="00BA7E6D"/>
    <w:rsid w:val="00BA7F98"/>
    <w:rsid w:val="00BB0272"/>
    <w:rsid w:val="00BB02EC"/>
    <w:rsid w:val="00BB0B27"/>
    <w:rsid w:val="00BB121E"/>
    <w:rsid w:val="00BB1264"/>
    <w:rsid w:val="00BB1590"/>
    <w:rsid w:val="00BB15F2"/>
    <w:rsid w:val="00BB1B31"/>
    <w:rsid w:val="00BB1F18"/>
    <w:rsid w:val="00BB1F65"/>
    <w:rsid w:val="00BB2092"/>
    <w:rsid w:val="00BB218B"/>
    <w:rsid w:val="00BB2206"/>
    <w:rsid w:val="00BB237B"/>
    <w:rsid w:val="00BB28B0"/>
    <w:rsid w:val="00BB2AD9"/>
    <w:rsid w:val="00BB2E7B"/>
    <w:rsid w:val="00BB2F19"/>
    <w:rsid w:val="00BB2F89"/>
    <w:rsid w:val="00BB2FE1"/>
    <w:rsid w:val="00BB32DB"/>
    <w:rsid w:val="00BB3306"/>
    <w:rsid w:val="00BB33C9"/>
    <w:rsid w:val="00BB38CF"/>
    <w:rsid w:val="00BB3BFF"/>
    <w:rsid w:val="00BB3C16"/>
    <w:rsid w:val="00BB42F3"/>
    <w:rsid w:val="00BB4E66"/>
    <w:rsid w:val="00BB4F3D"/>
    <w:rsid w:val="00BB4F74"/>
    <w:rsid w:val="00BB5381"/>
    <w:rsid w:val="00BB54B3"/>
    <w:rsid w:val="00BB54C9"/>
    <w:rsid w:val="00BB5503"/>
    <w:rsid w:val="00BB56DC"/>
    <w:rsid w:val="00BB5926"/>
    <w:rsid w:val="00BB594F"/>
    <w:rsid w:val="00BB5BDA"/>
    <w:rsid w:val="00BB5C1A"/>
    <w:rsid w:val="00BB5CBA"/>
    <w:rsid w:val="00BB62B8"/>
    <w:rsid w:val="00BB6A5D"/>
    <w:rsid w:val="00BB6EE8"/>
    <w:rsid w:val="00BB6FAF"/>
    <w:rsid w:val="00BB76A9"/>
    <w:rsid w:val="00BB7BAE"/>
    <w:rsid w:val="00BB7C7F"/>
    <w:rsid w:val="00BB7D56"/>
    <w:rsid w:val="00BB7F7C"/>
    <w:rsid w:val="00BC008B"/>
    <w:rsid w:val="00BC00BA"/>
    <w:rsid w:val="00BC0250"/>
    <w:rsid w:val="00BC03C9"/>
    <w:rsid w:val="00BC0597"/>
    <w:rsid w:val="00BC070D"/>
    <w:rsid w:val="00BC0A58"/>
    <w:rsid w:val="00BC1200"/>
    <w:rsid w:val="00BC12B0"/>
    <w:rsid w:val="00BC1447"/>
    <w:rsid w:val="00BC18A3"/>
    <w:rsid w:val="00BC1B28"/>
    <w:rsid w:val="00BC1D30"/>
    <w:rsid w:val="00BC1F24"/>
    <w:rsid w:val="00BC2841"/>
    <w:rsid w:val="00BC29C1"/>
    <w:rsid w:val="00BC2B8C"/>
    <w:rsid w:val="00BC2BC1"/>
    <w:rsid w:val="00BC2DA9"/>
    <w:rsid w:val="00BC2EEE"/>
    <w:rsid w:val="00BC2F27"/>
    <w:rsid w:val="00BC322B"/>
    <w:rsid w:val="00BC326A"/>
    <w:rsid w:val="00BC346A"/>
    <w:rsid w:val="00BC3710"/>
    <w:rsid w:val="00BC39F1"/>
    <w:rsid w:val="00BC3BFB"/>
    <w:rsid w:val="00BC3E6D"/>
    <w:rsid w:val="00BC3F5E"/>
    <w:rsid w:val="00BC416C"/>
    <w:rsid w:val="00BC434C"/>
    <w:rsid w:val="00BC4399"/>
    <w:rsid w:val="00BC4400"/>
    <w:rsid w:val="00BC49F1"/>
    <w:rsid w:val="00BC4A80"/>
    <w:rsid w:val="00BC4ED2"/>
    <w:rsid w:val="00BC5153"/>
    <w:rsid w:val="00BC5286"/>
    <w:rsid w:val="00BC52B9"/>
    <w:rsid w:val="00BC540B"/>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0F"/>
    <w:rsid w:val="00BD068C"/>
    <w:rsid w:val="00BD0920"/>
    <w:rsid w:val="00BD0BE9"/>
    <w:rsid w:val="00BD0F28"/>
    <w:rsid w:val="00BD13E5"/>
    <w:rsid w:val="00BD1913"/>
    <w:rsid w:val="00BD1EDD"/>
    <w:rsid w:val="00BD1F21"/>
    <w:rsid w:val="00BD1FEA"/>
    <w:rsid w:val="00BD208D"/>
    <w:rsid w:val="00BD2429"/>
    <w:rsid w:val="00BD25C6"/>
    <w:rsid w:val="00BD28E8"/>
    <w:rsid w:val="00BD2910"/>
    <w:rsid w:val="00BD2C40"/>
    <w:rsid w:val="00BD2FC1"/>
    <w:rsid w:val="00BD3247"/>
    <w:rsid w:val="00BD34FB"/>
    <w:rsid w:val="00BD3557"/>
    <w:rsid w:val="00BD36F2"/>
    <w:rsid w:val="00BD4025"/>
    <w:rsid w:val="00BD40B7"/>
    <w:rsid w:val="00BD40D2"/>
    <w:rsid w:val="00BD41C1"/>
    <w:rsid w:val="00BD4225"/>
    <w:rsid w:val="00BD46CD"/>
    <w:rsid w:val="00BD48B7"/>
    <w:rsid w:val="00BD4A09"/>
    <w:rsid w:val="00BD4B07"/>
    <w:rsid w:val="00BD4B0A"/>
    <w:rsid w:val="00BD4DDC"/>
    <w:rsid w:val="00BD4DE5"/>
    <w:rsid w:val="00BD4E14"/>
    <w:rsid w:val="00BD4E17"/>
    <w:rsid w:val="00BD5029"/>
    <w:rsid w:val="00BD51DC"/>
    <w:rsid w:val="00BD51EA"/>
    <w:rsid w:val="00BD5482"/>
    <w:rsid w:val="00BD55C2"/>
    <w:rsid w:val="00BD5BEC"/>
    <w:rsid w:val="00BD5E9F"/>
    <w:rsid w:val="00BD5ED2"/>
    <w:rsid w:val="00BD604A"/>
    <w:rsid w:val="00BD60C0"/>
    <w:rsid w:val="00BD6210"/>
    <w:rsid w:val="00BD646E"/>
    <w:rsid w:val="00BD66AA"/>
    <w:rsid w:val="00BD6A8A"/>
    <w:rsid w:val="00BD6BFE"/>
    <w:rsid w:val="00BD6F90"/>
    <w:rsid w:val="00BD72C1"/>
    <w:rsid w:val="00BD7710"/>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A4B"/>
    <w:rsid w:val="00BE2BEC"/>
    <w:rsid w:val="00BE2BF6"/>
    <w:rsid w:val="00BE2DDD"/>
    <w:rsid w:val="00BE2EAD"/>
    <w:rsid w:val="00BE3070"/>
    <w:rsid w:val="00BE3099"/>
    <w:rsid w:val="00BE3303"/>
    <w:rsid w:val="00BE332B"/>
    <w:rsid w:val="00BE376A"/>
    <w:rsid w:val="00BE3DFB"/>
    <w:rsid w:val="00BE4036"/>
    <w:rsid w:val="00BE40C4"/>
    <w:rsid w:val="00BE42C6"/>
    <w:rsid w:val="00BE44C4"/>
    <w:rsid w:val="00BE4910"/>
    <w:rsid w:val="00BE4922"/>
    <w:rsid w:val="00BE4CEA"/>
    <w:rsid w:val="00BE4D1E"/>
    <w:rsid w:val="00BE4F04"/>
    <w:rsid w:val="00BE5372"/>
    <w:rsid w:val="00BE5857"/>
    <w:rsid w:val="00BE5895"/>
    <w:rsid w:val="00BE5963"/>
    <w:rsid w:val="00BE59AC"/>
    <w:rsid w:val="00BE5B2E"/>
    <w:rsid w:val="00BE5CE7"/>
    <w:rsid w:val="00BE608D"/>
    <w:rsid w:val="00BE60CF"/>
    <w:rsid w:val="00BE63EF"/>
    <w:rsid w:val="00BE64BD"/>
    <w:rsid w:val="00BE6727"/>
    <w:rsid w:val="00BE6A52"/>
    <w:rsid w:val="00BE6A7E"/>
    <w:rsid w:val="00BE6FAB"/>
    <w:rsid w:val="00BE6FB0"/>
    <w:rsid w:val="00BE6FBF"/>
    <w:rsid w:val="00BE701C"/>
    <w:rsid w:val="00BE71D9"/>
    <w:rsid w:val="00BE7660"/>
    <w:rsid w:val="00BE77D8"/>
    <w:rsid w:val="00BE7B5E"/>
    <w:rsid w:val="00BE7B7D"/>
    <w:rsid w:val="00BE7C39"/>
    <w:rsid w:val="00BE7C7C"/>
    <w:rsid w:val="00BF00C3"/>
    <w:rsid w:val="00BF01C1"/>
    <w:rsid w:val="00BF01EE"/>
    <w:rsid w:val="00BF0779"/>
    <w:rsid w:val="00BF08CE"/>
    <w:rsid w:val="00BF0AD6"/>
    <w:rsid w:val="00BF0F0F"/>
    <w:rsid w:val="00BF0FF0"/>
    <w:rsid w:val="00BF10AA"/>
    <w:rsid w:val="00BF11B4"/>
    <w:rsid w:val="00BF1559"/>
    <w:rsid w:val="00BF17E7"/>
    <w:rsid w:val="00BF191D"/>
    <w:rsid w:val="00BF1E60"/>
    <w:rsid w:val="00BF1F38"/>
    <w:rsid w:val="00BF21B1"/>
    <w:rsid w:val="00BF2618"/>
    <w:rsid w:val="00BF262A"/>
    <w:rsid w:val="00BF268C"/>
    <w:rsid w:val="00BF26BC"/>
    <w:rsid w:val="00BF2893"/>
    <w:rsid w:val="00BF2BD9"/>
    <w:rsid w:val="00BF3111"/>
    <w:rsid w:val="00BF317E"/>
    <w:rsid w:val="00BF325D"/>
    <w:rsid w:val="00BF3809"/>
    <w:rsid w:val="00BF3B4C"/>
    <w:rsid w:val="00BF3DBE"/>
    <w:rsid w:val="00BF3F4F"/>
    <w:rsid w:val="00BF3F5F"/>
    <w:rsid w:val="00BF3F83"/>
    <w:rsid w:val="00BF400B"/>
    <w:rsid w:val="00BF4128"/>
    <w:rsid w:val="00BF449A"/>
    <w:rsid w:val="00BF4CFA"/>
    <w:rsid w:val="00BF4D3A"/>
    <w:rsid w:val="00BF4F93"/>
    <w:rsid w:val="00BF50FE"/>
    <w:rsid w:val="00BF51A5"/>
    <w:rsid w:val="00BF51E5"/>
    <w:rsid w:val="00BF5359"/>
    <w:rsid w:val="00BF55AC"/>
    <w:rsid w:val="00BF5AD6"/>
    <w:rsid w:val="00BF610F"/>
    <w:rsid w:val="00BF63B1"/>
    <w:rsid w:val="00BF678D"/>
    <w:rsid w:val="00BF6BCD"/>
    <w:rsid w:val="00BF6C20"/>
    <w:rsid w:val="00BF6D02"/>
    <w:rsid w:val="00BF6E62"/>
    <w:rsid w:val="00BF719D"/>
    <w:rsid w:val="00BF7560"/>
    <w:rsid w:val="00BF7600"/>
    <w:rsid w:val="00BF763C"/>
    <w:rsid w:val="00BF7722"/>
    <w:rsid w:val="00BF7863"/>
    <w:rsid w:val="00BF7899"/>
    <w:rsid w:val="00BF7C77"/>
    <w:rsid w:val="00BF7DBB"/>
    <w:rsid w:val="00C00835"/>
    <w:rsid w:val="00C0085F"/>
    <w:rsid w:val="00C00E31"/>
    <w:rsid w:val="00C013DF"/>
    <w:rsid w:val="00C016B1"/>
    <w:rsid w:val="00C0176C"/>
    <w:rsid w:val="00C01A3F"/>
    <w:rsid w:val="00C01C97"/>
    <w:rsid w:val="00C01F49"/>
    <w:rsid w:val="00C0248F"/>
    <w:rsid w:val="00C024DB"/>
    <w:rsid w:val="00C02BD3"/>
    <w:rsid w:val="00C02D38"/>
    <w:rsid w:val="00C0302E"/>
    <w:rsid w:val="00C03290"/>
    <w:rsid w:val="00C03361"/>
    <w:rsid w:val="00C0398E"/>
    <w:rsid w:val="00C03B5C"/>
    <w:rsid w:val="00C03ED7"/>
    <w:rsid w:val="00C04DE5"/>
    <w:rsid w:val="00C04EFB"/>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7EE"/>
    <w:rsid w:val="00C10892"/>
    <w:rsid w:val="00C10CC2"/>
    <w:rsid w:val="00C110B1"/>
    <w:rsid w:val="00C1124F"/>
    <w:rsid w:val="00C112F4"/>
    <w:rsid w:val="00C115A7"/>
    <w:rsid w:val="00C116E4"/>
    <w:rsid w:val="00C1171D"/>
    <w:rsid w:val="00C11A87"/>
    <w:rsid w:val="00C11AC4"/>
    <w:rsid w:val="00C11CEF"/>
    <w:rsid w:val="00C11D08"/>
    <w:rsid w:val="00C12083"/>
    <w:rsid w:val="00C12145"/>
    <w:rsid w:val="00C12350"/>
    <w:rsid w:val="00C128A0"/>
    <w:rsid w:val="00C128B4"/>
    <w:rsid w:val="00C128C5"/>
    <w:rsid w:val="00C129A4"/>
    <w:rsid w:val="00C12AEA"/>
    <w:rsid w:val="00C13773"/>
    <w:rsid w:val="00C13ACE"/>
    <w:rsid w:val="00C13CC0"/>
    <w:rsid w:val="00C13E6D"/>
    <w:rsid w:val="00C1405C"/>
    <w:rsid w:val="00C140C5"/>
    <w:rsid w:val="00C1416F"/>
    <w:rsid w:val="00C142DE"/>
    <w:rsid w:val="00C142E0"/>
    <w:rsid w:val="00C14418"/>
    <w:rsid w:val="00C14446"/>
    <w:rsid w:val="00C14885"/>
    <w:rsid w:val="00C148DF"/>
    <w:rsid w:val="00C14A76"/>
    <w:rsid w:val="00C14AFA"/>
    <w:rsid w:val="00C14FC7"/>
    <w:rsid w:val="00C14FD8"/>
    <w:rsid w:val="00C15482"/>
    <w:rsid w:val="00C15880"/>
    <w:rsid w:val="00C15AEB"/>
    <w:rsid w:val="00C15C68"/>
    <w:rsid w:val="00C15FA1"/>
    <w:rsid w:val="00C160E6"/>
    <w:rsid w:val="00C162A9"/>
    <w:rsid w:val="00C16337"/>
    <w:rsid w:val="00C16687"/>
    <w:rsid w:val="00C16757"/>
    <w:rsid w:val="00C16844"/>
    <w:rsid w:val="00C1698D"/>
    <w:rsid w:val="00C169DD"/>
    <w:rsid w:val="00C16F56"/>
    <w:rsid w:val="00C177A2"/>
    <w:rsid w:val="00C17C08"/>
    <w:rsid w:val="00C17C0E"/>
    <w:rsid w:val="00C17D68"/>
    <w:rsid w:val="00C17F50"/>
    <w:rsid w:val="00C20240"/>
    <w:rsid w:val="00C202A5"/>
    <w:rsid w:val="00C2045F"/>
    <w:rsid w:val="00C204AE"/>
    <w:rsid w:val="00C20706"/>
    <w:rsid w:val="00C2098A"/>
    <w:rsid w:val="00C20B44"/>
    <w:rsid w:val="00C20CDE"/>
    <w:rsid w:val="00C20D13"/>
    <w:rsid w:val="00C20EAB"/>
    <w:rsid w:val="00C20F24"/>
    <w:rsid w:val="00C20F9A"/>
    <w:rsid w:val="00C2100A"/>
    <w:rsid w:val="00C21576"/>
    <w:rsid w:val="00C215F1"/>
    <w:rsid w:val="00C2168A"/>
    <w:rsid w:val="00C21793"/>
    <w:rsid w:val="00C21B41"/>
    <w:rsid w:val="00C21EC6"/>
    <w:rsid w:val="00C2207C"/>
    <w:rsid w:val="00C2212E"/>
    <w:rsid w:val="00C22272"/>
    <w:rsid w:val="00C224DB"/>
    <w:rsid w:val="00C226E0"/>
    <w:rsid w:val="00C22C1F"/>
    <w:rsid w:val="00C23262"/>
    <w:rsid w:val="00C23700"/>
    <w:rsid w:val="00C23B95"/>
    <w:rsid w:val="00C24505"/>
    <w:rsid w:val="00C248E0"/>
    <w:rsid w:val="00C24B5B"/>
    <w:rsid w:val="00C24D0C"/>
    <w:rsid w:val="00C24EB7"/>
    <w:rsid w:val="00C24F50"/>
    <w:rsid w:val="00C24F84"/>
    <w:rsid w:val="00C252E1"/>
    <w:rsid w:val="00C25346"/>
    <w:rsid w:val="00C25648"/>
    <w:rsid w:val="00C25CB8"/>
    <w:rsid w:val="00C25D74"/>
    <w:rsid w:val="00C25EA4"/>
    <w:rsid w:val="00C25EA9"/>
    <w:rsid w:val="00C26365"/>
    <w:rsid w:val="00C264C9"/>
    <w:rsid w:val="00C26512"/>
    <w:rsid w:val="00C26541"/>
    <w:rsid w:val="00C2687F"/>
    <w:rsid w:val="00C26B08"/>
    <w:rsid w:val="00C26BDB"/>
    <w:rsid w:val="00C26D05"/>
    <w:rsid w:val="00C26F78"/>
    <w:rsid w:val="00C27278"/>
    <w:rsid w:val="00C276B7"/>
    <w:rsid w:val="00C2770E"/>
    <w:rsid w:val="00C27895"/>
    <w:rsid w:val="00C2793A"/>
    <w:rsid w:val="00C27A23"/>
    <w:rsid w:val="00C27A61"/>
    <w:rsid w:val="00C27B3E"/>
    <w:rsid w:val="00C27DCA"/>
    <w:rsid w:val="00C27DDD"/>
    <w:rsid w:val="00C27E8F"/>
    <w:rsid w:val="00C27FC2"/>
    <w:rsid w:val="00C301C5"/>
    <w:rsid w:val="00C302E5"/>
    <w:rsid w:val="00C3039F"/>
    <w:rsid w:val="00C309BA"/>
    <w:rsid w:val="00C309DF"/>
    <w:rsid w:val="00C30FFD"/>
    <w:rsid w:val="00C31346"/>
    <w:rsid w:val="00C31452"/>
    <w:rsid w:val="00C31467"/>
    <w:rsid w:val="00C3198A"/>
    <w:rsid w:val="00C31A47"/>
    <w:rsid w:val="00C31FDD"/>
    <w:rsid w:val="00C3208D"/>
    <w:rsid w:val="00C320D1"/>
    <w:rsid w:val="00C32590"/>
    <w:rsid w:val="00C325B6"/>
    <w:rsid w:val="00C32687"/>
    <w:rsid w:val="00C327A2"/>
    <w:rsid w:val="00C32ADC"/>
    <w:rsid w:val="00C330EF"/>
    <w:rsid w:val="00C33604"/>
    <w:rsid w:val="00C3381C"/>
    <w:rsid w:val="00C338D1"/>
    <w:rsid w:val="00C340B9"/>
    <w:rsid w:val="00C34138"/>
    <w:rsid w:val="00C342F2"/>
    <w:rsid w:val="00C3435B"/>
    <w:rsid w:val="00C350F8"/>
    <w:rsid w:val="00C3516D"/>
    <w:rsid w:val="00C3518D"/>
    <w:rsid w:val="00C3538B"/>
    <w:rsid w:val="00C353F1"/>
    <w:rsid w:val="00C3559B"/>
    <w:rsid w:val="00C35732"/>
    <w:rsid w:val="00C35923"/>
    <w:rsid w:val="00C35AAC"/>
    <w:rsid w:val="00C35DFE"/>
    <w:rsid w:val="00C35E77"/>
    <w:rsid w:val="00C3600D"/>
    <w:rsid w:val="00C3627C"/>
    <w:rsid w:val="00C3644E"/>
    <w:rsid w:val="00C366CE"/>
    <w:rsid w:val="00C36A57"/>
    <w:rsid w:val="00C36A90"/>
    <w:rsid w:val="00C36B2D"/>
    <w:rsid w:val="00C36C9E"/>
    <w:rsid w:val="00C36D64"/>
    <w:rsid w:val="00C36DD2"/>
    <w:rsid w:val="00C36FC5"/>
    <w:rsid w:val="00C36FFA"/>
    <w:rsid w:val="00C370E6"/>
    <w:rsid w:val="00C37165"/>
    <w:rsid w:val="00C3716D"/>
    <w:rsid w:val="00C3748A"/>
    <w:rsid w:val="00C3753A"/>
    <w:rsid w:val="00C375BB"/>
    <w:rsid w:val="00C37651"/>
    <w:rsid w:val="00C37692"/>
    <w:rsid w:val="00C3792D"/>
    <w:rsid w:val="00C37B5C"/>
    <w:rsid w:val="00C37BE2"/>
    <w:rsid w:val="00C4002F"/>
    <w:rsid w:val="00C400D1"/>
    <w:rsid w:val="00C4016A"/>
    <w:rsid w:val="00C4020F"/>
    <w:rsid w:val="00C40233"/>
    <w:rsid w:val="00C40669"/>
    <w:rsid w:val="00C40969"/>
    <w:rsid w:val="00C40AB0"/>
    <w:rsid w:val="00C40B35"/>
    <w:rsid w:val="00C40BB9"/>
    <w:rsid w:val="00C40E1A"/>
    <w:rsid w:val="00C40E41"/>
    <w:rsid w:val="00C40FF8"/>
    <w:rsid w:val="00C412A7"/>
    <w:rsid w:val="00C4138A"/>
    <w:rsid w:val="00C413E9"/>
    <w:rsid w:val="00C4182D"/>
    <w:rsid w:val="00C4198A"/>
    <w:rsid w:val="00C41A70"/>
    <w:rsid w:val="00C41B8E"/>
    <w:rsid w:val="00C41C68"/>
    <w:rsid w:val="00C41E7D"/>
    <w:rsid w:val="00C41F8F"/>
    <w:rsid w:val="00C422F1"/>
    <w:rsid w:val="00C42376"/>
    <w:rsid w:val="00C42425"/>
    <w:rsid w:val="00C427F4"/>
    <w:rsid w:val="00C427F5"/>
    <w:rsid w:val="00C4281E"/>
    <w:rsid w:val="00C42B1B"/>
    <w:rsid w:val="00C43281"/>
    <w:rsid w:val="00C432AA"/>
    <w:rsid w:val="00C432FA"/>
    <w:rsid w:val="00C43302"/>
    <w:rsid w:val="00C43414"/>
    <w:rsid w:val="00C434F1"/>
    <w:rsid w:val="00C43947"/>
    <w:rsid w:val="00C4394F"/>
    <w:rsid w:val="00C43A52"/>
    <w:rsid w:val="00C43D5E"/>
    <w:rsid w:val="00C444D0"/>
    <w:rsid w:val="00C445A5"/>
    <w:rsid w:val="00C445CC"/>
    <w:rsid w:val="00C448E3"/>
    <w:rsid w:val="00C44E6B"/>
    <w:rsid w:val="00C45163"/>
    <w:rsid w:val="00C451B3"/>
    <w:rsid w:val="00C4526A"/>
    <w:rsid w:val="00C45480"/>
    <w:rsid w:val="00C454FA"/>
    <w:rsid w:val="00C4552F"/>
    <w:rsid w:val="00C4598A"/>
    <w:rsid w:val="00C45EB4"/>
    <w:rsid w:val="00C46172"/>
    <w:rsid w:val="00C4640B"/>
    <w:rsid w:val="00C46550"/>
    <w:rsid w:val="00C46E43"/>
    <w:rsid w:val="00C46E98"/>
    <w:rsid w:val="00C47596"/>
    <w:rsid w:val="00C47633"/>
    <w:rsid w:val="00C47AFD"/>
    <w:rsid w:val="00C47CD6"/>
    <w:rsid w:val="00C50068"/>
    <w:rsid w:val="00C5074C"/>
    <w:rsid w:val="00C50998"/>
    <w:rsid w:val="00C50E58"/>
    <w:rsid w:val="00C5105A"/>
    <w:rsid w:val="00C513B8"/>
    <w:rsid w:val="00C5160C"/>
    <w:rsid w:val="00C519BB"/>
    <w:rsid w:val="00C51A3B"/>
    <w:rsid w:val="00C51BBC"/>
    <w:rsid w:val="00C521C4"/>
    <w:rsid w:val="00C521FD"/>
    <w:rsid w:val="00C525C7"/>
    <w:rsid w:val="00C527CD"/>
    <w:rsid w:val="00C52982"/>
    <w:rsid w:val="00C52A94"/>
    <w:rsid w:val="00C52D9E"/>
    <w:rsid w:val="00C52F3A"/>
    <w:rsid w:val="00C52F46"/>
    <w:rsid w:val="00C531E7"/>
    <w:rsid w:val="00C53442"/>
    <w:rsid w:val="00C53652"/>
    <w:rsid w:val="00C5384B"/>
    <w:rsid w:val="00C53DF8"/>
    <w:rsid w:val="00C53FBE"/>
    <w:rsid w:val="00C54088"/>
    <w:rsid w:val="00C54179"/>
    <w:rsid w:val="00C541C1"/>
    <w:rsid w:val="00C54206"/>
    <w:rsid w:val="00C54673"/>
    <w:rsid w:val="00C546F7"/>
    <w:rsid w:val="00C5470A"/>
    <w:rsid w:val="00C5488B"/>
    <w:rsid w:val="00C54E9C"/>
    <w:rsid w:val="00C54F32"/>
    <w:rsid w:val="00C551AA"/>
    <w:rsid w:val="00C551B9"/>
    <w:rsid w:val="00C55813"/>
    <w:rsid w:val="00C55A11"/>
    <w:rsid w:val="00C55A7A"/>
    <w:rsid w:val="00C55D94"/>
    <w:rsid w:val="00C55E18"/>
    <w:rsid w:val="00C56175"/>
    <w:rsid w:val="00C56262"/>
    <w:rsid w:val="00C5628C"/>
    <w:rsid w:val="00C5632B"/>
    <w:rsid w:val="00C56559"/>
    <w:rsid w:val="00C56A17"/>
    <w:rsid w:val="00C56B33"/>
    <w:rsid w:val="00C56CA7"/>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9C9"/>
    <w:rsid w:val="00C62A5E"/>
    <w:rsid w:val="00C62D5D"/>
    <w:rsid w:val="00C63042"/>
    <w:rsid w:val="00C63218"/>
    <w:rsid w:val="00C632D9"/>
    <w:rsid w:val="00C635FC"/>
    <w:rsid w:val="00C6462F"/>
    <w:rsid w:val="00C64BD6"/>
    <w:rsid w:val="00C64DD2"/>
    <w:rsid w:val="00C64E4A"/>
    <w:rsid w:val="00C6521A"/>
    <w:rsid w:val="00C652A6"/>
    <w:rsid w:val="00C6584F"/>
    <w:rsid w:val="00C65F7C"/>
    <w:rsid w:val="00C661B1"/>
    <w:rsid w:val="00C6685B"/>
    <w:rsid w:val="00C66B50"/>
    <w:rsid w:val="00C66E32"/>
    <w:rsid w:val="00C66F7A"/>
    <w:rsid w:val="00C670B9"/>
    <w:rsid w:val="00C6745C"/>
    <w:rsid w:val="00C67480"/>
    <w:rsid w:val="00C6779B"/>
    <w:rsid w:val="00C67B4F"/>
    <w:rsid w:val="00C67DF5"/>
    <w:rsid w:val="00C67EE6"/>
    <w:rsid w:val="00C701EF"/>
    <w:rsid w:val="00C707AC"/>
    <w:rsid w:val="00C70A8C"/>
    <w:rsid w:val="00C70C8C"/>
    <w:rsid w:val="00C7152B"/>
    <w:rsid w:val="00C716B7"/>
    <w:rsid w:val="00C716BE"/>
    <w:rsid w:val="00C7172E"/>
    <w:rsid w:val="00C71776"/>
    <w:rsid w:val="00C71811"/>
    <w:rsid w:val="00C71825"/>
    <w:rsid w:val="00C71A51"/>
    <w:rsid w:val="00C71E8B"/>
    <w:rsid w:val="00C71F09"/>
    <w:rsid w:val="00C71F9B"/>
    <w:rsid w:val="00C71FE8"/>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2E4D"/>
    <w:rsid w:val="00C73558"/>
    <w:rsid w:val="00C737C1"/>
    <w:rsid w:val="00C738F7"/>
    <w:rsid w:val="00C73931"/>
    <w:rsid w:val="00C73DE8"/>
    <w:rsid w:val="00C73EA2"/>
    <w:rsid w:val="00C740AC"/>
    <w:rsid w:val="00C742E9"/>
    <w:rsid w:val="00C751CC"/>
    <w:rsid w:val="00C752BB"/>
    <w:rsid w:val="00C7559B"/>
    <w:rsid w:val="00C75C29"/>
    <w:rsid w:val="00C75C2D"/>
    <w:rsid w:val="00C76209"/>
    <w:rsid w:val="00C7632A"/>
    <w:rsid w:val="00C76448"/>
    <w:rsid w:val="00C7666A"/>
    <w:rsid w:val="00C768D3"/>
    <w:rsid w:val="00C769C5"/>
    <w:rsid w:val="00C76D4C"/>
    <w:rsid w:val="00C76DE6"/>
    <w:rsid w:val="00C76FC6"/>
    <w:rsid w:val="00C771D6"/>
    <w:rsid w:val="00C7752C"/>
    <w:rsid w:val="00C7758A"/>
    <w:rsid w:val="00C77789"/>
    <w:rsid w:val="00C77AE8"/>
    <w:rsid w:val="00C77AF3"/>
    <w:rsid w:val="00C77D1A"/>
    <w:rsid w:val="00C77ECF"/>
    <w:rsid w:val="00C77EE9"/>
    <w:rsid w:val="00C77FC4"/>
    <w:rsid w:val="00C8020B"/>
    <w:rsid w:val="00C8043D"/>
    <w:rsid w:val="00C80476"/>
    <w:rsid w:val="00C8049E"/>
    <w:rsid w:val="00C804AE"/>
    <w:rsid w:val="00C80745"/>
    <w:rsid w:val="00C80891"/>
    <w:rsid w:val="00C80AC2"/>
    <w:rsid w:val="00C80C1B"/>
    <w:rsid w:val="00C80FD9"/>
    <w:rsid w:val="00C81235"/>
    <w:rsid w:val="00C81542"/>
    <w:rsid w:val="00C819B9"/>
    <w:rsid w:val="00C81A51"/>
    <w:rsid w:val="00C8201F"/>
    <w:rsid w:val="00C8249E"/>
    <w:rsid w:val="00C8255F"/>
    <w:rsid w:val="00C82BCD"/>
    <w:rsid w:val="00C82F3E"/>
    <w:rsid w:val="00C8302F"/>
    <w:rsid w:val="00C83246"/>
    <w:rsid w:val="00C83267"/>
    <w:rsid w:val="00C83CB2"/>
    <w:rsid w:val="00C844F4"/>
    <w:rsid w:val="00C846E7"/>
    <w:rsid w:val="00C84952"/>
    <w:rsid w:val="00C84ADA"/>
    <w:rsid w:val="00C84B10"/>
    <w:rsid w:val="00C84B37"/>
    <w:rsid w:val="00C84F7E"/>
    <w:rsid w:val="00C85858"/>
    <w:rsid w:val="00C85904"/>
    <w:rsid w:val="00C85B04"/>
    <w:rsid w:val="00C85B14"/>
    <w:rsid w:val="00C85BC9"/>
    <w:rsid w:val="00C85D95"/>
    <w:rsid w:val="00C85F11"/>
    <w:rsid w:val="00C86368"/>
    <w:rsid w:val="00C864A9"/>
    <w:rsid w:val="00C864B1"/>
    <w:rsid w:val="00C869E2"/>
    <w:rsid w:val="00C86C3E"/>
    <w:rsid w:val="00C871B9"/>
    <w:rsid w:val="00C8722E"/>
    <w:rsid w:val="00C87247"/>
    <w:rsid w:val="00C87332"/>
    <w:rsid w:val="00C873D7"/>
    <w:rsid w:val="00C876E2"/>
    <w:rsid w:val="00C87742"/>
    <w:rsid w:val="00C87A47"/>
    <w:rsid w:val="00C87B71"/>
    <w:rsid w:val="00C87D3E"/>
    <w:rsid w:val="00C90071"/>
    <w:rsid w:val="00C900A4"/>
    <w:rsid w:val="00C905DE"/>
    <w:rsid w:val="00C9081D"/>
    <w:rsid w:val="00C90D6E"/>
    <w:rsid w:val="00C91390"/>
    <w:rsid w:val="00C9140E"/>
    <w:rsid w:val="00C915F4"/>
    <w:rsid w:val="00C916A7"/>
    <w:rsid w:val="00C918AE"/>
    <w:rsid w:val="00C91B2F"/>
    <w:rsid w:val="00C91D0D"/>
    <w:rsid w:val="00C91EC4"/>
    <w:rsid w:val="00C91FC5"/>
    <w:rsid w:val="00C9204A"/>
    <w:rsid w:val="00C922AE"/>
    <w:rsid w:val="00C92497"/>
    <w:rsid w:val="00C925A2"/>
    <w:rsid w:val="00C927AA"/>
    <w:rsid w:val="00C92825"/>
    <w:rsid w:val="00C928A0"/>
    <w:rsid w:val="00C92A69"/>
    <w:rsid w:val="00C92DF6"/>
    <w:rsid w:val="00C92E05"/>
    <w:rsid w:val="00C92ECA"/>
    <w:rsid w:val="00C92F49"/>
    <w:rsid w:val="00C930AA"/>
    <w:rsid w:val="00C930BC"/>
    <w:rsid w:val="00C93177"/>
    <w:rsid w:val="00C932CF"/>
    <w:rsid w:val="00C932D7"/>
    <w:rsid w:val="00C936C4"/>
    <w:rsid w:val="00C93B3A"/>
    <w:rsid w:val="00C93C13"/>
    <w:rsid w:val="00C93F62"/>
    <w:rsid w:val="00C94180"/>
    <w:rsid w:val="00C94455"/>
    <w:rsid w:val="00C9453A"/>
    <w:rsid w:val="00C9479A"/>
    <w:rsid w:val="00C94A63"/>
    <w:rsid w:val="00C94DBC"/>
    <w:rsid w:val="00C94E19"/>
    <w:rsid w:val="00C95136"/>
    <w:rsid w:val="00C95568"/>
    <w:rsid w:val="00C95600"/>
    <w:rsid w:val="00C95D7E"/>
    <w:rsid w:val="00C963B0"/>
    <w:rsid w:val="00C96483"/>
    <w:rsid w:val="00C9659F"/>
    <w:rsid w:val="00C9694F"/>
    <w:rsid w:val="00C96AB9"/>
    <w:rsid w:val="00C96CA2"/>
    <w:rsid w:val="00C96D76"/>
    <w:rsid w:val="00C970B3"/>
    <w:rsid w:val="00C972AB"/>
    <w:rsid w:val="00C972F5"/>
    <w:rsid w:val="00C9759E"/>
    <w:rsid w:val="00C97C2C"/>
    <w:rsid w:val="00C97D28"/>
    <w:rsid w:val="00CA0264"/>
    <w:rsid w:val="00CA02E7"/>
    <w:rsid w:val="00CA050C"/>
    <w:rsid w:val="00CA0576"/>
    <w:rsid w:val="00CA05A5"/>
    <w:rsid w:val="00CA0665"/>
    <w:rsid w:val="00CA09AE"/>
    <w:rsid w:val="00CA09CD"/>
    <w:rsid w:val="00CA0C05"/>
    <w:rsid w:val="00CA0D51"/>
    <w:rsid w:val="00CA0F3A"/>
    <w:rsid w:val="00CA1221"/>
    <w:rsid w:val="00CA1245"/>
    <w:rsid w:val="00CA1492"/>
    <w:rsid w:val="00CA16CC"/>
    <w:rsid w:val="00CA18B4"/>
    <w:rsid w:val="00CA19A7"/>
    <w:rsid w:val="00CA2110"/>
    <w:rsid w:val="00CA2284"/>
    <w:rsid w:val="00CA2415"/>
    <w:rsid w:val="00CA27DA"/>
    <w:rsid w:val="00CA2989"/>
    <w:rsid w:val="00CA2A07"/>
    <w:rsid w:val="00CA2B7F"/>
    <w:rsid w:val="00CA2B9F"/>
    <w:rsid w:val="00CA31A0"/>
    <w:rsid w:val="00CA3267"/>
    <w:rsid w:val="00CA3428"/>
    <w:rsid w:val="00CA3697"/>
    <w:rsid w:val="00CA38F8"/>
    <w:rsid w:val="00CA3AE5"/>
    <w:rsid w:val="00CA3CB3"/>
    <w:rsid w:val="00CA3F13"/>
    <w:rsid w:val="00CA41B9"/>
    <w:rsid w:val="00CA41C8"/>
    <w:rsid w:val="00CA4293"/>
    <w:rsid w:val="00CA4B11"/>
    <w:rsid w:val="00CA4C3D"/>
    <w:rsid w:val="00CA4CAE"/>
    <w:rsid w:val="00CA4CD8"/>
    <w:rsid w:val="00CA4EEB"/>
    <w:rsid w:val="00CA52CA"/>
    <w:rsid w:val="00CA5307"/>
    <w:rsid w:val="00CA5573"/>
    <w:rsid w:val="00CA559E"/>
    <w:rsid w:val="00CA55C3"/>
    <w:rsid w:val="00CA574F"/>
    <w:rsid w:val="00CA5D6F"/>
    <w:rsid w:val="00CA5DD1"/>
    <w:rsid w:val="00CA5E3A"/>
    <w:rsid w:val="00CA5FEE"/>
    <w:rsid w:val="00CA61FA"/>
    <w:rsid w:val="00CA674F"/>
    <w:rsid w:val="00CA690F"/>
    <w:rsid w:val="00CA6C07"/>
    <w:rsid w:val="00CA6C55"/>
    <w:rsid w:val="00CA6F7A"/>
    <w:rsid w:val="00CA70DE"/>
    <w:rsid w:val="00CA7385"/>
    <w:rsid w:val="00CA739F"/>
    <w:rsid w:val="00CA746A"/>
    <w:rsid w:val="00CA795B"/>
    <w:rsid w:val="00CA7B69"/>
    <w:rsid w:val="00CA7BF4"/>
    <w:rsid w:val="00CA7E48"/>
    <w:rsid w:val="00CB00DD"/>
    <w:rsid w:val="00CB01AD"/>
    <w:rsid w:val="00CB021F"/>
    <w:rsid w:val="00CB0437"/>
    <w:rsid w:val="00CB074D"/>
    <w:rsid w:val="00CB08BF"/>
    <w:rsid w:val="00CB09C9"/>
    <w:rsid w:val="00CB0C2E"/>
    <w:rsid w:val="00CB0E8B"/>
    <w:rsid w:val="00CB15D3"/>
    <w:rsid w:val="00CB16FB"/>
    <w:rsid w:val="00CB17A0"/>
    <w:rsid w:val="00CB1A2C"/>
    <w:rsid w:val="00CB1A77"/>
    <w:rsid w:val="00CB1C92"/>
    <w:rsid w:val="00CB1F94"/>
    <w:rsid w:val="00CB20E5"/>
    <w:rsid w:val="00CB2201"/>
    <w:rsid w:val="00CB23AF"/>
    <w:rsid w:val="00CB23D6"/>
    <w:rsid w:val="00CB26B5"/>
    <w:rsid w:val="00CB2808"/>
    <w:rsid w:val="00CB29FD"/>
    <w:rsid w:val="00CB2C5D"/>
    <w:rsid w:val="00CB2DE0"/>
    <w:rsid w:val="00CB2E2A"/>
    <w:rsid w:val="00CB2E38"/>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7CB"/>
    <w:rsid w:val="00CB5979"/>
    <w:rsid w:val="00CB5AB6"/>
    <w:rsid w:val="00CB5D60"/>
    <w:rsid w:val="00CB5D7A"/>
    <w:rsid w:val="00CB6353"/>
    <w:rsid w:val="00CB6463"/>
    <w:rsid w:val="00CB66FD"/>
    <w:rsid w:val="00CB680F"/>
    <w:rsid w:val="00CB6BEC"/>
    <w:rsid w:val="00CB6DAA"/>
    <w:rsid w:val="00CB7598"/>
    <w:rsid w:val="00CB7916"/>
    <w:rsid w:val="00CC0252"/>
    <w:rsid w:val="00CC02C8"/>
    <w:rsid w:val="00CC03C7"/>
    <w:rsid w:val="00CC0709"/>
    <w:rsid w:val="00CC0816"/>
    <w:rsid w:val="00CC0A50"/>
    <w:rsid w:val="00CC0E1F"/>
    <w:rsid w:val="00CC0FA4"/>
    <w:rsid w:val="00CC1371"/>
    <w:rsid w:val="00CC17BF"/>
    <w:rsid w:val="00CC17F8"/>
    <w:rsid w:val="00CC1D8F"/>
    <w:rsid w:val="00CC20F2"/>
    <w:rsid w:val="00CC21F1"/>
    <w:rsid w:val="00CC2361"/>
    <w:rsid w:val="00CC25B6"/>
    <w:rsid w:val="00CC25F5"/>
    <w:rsid w:val="00CC2ABD"/>
    <w:rsid w:val="00CC2D67"/>
    <w:rsid w:val="00CC3211"/>
    <w:rsid w:val="00CC361C"/>
    <w:rsid w:val="00CC4216"/>
    <w:rsid w:val="00CC44F3"/>
    <w:rsid w:val="00CC4929"/>
    <w:rsid w:val="00CC4A36"/>
    <w:rsid w:val="00CC4A3E"/>
    <w:rsid w:val="00CC4D9C"/>
    <w:rsid w:val="00CC4E47"/>
    <w:rsid w:val="00CC51D3"/>
    <w:rsid w:val="00CC5540"/>
    <w:rsid w:val="00CC57CE"/>
    <w:rsid w:val="00CC57DC"/>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A1D"/>
    <w:rsid w:val="00CC7C18"/>
    <w:rsid w:val="00CC7C4D"/>
    <w:rsid w:val="00CC7D12"/>
    <w:rsid w:val="00CC7EBB"/>
    <w:rsid w:val="00CC7FE2"/>
    <w:rsid w:val="00CD0161"/>
    <w:rsid w:val="00CD047F"/>
    <w:rsid w:val="00CD063E"/>
    <w:rsid w:val="00CD0F2A"/>
    <w:rsid w:val="00CD1171"/>
    <w:rsid w:val="00CD11EC"/>
    <w:rsid w:val="00CD12AB"/>
    <w:rsid w:val="00CD1404"/>
    <w:rsid w:val="00CD1817"/>
    <w:rsid w:val="00CD1C75"/>
    <w:rsid w:val="00CD1D59"/>
    <w:rsid w:val="00CD1E20"/>
    <w:rsid w:val="00CD1F29"/>
    <w:rsid w:val="00CD1FB3"/>
    <w:rsid w:val="00CD23EF"/>
    <w:rsid w:val="00CD2744"/>
    <w:rsid w:val="00CD283B"/>
    <w:rsid w:val="00CD2D96"/>
    <w:rsid w:val="00CD2E93"/>
    <w:rsid w:val="00CD3254"/>
    <w:rsid w:val="00CD325A"/>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360"/>
    <w:rsid w:val="00CD5876"/>
    <w:rsid w:val="00CD5B40"/>
    <w:rsid w:val="00CD5D22"/>
    <w:rsid w:val="00CD5EB8"/>
    <w:rsid w:val="00CD60AA"/>
    <w:rsid w:val="00CD6835"/>
    <w:rsid w:val="00CD69B1"/>
    <w:rsid w:val="00CD6A25"/>
    <w:rsid w:val="00CD709C"/>
    <w:rsid w:val="00CD70AA"/>
    <w:rsid w:val="00CD714F"/>
    <w:rsid w:val="00CD71A4"/>
    <w:rsid w:val="00CD72EA"/>
    <w:rsid w:val="00CD7537"/>
    <w:rsid w:val="00CD75B4"/>
    <w:rsid w:val="00CD75C7"/>
    <w:rsid w:val="00CD7AF4"/>
    <w:rsid w:val="00CE000F"/>
    <w:rsid w:val="00CE00E0"/>
    <w:rsid w:val="00CE02CE"/>
    <w:rsid w:val="00CE04E5"/>
    <w:rsid w:val="00CE0637"/>
    <w:rsid w:val="00CE06F2"/>
    <w:rsid w:val="00CE0747"/>
    <w:rsid w:val="00CE0BC6"/>
    <w:rsid w:val="00CE0E05"/>
    <w:rsid w:val="00CE103A"/>
    <w:rsid w:val="00CE1152"/>
    <w:rsid w:val="00CE118F"/>
    <w:rsid w:val="00CE139F"/>
    <w:rsid w:val="00CE13ED"/>
    <w:rsid w:val="00CE1656"/>
    <w:rsid w:val="00CE1A6C"/>
    <w:rsid w:val="00CE1D69"/>
    <w:rsid w:val="00CE2036"/>
    <w:rsid w:val="00CE20B3"/>
    <w:rsid w:val="00CE2431"/>
    <w:rsid w:val="00CE24F5"/>
    <w:rsid w:val="00CE27CD"/>
    <w:rsid w:val="00CE2989"/>
    <w:rsid w:val="00CE2A9A"/>
    <w:rsid w:val="00CE2B38"/>
    <w:rsid w:val="00CE2C3F"/>
    <w:rsid w:val="00CE2DF0"/>
    <w:rsid w:val="00CE2E95"/>
    <w:rsid w:val="00CE2F00"/>
    <w:rsid w:val="00CE2F83"/>
    <w:rsid w:val="00CE2F85"/>
    <w:rsid w:val="00CE3185"/>
    <w:rsid w:val="00CE32F9"/>
    <w:rsid w:val="00CE36C1"/>
    <w:rsid w:val="00CE3729"/>
    <w:rsid w:val="00CE3C2F"/>
    <w:rsid w:val="00CE3C6D"/>
    <w:rsid w:val="00CE3D19"/>
    <w:rsid w:val="00CE4209"/>
    <w:rsid w:val="00CE4B3F"/>
    <w:rsid w:val="00CE4F58"/>
    <w:rsid w:val="00CE50B7"/>
    <w:rsid w:val="00CE53C8"/>
    <w:rsid w:val="00CE54CC"/>
    <w:rsid w:val="00CE5DA9"/>
    <w:rsid w:val="00CE6215"/>
    <w:rsid w:val="00CE6216"/>
    <w:rsid w:val="00CE6387"/>
    <w:rsid w:val="00CE647E"/>
    <w:rsid w:val="00CE6539"/>
    <w:rsid w:val="00CE6593"/>
    <w:rsid w:val="00CE6A40"/>
    <w:rsid w:val="00CE6E35"/>
    <w:rsid w:val="00CE756D"/>
    <w:rsid w:val="00CF00C3"/>
    <w:rsid w:val="00CF09ED"/>
    <w:rsid w:val="00CF0B9C"/>
    <w:rsid w:val="00CF0BDC"/>
    <w:rsid w:val="00CF150A"/>
    <w:rsid w:val="00CF17FD"/>
    <w:rsid w:val="00CF1903"/>
    <w:rsid w:val="00CF19AF"/>
    <w:rsid w:val="00CF19FE"/>
    <w:rsid w:val="00CF1A98"/>
    <w:rsid w:val="00CF1B83"/>
    <w:rsid w:val="00CF1BB9"/>
    <w:rsid w:val="00CF1C26"/>
    <w:rsid w:val="00CF1FD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41FE"/>
    <w:rsid w:val="00CF4211"/>
    <w:rsid w:val="00CF434D"/>
    <w:rsid w:val="00CF4460"/>
    <w:rsid w:val="00CF461F"/>
    <w:rsid w:val="00CF48B9"/>
    <w:rsid w:val="00CF4FE4"/>
    <w:rsid w:val="00CF52BD"/>
    <w:rsid w:val="00CF54EB"/>
    <w:rsid w:val="00CF59FF"/>
    <w:rsid w:val="00CF5A30"/>
    <w:rsid w:val="00CF5BC5"/>
    <w:rsid w:val="00CF5F0B"/>
    <w:rsid w:val="00CF5F5E"/>
    <w:rsid w:val="00CF6042"/>
    <w:rsid w:val="00CF6142"/>
    <w:rsid w:val="00CF61D2"/>
    <w:rsid w:val="00CF62ED"/>
    <w:rsid w:val="00CF631B"/>
    <w:rsid w:val="00CF65E5"/>
    <w:rsid w:val="00CF66BB"/>
    <w:rsid w:val="00CF67E1"/>
    <w:rsid w:val="00CF69D8"/>
    <w:rsid w:val="00CF6B05"/>
    <w:rsid w:val="00CF6B33"/>
    <w:rsid w:val="00CF6CF5"/>
    <w:rsid w:val="00CF6D25"/>
    <w:rsid w:val="00CF6E2B"/>
    <w:rsid w:val="00CF6F6F"/>
    <w:rsid w:val="00CF771F"/>
    <w:rsid w:val="00CF794E"/>
    <w:rsid w:val="00CF7F18"/>
    <w:rsid w:val="00CF7F1C"/>
    <w:rsid w:val="00D00072"/>
    <w:rsid w:val="00D00193"/>
    <w:rsid w:val="00D002A1"/>
    <w:rsid w:val="00D00725"/>
    <w:rsid w:val="00D009FD"/>
    <w:rsid w:val="00D00DAA"/>
    <w:rsid w:val="00D00EB5"/>
    <w:rsid w:val="00D00F3A"/>
    <w:rsid w:val="00D00FB0"/>
    <w:rsid w:val="00D01449"/>
    <w:rsid w:val="00D01525"/>
    <w:rsid w:val="00D01A09"/>
    <w:rsid w:val="00D01DAA"/>
    <w:rsid w:val="00D01DCB"/>
    <w:rsid w:val="00D021E7"/>
    <w:rsid w:val="00D024DC"/>
    <w:rsid w:val="00D024ED"/>
    <w:rsid w:val="00D02816"/>
    <w:rsid w:val="00D028A7"/>
    <w:rsid w:val="00D02BD1"/>
    <w:rsid w:val="00D02C2F"/>
    <w:rsid w:val="00D02D47"/>
    <w:rsid w:val="00D02FF6"/>
    <w:rsid w:val="00D03016"/>
    <w:rsid w:val="00D030D9"/>
    <w:rsid w:val="00D032A4"/>
    <w:rsid w:val="00D032E5"/>
    <w:rsid w:val="00D0362E"/>
    <w:rsid w:val="00D036D3"/>
    <w:rsid w:val="00D03890"/>
    <w:rsid w:val="00D038CF"/>
    <w:rsid w:val="00D03AD1"/>
    <w:rsid w:val="00D03F43"/>
    <w:rsid w:val="00D04B4E"/>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36"/>
    <w:rsid w:val="00D0705D"/>
    <w:rsid w:val="00D07419"/>
    <w:rsid w:val="00D074FB"/>
    <w:rsid w:val="00D075ED"/>
    <w:rsid w:val="00D07AAF"/>
    <w:rsid w:val="00D07BD6"/>
    <w:rsid w:val="00D07CBD"/>
    <w:rsid w:val="00D07FD4"/>
    <w:rsid w:val="00D1032A"/>
    <w:rsid w:val="00D10477"/>
    <w:rsid w:val="00D104C3"/>
    <w:rsid w:val="00D105D1"/>
    <w:rsid w:val="00D1072B"/>
    <w:rsid w:val="00D1078A"/>
    <w:rsid w:val="00D10E44"/>
    <w:rsid w:val="00D11058"/>
    <w:rsid w:val="00D11337"/>
    <w:rsid w:val="00D113D6"/>
    <w:rsid w:val="00D117DD"/>
    <w:rsid w:val="00D118D3"/>
    <w:rsid w:val="00D11F94"/>
    <w:rsid w:val="00D1207D"/>
    <w:rsid w:val="00D12315"/>
    <w:rsid w:val="00D123C8"/>
    <w:rsid w:val="00D123CF"/>
    <w:rsid w:val="00D1281A"/>
    <w:rsid w:val="00D12919"/>
    <w:rsid w:val="00D129C9"/>
    <w:rsid w:val="00D12BF7"/>
    <w:rsid w:val="00D12C0A"/>
    <w:rsid w:val="00D12D6D"/>
    <w:rsid w:val="00D130D4"/>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88A"/>
    <w:rsid w:val="00D16964"/>
    <w:rsid w:val="00D1699F"/>
    <w:rsid w:val="00D16BB9"/>
    <w:rsid w:val="00D16CF1"/>
    <w:rsid w:val="00D16D8E"/>
    <w:rsid w:val="00D16DAF"/>
    <w:rsid w:val="00D16DCA"/>
    <w:rsid w:val="00D16DD3"/>
    <w:rsid w:val="00D16E40"/>
    <w:rsid w:val="00D170AA"/>
    <w:rsid w:val="00D17115"/>
    <w:rsid w:val="00D172E9"/>
    <w:rsid w:val="00D17513"/>
    <w:rsid w:val="00D17B62"/>
    <w:rsid w:val="00D20003"/>
    <w:rsid w:val="00D20334"/>
    <w:rsid w:val="00D20508"/>
    <w:rsid w:val="00D20783"/>
    <w:rsid w:val="00D2085C"/>
    <w:rsid w:val="00D20ACA"/>
    <w:rsid w:val="00D21068"/>
    <w:rsid w:val="00D21405"/>
    <w:rsid w:val="00D21854"/>
    <w:rsid w:val="00D21891"/>
    <w:rsid w:val="00D21A5B"/>
    <w:rsid w:val="00D21A9A"/>
    <w:rsid w:val="00D21B58"/>
    <w:rsid w:val="00D21D04"/>
    <w:rsid w:val="00D2237E"/>
    <w:rsid w:val="00D228F1"/>
    <w:rsid w:val="00D229C2"/>
    <w:rsid w:val="00D22A66"/>
    <w:rsid w:val="00D22A94"/>
    <w:rsid w:val="00D22C0E"/>
    <w:rsid w:val="00D22D6D"/>
    <w:rsid w:val="00D22FBA"/>
    <w:rsid w:val="00D232A4"/>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74E"/>
    <w:rsid w:val="00D25839"/>
    <w:rsid w:val="00D25C10"/>
    <w:rsid w:val="00D25DF0"/>
    <w:rsid w:val="00D25E2A"/>
    <w:rsid w:val="00D25F2A"/>
    <w:rsid w:val="00D26243"/>
    <w:rsid w:val="00D2649B"/>
    <w:rsid w:val="00D26944"/>
    <w:rsid w:val="00D26FA4"/>
    <w:rsid w:val="00D2735D"/>
    <w:rsid w:val="00D2762E"/>
    <w:rsid w:val="00D2773F"/>
    <w:rsid w:val="00D27C3F"/>
    <w:rsid w:val="00D27C40"/>
    <w:rsid w:val="00D27EB2"/>
    <w:rsid w:val="00D302AF"/>
    <w:rsid w:val="00D30595"/>
    <w:rsid w:val="00D30A4D"/>
    <w:rsid w:val="00D30D16"/>
    <w:rsid w:val="00D31237"/>
    <w:rsid w:val="00D315C1"/>
    <w:rsid w:val="00D315FA"/>
    <w:rsid w:val="00D3181D"/>
    <w:rsid w:val="00D3191C"/>
    <w:rsid w:val="00D319B0"/>
    <w:rsid w:val="00D319E1"/>
    <w:rsid w:val="00D31C40"/>
    <w:rsid w:val="00D31D31"/>
    <w:rsid w:val="00D31EA7"/>
    <w:rsid w:val="00D3208A"/>
    <w:rsid w:val="00D324BD"/>
    <w:rsid w:val="00D32552"/>
    <w:rsid w:val="00D3287E"/>
    <w:rsid w:val="00D32C48"/>
    <w:rsid w:val="00D32D4B"/>
    <w:rsid w:val="00D32FBC"/>
    <w:rsid w:val="00D33220"/>
    <w:rsid w:val="00D33386"/>
    <w:rsid w:val="00D333C9"/>
    <w:rsid w:val="00D338B1"/>
    <w:rsid w:val="00D33BB7"/>
    <w:rsid w:val="00D33C1B"/>
    <w:rsid w:val="00D33DD6"/>
    <w:rsid w:val="00D3433C"/>
    <w:rsid w:val="00D344D6"/>
    <w:rsid w:val="00D347A6"/>
    <w:rsid w:val="00D34A94"/>
    <w:rsid w:val="00D34AF6"/>
    <w:rsid w:val="00D34CC2"/>
    <w:rsid w:val="00D34D7A"/>
    <w:rsid w:val="00D34E41"/>
    <w:rsid w:val="00D34E51"/>
    <w:rsid w:val="00D35058"/>
    <w:rsid w:val="00D351FA"/>
    <w:rsid w:val="00D3524B"/>
    <w:rsid w:val="00D35446"/>
    <w:rsid w:val="00D356BC"/>
    <w:rsid w:val="00D35735"/>
    <w:rsid w:val="00D35758"/>
    <w:rsid w:val="00D35BE8"/>
    <w:rsid w:val="00D35DF3"/>
    <w:rsid w:val="00D35E79"/>
    <w:rsid w:val="00D35FDB"/>
    <w:rsid w:val="00D36096"/>
    <w:rsid w:val="00D36304"/>
    <w:rsid w:val="00D36390"/>
    <w:rsid w:val="00D366BB"/>
    <w:rsid w:val="00D3699D"/>
    <w:rsid w:val="00D36CBF"/>
    <w:rsid w:val="00D371C2"/>
    <w:rsid w:val="00D372FC"/>
    <w:rsid w:val="00D37365"/>
    <w:rsid w:val="00D37541"/>
    <w:rsid w:val="00D375D3"/>
    <w:rsid w:val="00D37855"/>
    <w:rsid w:val="00D37881"/>
    <w:rsid w:val="00D37AB0"/>
    <w:rsid w:val="00D37CB1"/>
    <w:rsid w:val="00D40164"/>
    <w:rsid w:val="00D401EE"/>
    <w:rsid w:val="00D40318"/>
    <w:rsid w:val="00D4038F"/>
    <w:rsid w:val="00D40902"/>
    <w:rsid w:val="00D40A3B"/>
    <w:rsid w:val="00D40E33"/>
    <w:rsid w:val="00D40E39"/>
    <w:rsid w:val="00D410FD"/>
    <w:rsid w:val="00D41143"/>
    <w:rsid w:val="00D415F9"/>
    <w:rsid w:val="00D4168E"/>
    <w:rsid w:val="00D416CF"/>
    <w:rsid w:val="00D41C25"/>
    <w:rsid w:val="00D41E17"/>
    <w:rsid w:val="00D41E70"/>
    <w:rsid w:val="00D420E1"/>
    <w:rsid w:val="00D42AD6"/>
    <w:rsid w:val="00D42C4C"/>
    <w:rsid w:val="00D431AE"/>
    <w:rsid w:val="00D43312"/>
    <w:rsid w:val="00D434B9"/>
    <w:rsid w:val="00D434FD"/>
    <w:rsid w:val="00D43726"/>
    <w:rsid w:val="00D439AB"/>
    <w:rsid w:val="00D44162"/>
    <w:rsid w:val="00D4447E"/>
    <w:rsid w:val="00D44ACA"/>
    <w:rsid w:val="00D44BC8"/>
    <w:rsid w:val="00D44BE8"/>
    <w:rsid w:val="00D44C4F"/>
    <w:rsid w:val="00D44E63"/>
    <w:rsid w:val="00D44E6E"/>
    <w:rsid w:val="00D44F72"/>
    <w:rsid w:val="00D4504B"/>
    <w:rsid w:val="00D451F3"/>
    <w:rsid w:val="00D45B0A"/>
    <w:rsid w:val="00D45F5A"/>
    <w:rsid w:val="00D45FFB"/>
    <w:rsid w:val="00D46422"/>
    <w:rsid w:val="00D4652D"/>
    <w:rsid w:val="00D46871"/>
    <w:rsid w:val="00D46ADA"/>
    <w:rsid w:val="00D46C8F"/>
    <w:rsid w:val="00D470A2"/>
    <w:rsid w:val="00D4738D"/>
    <w:rsid w:val="00D473E6"/>
    <w:rsid w:val="00D474B0"/>
    <w:rsid w:val="00D47AE5"/>
    <w:rsid w:val="00D47B30"/>
    <w:rsid w:val="00D47CD7"/>
    <w:rsid w:val="00D47E5A"/>
    <w:rsid w:val="00D47E80"/>
    <w:rsid w:val="00D50057"/>
    <w:rsid w:val="00D50132"/>
    <w:rsid w:val="00D501EF"/>
    <w:rsid w:val="00D50222"/>
    <w:rsid w:val="00D503D8"/>
    <w:rsid w:val="00D5060A"/>
    <w:rsid w:val="00D506F7"/>
    <w:rsid w:val="00D50A96"/>
    <w:rsid w:val="00D50D6F"/>
    <w:rsid w:val="00D50FA2"/>
    <w:rsid w:val="00D51BE1"/>
    <w:rsid w:val="00D51CEB"/>
    <w:rsid w:val="00D51F6E"/>
    <w:rsid w:val="00D52558"/>
    <w:rsid w:val="00D529DB"/>
    <w:rsid w:val="00D52CED"/>
    <w:rsid w:val="00D52E0E"/>
    <w:rsid w:val="00D52E2F"/>
    <w:rsid w:val="00D53002"/>
    <w:rsid w:val="00D53102"/>
    <w:rsid w:val="00D534BB"/>
    <w:rsid w:val="00D53B07"/>
    <w:rsid w:val="00D54442"/>
    <w:rsid w:val="00D54450"/>
    <w:rsid w:val="00D54496"/>
    <w:rsid w:val="00D54587"/>
    <w:rsid w:val="00D54888"/>
    <w:rsid w:val="00D54DB9"/>
    <w:rsid w:val="00D54EBA"/>
    <w:rsid w:val="00D54FA9"/>
    <w:rsid w:val="00D55151"/>
    <w:rsid w:val="00D55353"/>
    <w:rsid w:val="00D55374"/>
    <w:rsid w:val="00D55391"/>
    <w:rsid w:val="00D553A0"/>
    <w:rsid w:val="00D55562"/>
    <w:rsid w:val="00D55750"/>
    <w:rsid w:val="00D55934"/>
    <w:rsid w:val="00D55987"/>
    <w:rsid w:val="00D55A40"/>
    <w:rsid w:val="00D55C16"/>
    <w:rsid w:val="00D55E71"/>
    <w:rsid w:val="00D5608B"/>
    <w:rsid w:val="00D560F5"/>
    <w:rsid w:val="00D561F1"/>
    <w:rsid w:val="00D5629E"/>
    <w:rsid w:val="00D564CB"/>
    <w:rsid w:val="00D56B45"/>
    <w:rsid w:val="00D56B9A"/>
    <w:rsid w:val="00D56DCC"/>
    <w:rsid w:val="00D56E98"/>
    <w:rsid w:val="00D5706E"/>
    <w:rsid w:val="00D57117"/>
    <w:rsid w:val="00D57174"/>
    <w:rsid w:val="00D5732C"/>
    <w:rsid w:val="00D57483"/>
    <w:rsid w:val="00D574A7"/>
    <w:rsid w:val="00D57507"/>
    <w:rsid w:val="00D5761C"/>
    <w:rsid w:val="00D57687"/>
    <w:rsid w:val="00D5772A"/>
    <w:rsid w:val="00D577C2"/>
    <w:rsid w:val="00D57AFA"/>
    <w:rsid w:val="00D57F30"/>
    <w:rsid w:val="00D603FF"/>
    <w:rsid w:val="00D607F0"/>
    <w:rsid w:val="00D608A6"/>
    <w:rsid w:val="00D60963"/>
    <w:rsid w:val="00D60975"/>
    <w:rsid w:val="00D60C74"/>
    <w:rsid w:val="00D61231"/>
    <w:rsid w:val="00D612D6"/>
    <w:rsid w:val="00D61714"/>
    <w:rsid w:val="00D617D4"/>
    <w:rsid w:val="00D61A60"/>
    <w:rsid w:val="00D61ABA"/>
    <w:rsid w:val="00D61C90"/>
    <w:rsid w:val="00D61EAB"/>
    <w:rsid w:val="00D623D4"/>
    <w:rsid w:val="00D625B0"/>
    <w:rsid w:val="00D629A7"/>
    <w:rsid w:val="00D62AF3"/>
    <w:rsid w:val="00D62BC2"/>
    <w:rsid w:val="00D63484"/>
    <w:rsid w:val="00D6370F"/>
    <w:rsid w:val="00D63DE3"/>
    <w:rsid w:val="00D64459"/>
    <w:rsid w:val="00D64535"/>
    <w:rsid w:val="00D64560"/>
    <w:rsid w:val="00D6457C"/>
    <w:rsid w:val="00D64601"/>
    <w:rsid w:val="00D64719"/>
    <w:rsid w:val="00D647D0"/>
    <w:rsid w:val="00D654C1"/>
    <w:rsid w:val="00D6558A"/>
    <w:rsid w:val="00D6559A"/>
    <w:rsid w:val="00D65B37"/>
    <w:rsid w:val="00D66499"/>
    <w:rsid w:val="00D664B3"/>
    <w:rsid w:val="00D67523"/>
    <w:rsid w:val="00D676E7"/>
    <w:rsid w:val="00D6794E"/>
    <w:rsid w:val="00D67D7D"/>
    <w:rsid w:val="00D67FA8"/>
    <w:rsid w:val="00D702C6"/>
    <w:rsid w:val="00D7038C"/>
    <w:rsid w:val="00D7057F"/>
    <w:rsid w:val="00D709A8"/>
    <w:rsid w:val="00D70A12"/>
    <w:rsid w:val="00D70AA3"/>
    <w:rsid w:val="00D70EB8"/>
    <w:rsid w:val="00D7103B"/>
    <w:rsid w:val="00D711B4"/>
    <w:rsid w:val="00D71277"/>
    <w:rsid w:val="00D7180F"/>
    <w:rsid w:val="00D71958"/>
    <w:rsid w:val="00D71C5B"/>
    <w:rsid w:val="00D7208B"/>
    <w:rsid w:val="00D72214"/>
    <w:rsid w:val="00D72272"/>
    <w:rsid w:val="00D72A17"/>
    <w:rsid w:val="00D72AAF"/>
    <w:rsid w:val="00D72DAF"/>
    <w:rsid w:val="00D730FC"/>
    <w:rsid w:val="00D731DF"/>
    <w:rsid w:val="00D7331D"/>
    <w:rsid w:val="00D73417"/>
    <w:rsid w:val="00D737AB"/>
    <w:rsid w:val="00D73E12"/>
    <w:rsid w:val="00D73E5A"/>
    <w:rsid w:val="00D7407B"/>
    <w:rsid w:val="00D740BC"/>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4E3"/>
    <w:rsid w:val="00D7677A"/>
    <w:rsid w:val="00D76E68"/>
    <w:rsid w:val="00D76E69"/>
    <w:rsid w:val="00D770F7"/>
    <w:rsid w:val="00D7734B"/>
    <w:rsid w:val="00D77716"/>
    <w:rsid w:val="00D779C4"/>
    <w:rsid w:val="00D77AED"/>
    <w:rsid w:val="00D8028E"/>
    <w:rsid w:val="00D80720"/>
    <w:rsid w:val="00D80760"/>
    <w:rsid w:val="00D80A15"/>
    <w:rsid w:val="00D80E53"/>
    <w:rsid w:val="00D812D8"/>
    <w:rsid w:val="00D8150A"/>
    <w:rsid w:val="00D818B1"/>
    <w:rsid w:val="00D81AAF"/>
    <w:rsid w:val="00D81EFA"/>
    <w:rsid w:val="00D81F81"/>
    <w:rsid w:val="00D828BB"/>
    <w:rsid w:val="00D82911"/>
    <w:rsid w:val="00D82930"/>
    <w:rsid w:val="00D830EF"/>
    <w:rsid w:val="00D8324E"/>
    <w:rsid w:val="00D832CB"/>
    <w:rsid w:val="00D832E6"/>
    <w:rsid w:val="00D83351"/>
    <w:rsid w:val="00D833F8"/>
    <w:rsid w:val="00D83748"/>
    <w:rsid w:val="00D83B9D"/>
    <w:rsid w:val="00D83F1C"/>
    <w:rsid w:val="00D83FAA"/>
    <w:rsid w:val="00D83FDE"/>
    <w:rsid w:val="00D84190"/>
    <w:rsid w:val="00D843C5"/>
    <w:rsid w:val="00D84879"/>
    <w:rsid w:val="00D84A67"/>
    <w:rsid w:val="00D8513D"/>
    <w:rsid w:val="00D85169"/>
    <w:rsid w:val="00D853A4"/>
    <w:rsid w:val="00D854D1"/>
    <w:rsid w:val="00D8562A"/>
    <w:rsid w:val="00D857E4"/>
    <w:rsid w:val="00D85855"/>
    <w:rsid w:val="00D85F7B"/>
    <w:rsid w:val="00D8623F"/>
    <w:rsid w:val="00D86313"/>
    <w:rsid w:val="00D8672C"/>
    <w:rsid w:val="00D86AAD"/>
    <w:rsid w:val="00D86DC6"/>
    <w:rsid w:val="00D8700A"/>
    <w:rsid w:val="00D87446"/>
    <w:rsid w:val="00D8769B"/>
    <w:rsid w:val="00D87733"/>
    <w:rsid w:val="00D87905"/>
    <w:rsid w:val="00D87A52"/>
    <w:rsid w:val="00D87AE6"/>
    <w:rsid w:val="00D87BD2"/>
    <w:rsid w:val="00D87CA5"/>
    <w:rsid w:val="00D87E33"/>
    <w:rsid w:val="00D87F9E"/>
    <w:rsid w:val="00D9081B"/>
    <w:rsid w:val="00D908D9"/>
    <w:rsid w:val="00D90959"/>
    <w:rsid w:val="00D9162F"/>
    <w:rsid w:val="00D91AD2"/>
    <w:rsid w:val="00D9205F"/>
    <w:rsid w:val="00D920B7"/>
    <w:rsid w:val="00D920FA"/>
    <w:rsid w:val="00D92196"/>
    <w:rsid w:val="00D923C9"/>
    <w:rsid w:val="00D92968"/>
    <w:rsid w:val="00D92AEC"/>
    <w:rsid w:val="00D92E02"/>
    <w:rsid w:val="00D92EA3"/>
    <w:rsid w:val="00D93519"/>
    <w:rsid w:val="00D93567"/>
    <w:rsid w:val="00D937ED"/>
    <w:rsid w:val="00D93EBF"/>
    <w:rsid w:val="00D93F0F"/>
    <w:rsid w:val="00D9402C"/>
    <w:rsid w:val="00D941B0"/>
    <w:rsid w:val="00D941CA"/>
    <w:rsid w:val="00D9449D"/>
    <w:rsid w:val="00D944BF"/>
    <w:rsid w:val="00D94BE9"/>
    <w:rsid w:val="00D94CCB"/>
    <w:rsid w:val="00D94CD8"/>
    <w:rsid w:val="00D94DCA"/>
    <w:rsid w:val="00D94F6E"/>
    <w:rsid w:val="00D950B6"/>
    <w:rsid w:val="00D9525E"/>
    <w:rsid w:val="00D95569"/>
    <w:rsid w:val="00D95846"/>
    <w:rsid w:val="00D95A00"/>
    <w:rsid w:val="00D95A34"/>
    <w:rsid w:val="00D95AFE"/>
    <w:rsid w:val="00D95B16"/>
    <w:rsid w:val="00D95C03"/>
    <w:rsid w:val="00D95C49"/>
    <w:rsid w:val="00D95D99"/>
    <w:rsid w:val="00D95DD3"/>
    <w:rsid w:val="00D96166"/>
    <w:rsid w:val="00D969DA"/>
    <w:rsid w:val="00D96A03"/>
    <w:rsid w:val="00D96EA4"/>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72"/>
    <w:rsid w:val="00DA1AA2"/>
    <w:rsid w:val="00DA1C12"/>
    <w:rsid w:val="00DA1D99"/>
    <w:rsid w:val="00DA1DC8"/>
    <w:rsid w:val="00DA1DF6"/>
    <w:rsid w:val="00DA1E0A"/>
    <w:rsid w:val="00DA1EE1"/>
    <w:rsid w:val="00DA24C5"/>
    <w:rsid w:val="00DA251A"/>
    <w:rsid w:val="00DA25BB"/>
    <w:rsid w:val="00DA28F2"/>
    <w:rsid w:val="00DA2A02"/>
    <w:rsid w:val="00DA2B54"/>
    <w:rsid w:val="00DA2B9B"/>
    <w:rsid w:val="00DA2BE3"/>
    <w:rsid w:val="00DA2E0A"/>
    <w:rsid w:val="00DA2FC2"/>
    <w:rsid w:val="00DA32C2"/>
    <w:rsid w:val="00DA351D"/>
    <w:rsid w:val="00DA3569"/>
    <w:rsid w:val="00DA3762"/>
    <w:rsid w:val="00DA39CA"/>
    <w:rsid w:val="00DA3B25"/>
    <w:rsid w:val="00DA3C4F"/>
    <w:rsid w:val="00DA406F"/>
    <w:rsid w:val="00DA423C"/>
    <w:rsid w:val="00DA4292"/>
    <w:rsid w:val="00DA42AF"/>
    <w:rsid w:val="00DA4444"/>
    <w:rsid w:val="00DA4799"/>
    <w:rsid w:val="00DA47FE"/>
    <w:rsid w:val="00DA4B10"/>
    <w:rsid w:val="00DA5000"/>
    <w:rsid w:val="00DA542E"/>
    <w:rsid w:val="00DA54AC"/>
    <w:rsid w:val="00DA55BA"/>
    <w:rsid w:val="00DA568A"/>
    <w:rsid w:val="00DA56B0"/>
    <w:rsid w:val="00DA5700"/>
    <w:rsid w:val="00DA57C1"/>
    <w:rsid w:val="00DA596D"/>
    <w:rsid w:val="00DA5A57"/>
    <w:rsid w:val="00DA5EE6"/>
    <w:rsid w:val="00DA6082"/>
    <w:rsid w:val="00DA62F4"/>
    <w:rsid w:val="00DA63DA"/>
    <w:rsid w:val="00DA642E"/>
    <w:rsid w:val="00DA6587"/>
    <w:rsid w:val="00DA6635"/>
    <w:rsid w:val="00DA674B"/>
    <w:rsid w:val="00DA6760"/>
    <w:rsid w:val="00DA687A"/>
    <w:rsid w:val="00DA6916"/>
    <w:rsid w:val="00DA6919"/>
    <w:rsid w:val="00DA70A3"/>
    <w:rsid w:val="00DA70B4"/>
    <w:rsid w:val="00DA756B"/>
    <w:rsid w:val="00DA7F7D"/>
    <w:rsid w:val="00DB00C8"/>
    <w:rsid w:val="00DB03EB"/>
    <w:rsid w:val="00DB060D"/>
    <w:rsid w:val="00DB0D84"/>
    <w:rsid w:val="00DB13AE"/>
    <w:rsid w:val="00DB1936"/>
    <w:rsid w:val="00DB1ABA"/>
    <w:rsid w:val="00DB1BC7"/>
    <w:rsid w:val="00DB2823"/>
    <w:rsid w:val="00DB2A81"/>
    <w:rsid w:val="00DB2D99"/>
    <w:rsid w:val="00DB2DAE"/>
    <w:rsid w:val="00DB2F43"/>
    <w:rsid w:val="00DB33BA"/>
    <w:rsid w:val="00DB3435"/>
    <w:rsid w:val="00DB35B6"/>
    <w:rsid w:val="00DB3C7F"/>
    <w:rsid w:val="00DB4379"/>
    <w:rsid w:val="00DB52AC"/>
    <w:rsid w:val="00DB5357"/>
    <w:rsid w:val="00DB590D"/>
    <w:rsid w:val="00DB599A"/>
    <w:rsid w:val="00DB59CA"/>
    <w:rsid w:val="00DB5A3E"/>
    <w:rsid w:val="00DB5A5A"/>
    <w:rsid w:val="00DB5B1B"/>
    <w:rsid w:val="00DB5B2D"/>
    <w:rsid w:val="00DB5DB8"/>
    <w:rsid w:val="00DB5F77"/>
    <w:rsid w:val="00DB6012"/>
    <w:rsid w:val="00DB63BD"/>
    <w:rsid w:val="00DB64AC"/>
    <w:rsid w:val="00DB6B04"/>
    <w:rsid w:val="00DB6C05"/>
    <w:rsid w:val="00DB6C98"/>
    <w:rsid w:val="00DB6EA8"/>
    <w:rsid w:val="00DB762D"/>
    <w:rsid w:val="00DB7748"/>
    <w:rsid w:val="00DB785C"/>
    <w:rsid w:val="00DB78D7"/>
    <w:rsid w:val="00DB793B"/>
    <w:rsid w:val="00DB79C5"/>
    <w:rsid w:val="00DB7BAE"/>
    <w:rsid w:val="00DC0372"/>
    <w:rsid w:val="00DC057A"/>
    <w:rsid w:val="00DC070A"/>
    <w:rsid w:val="00DC0938"/>
    <w:rsid w:val="00DC1253"/>
    <w:rsid w:val="00DC14DC"/>
    <w:rsid w:val="00DC16CC"/>
    <w:rsid w:val="00DC1F96"/>
    <w:rsid w:val="00DC1FD2"/>
    <w:rsid w:val="00DC234D"/>
    <w:rsid w:val="00DC2497"/>
    <w:rsid w:val="00DC2664"/>
    <w:rsid w:val="00DC26D4"/>
    <w:rsid w:val="00DC2742"/>
    <w:rsid w:val="00DC27E4"/>
    <w:rsid w:val="00DC291B"/>
    <w:rsid w:val="00DC2D68"/>
    <w:rsid w:val="00DC2E99"/>
    <w:rsid w:val="00DC2FD2"/>
    <w:rsid w:val="00DC3BAD"/>
    <w:rsid w:val="00DC3BB0"/>
    <w:rsid w:val="00DC3C42"/>
    <w:rsid w:val="00DC3CC0"/>
    <w:rsid w:val="00DC3FFA"/>
    <w:rsid w:val="00DC4582"/>
    <w:rsid w:val="00DC46F2"/>
    <w:rsid w:val="00DC4962"/>
    <w:rsid w:val="00DC4CE9"/>
    <w:rsid w:val="00DC4DC7"/>
    <w:rsid w:val="00DC4F13"/>
    <w:rsid w:val="00DC4FE9"/>
    <w:rsid w:val="00DC5327"/>
    <w:rsid w:val="00DC55D1"/>
    <w:rsid w:val="00DC596F"/>
    <w:rsid w:val="00DC5A0B"/>
    <w:rsid w:val="00DC5A42"/>
    <w:rsid w:val="00DC5E5A"/>
    <w:rsid w:val="00DC5FD2"/>
    <w:rsid w:val="00DC6F20"/>
    <w:rsid w:val="00DC6F5A"/>
    <w:rsid w:val="00DC701E"/>
    <w:rsid w:val="00DC715C"/>
    <w:rsid w:val="00DC724A"/>
    <w:rsid w:val="00DD001A"/>
    <w:rsid w:val="00DD030B"/>
    <w:rsid w:val="00DD0362"/>
    <w:rsid w:val="00DD03A1"/>
    <w:rsid w:val="00DD04BB"/>
    <w:rsid w:val="00DD050F"/>
    <w:rsid w:val="00DD0E73"/>
    <w:rsid w:val="00DD1396"/>
    <w:rsid w:val="00DD1420"/>
    <w:rsid w:val="00DD14B8"/>
    <w:rsid w:val="00DD1635"/>
    <w:rsid w:val="00DD187D"/>
    <w:rsid w:val="00DD1E79"/>
    <w:rsid w:val="00DD1E9A"/>
    <w:rsid w:val="00DD1EAA"/>
    <w:rsid w:val="00DD210B"/>
    <w:rsid w:val="00DD262F"/>
    <w:rsid w:val="00DD28F1"/>
    <w:rsid w:val="00DD2C66"/>
    <w:rsid w:val="00DD2DC6"/>
    <w:rsid w:val="00DD2EFC"/>
    <w:rsid w:val="00DD31A6"/>
    <w:rsid w:val="00DD3357"/>
    <w:rsid w:val="00DD3B40"/>
    <w:rsid w:val="00DD3DA8"/>
    <w:rsid w:val="00DD3DD1"/>
    <w:rsid w:val="00DD3EEF"/>
    <w:rsid w:val="00DD44EE"/>
    <w:rsid w:val="00DD45D5"/>
    <w:rsid w:val="00DD4A2B"/>
    <w:rsid w:val="00DD4E1F"/>
    <w:rsid w:val="00DD4FB3"/>
    <w:rsid w:val="00DD5035"/>
    <w:rsid w:val="00DD5191"/>
    <w:rsid w:val="00DD51BC"/>
    <w:rsid w:val="00DD5724"/>
    <w:rsid w:val="00DD5C50"/>
    <w:rsid w:val="00DD5C92"/>
    <w:rsid w:val="00DD5EFB"/>
    <w:rsid w:val="00DD64BB"/>
    <w:rsid w:val="00DD6951"/>
    <w:rsid w:val="00DD6B90"/>
    <w:rsid w:val="00DD6E49"/>
    <w:rsid w:val="00DD6EDC"/>
    <w:rsid w:val="00DD715F"/>
    <w:rsid w:val="00DD718E"/>
    <w:rsid w:val="00DD7712"/>
    <w:rsid w:val="00DD79C0"/>
    <w:rsid w:val="00DD7CBA"/>
    <w:rsid w:val="00DD7D6E"/>
    <w:rsid w:val="00DD7D87"/>
    <w:rsid w:val="00DD7DBC"/>
    <w:rsid w:val="00DD7F36"/>
    <w:rsid w:val="00DD7F84"/>
    <w:rsid w:val="00DE0502"/>
    <w:rsid w:val="00DE097C"/>
    <w:rsid w:val="00DE0E4E"/>
    <w:rsid w:val="00DE0E55"/>
    <w:rsid w:val="00DE109C"/>
    <w:rsid w:val="00DE112A"/>
    <w:rsid w:val="00DE11C1"/>
    <w:rsid w:val="00DE13E7"/>
    <w:rsid w:val="00DE1597"/>
    <w:rsid w:val="00DE15E1"/>
    <w:rsid w:val="00DE171A"/>
    <w:rsid w:val="00DE1757"/>
    <w:rsid w:val="00DE1823"/>
    <w:rsid w:val="00DE1C29"/>
    <w:rsid w:val="00DE20B2"/>
    <w:rsid w:val="00DE2371"/>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131"/>
    <w:rsid w:val="00DE442B"/>
    <w:rsid w:val="00DE4AAE"/>
    <w:rsid w:val="00DE5096"/>
    <w:rsid w:val="00DE5362"/>
    <w:rsid w:val="00DE53A6"/>
    <w:rsid w:val="00DE53D8"/>
    <w:rsid w:val="00DE556D"/>
    <w:rsid w:val="00DE583F"/>
    <w:rsid w:val="00DE58D9"/>
    <w:rsid w:val="00DE58DD"/>
    <w:rsid w:val="00DE5928"/>
    <w:rsid w:val="00DE5D22"/>
    <w:rsid w:val="00DE5DCC"/>
    <w:rsid w:val="00DE5E85"/>
    <w:rsid w:val="00DE5EBE"/>
    <w:rsid w:val="00DE601B"/>
    <w:rsid w:val="00DE60D8"/>
    <w:rsid w:val="00DE63C1"/>
    <w:rsid w:val="00DE6803"/>
    <w:rsid w:val="00DE6953"/>
    <w:rsid w:val="00DE6A28"/>
    <w:rsid w:val="00DE6ECD"/>
    <w:rsid w:val="00DE7091"/>
    <w:rsid w:val="00DE7278"/>
    <w:rsid w:val="00DE7420"/>
    <w:rsid w:val="00DE7786"/>
    <w:rsid w:val="00DE77F2"/>
    <w:rsid w:val="00DE7A89"/>
    <w:rsid w:val="00DE7A96"/>
    <w:rsid w:val="00DE7FF1"/>
    <w:rsid w:val="00DF0056"/>
    <w:rsid w:val="00DF008C"/>
    <w:rsid w:val="00DF0142"/>
    <w:rsid w:val="00DF0185"/>
    <w:rsid w:val="00DF018D"/>
    <w:rsid w:val="00DF041B"/>
    <w:rsid w:val="00DF0510"/>
    <w:rsid w:val="00DF05D4"/>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EAE"/>
    <w:rsid w:val="00DF1FAA"/>
    <w:rsid w:val="00DF28F3"/>
    <w:rsid w:val="00DF298A"/>
    <w:rsid w:val="00DF2DB7"/>
    <w:rsid w:val="00DF2EDF"/>
    <w:rsid w:val="00DF3313"/>
    <w:rsid w:val="00DF39FA"/>
    <w:rsid w:val="00DF3BAE"/>
    <w:rsid w:val="00DF3D0C"/>
    <w:rsid w:val="00DF3F1B"/>
    <w:rsid w:val="00DF3F5E"/>
    <w:rsid w:val="00DF42A0"/>
    <w:rsid w:val="00DF4564"/>
    <w:rsid w:val="00DF4678"/>
    <w:rsid w:val="00DF480D"/>
    <w:rsid w:val="00DF4AE0"/>
    <w:rsid w:val="00DF4F54"/>
    <w:rsid w:val="00DF5133"/>
    <w:rsid w:val="00DF54DB"/>
    <w:rsid w:val="00DF588F"/>
    <w:rsid w:val="00DF5946"/>
    <w:rsid w:val="00DF5BAD"/>
    <w:rsid w:val="00DF5CAA"/>
    <w:rsid w:val="00DF5DD3"/>
    <w:rsid w:val="00DF5DE6"/>
    <w:rsid w:val="00DF5FBE"/>
    <w:rsid w:val="00DF5FF4"/>
    <w:rsid w:val="00DF6114"/>
    <w:rsid w:val="00DF63D1"/>
    <w:rsid w:val="00DF651C"/>
    <w:rsid w:val="00DF661F"/>
    <w:rsid w:val="00DF6785"/>
    <w:rsid w:val="00DF688D"/>
    <w:rsid w:val="00DF6A23"/>
    <w:rsid w:val="00DF6D9C"/>
    <w:rsid w:val="00DF6DCF"/>
    <w:rsid w:val="00DF6EF5"/>
    <w:rsid w:val="00DF704D"/>
    <w:rsid w:val="00DF708E"/>
    <w:rsid w:val="00DF726D"/>
    <w:rsid w:val="00DF737D"/>
    <w:rsid w:val="00DF7624"/>
    <w:rsid w:val="00DF76B3"/>
    <w:rsid w:val="00DF7F0E"/>
    <w:rsid w:val="00DF7FFC"/>
    <w:rsid w:val="00E00162"/>
    <w:rsid w:val="00E00197"/>
    <w:rsid w:val="00E00361"/>
    <w:rsid w:val="00E00487"/>
    <w:rsid w:val="00E00613"/>
    <w:rsid w:val="00E00826"/>
    <w:rsid w:val="00E00A57"/>
    <w:rsid w:val="00E00A89"/>
    <w:rsid w:val="00E00BB2"/>
    <w:rsid w:val="00E01171"/>
    <w:rsid w:val="00E01885"/>
    <w:rsid w:val="00E01916"/>
    <w:rsid w:val="00E01E8D"/>
    <w:rsid w:val="00E01F6E"/>
    <w:rsid w:val="00E023CC"/>
    <w:rsid w:val="00E02409"/>
    <w:rsid w:val="00E02454"/>
    <w:rsid w:val="00E026FC"/>
    <w:rsid w:val="00E027BA"/>
    <w:rsid w:val="00E02C50"/>
    <w:rsid w:val="00E02D59"/>
    <w:rsid w:val="00E02E85"/>
    <w:rsid w:val="00E02EA0"/>
    <w:rsid w:val="00E02EE0"/>
    <w:rsid w:val="00E02EF9"/>
    <w:rsid w:val="00E02F04"/>
    <w:rsid w:val="00E02F08"/>
    <w:rsid w:val="00E03000"/>
    <w:rsid w:val="00E032F8"/>
    <w:rsid w:val="00E033B1"/>
    <w:rsid w:val="00E0370B"/>
    <w:rsid w:val="00E0374A"/>
    <w:rsid w:val="00E03764"/>
    <w:rsid w:val="00E03864"/>
    <w:rsid w:val="00E03C1C"/>
    <w:rsid w:val="00E03CE9"/>
    <w:rsid w:val="00E03DC3"/>
    <w:rsid w:val="00E040AE"/>
    <w:rsid w:val="00E04413"/>
    <w:rsid w:val="00E0492D"/>
    <w:rsid w:val="00E04AFC"/>
    <w:rsid w:val="00E04BDC"/>
    <w:rsid w:val="00E04EC7"/>
    <w:rsid w:val="00E04F08"/>
    <w:rsid w:val="00E05486"/>
    <w:rsid w:val="00E05C4E"/>
    <w:rsid w:val="00E05CC1"/>
    <w:rsid w:val="00E06093"/>
    <w:rsid w:val="00E061F6"/>
    <w:rsid w:val="00E06262"/>
    <w:rsid w:val="00E06466"/>
    <w:rsid w:val="00E06965"/>
    <w:rsid w:val="00E06B60"/>
    <w:rsid w:val="00E07251"/>
    <w:rsid w:val="00E0755B"/>
    <w:rsid w:val="00E075B7"/>
    <w:rsid w:val="00E076C7"/>
    <w:rsid w:val="00E077C4"/>
    <w:rsid w:val="00E07A19"/>
    <w:rsid w:val="00E07A70"/>
    <w:rsid w:val="00E07ACA"/>
    <w:rsid w:val="00E07B30"/>
    <w:rsid w:val="00E07F0F"/>
    <w:rsid w:val="00E1002E"/>
    <w:rsid w:val="00E1008B"/>
    <w:rsid w:val="00E100CA"/>
    <w:rsid w:val="00E102B6"/>
    <w:rsid w:val="00E10AE9"/>
    <w:rsid w:val="00E10B09"/>
    <w:rsid w:val="00E10BB6"/>
    <w:rsid w:val="00E10D20"/>
    <w:rsid w:val="00E11014"/>
    <w:rsid w:val="00E1140B"/>
    <w:rsid w:val="00E119AA"/>
    <w:rsid w:val="00E11AA5"/>
    <w:rsid w:val="00E11C98"/>
    <w:rsid w:val="00E11D2E"/>
    <w:rsid w:val="00E11D7B"/>
    <w:rsid w:val="00E11DD9"/>
    <w:rsid w:val="00E11F74"/>
    <w:rsid w:val="00E12818"/>
    <w:rsid w:val="00E1294E"/>
    <w:rsid w:val="00E12B48"/>
    <w:rsid w:val="00E12C9D"/>
    <w:rsid w:val="00E12CA4"/>
    <w:rsid w:val="00E132AA"/>
    <w:rsid w:val="00E13843"/>
    <w:rsid w:val="00E13E4E"/>
    <w:rsid w:val="00E13F6F"/>
    <w:rsid w:val="00E14214"/>
    <w:rsid w:val="00E143B4"/>
    <w:rsid w:val="00E144EB"/>
    <w:rsid w:val="00E14544"/>
    <w:rsid w:val="00E14699"/>
    <w:rsid w:val="00E146CC"/>
    <w:rsid w:val="00E14981"/>
    <w:rsid w:val="00E14A29"/>
    <w:rsid w:val="00E14AD5"/>
    <w:rsid w:val="00E14BD1"/>
    <w:rsid w:val="00E1513F"/>
    <w:rsid w:val="00E15255"/>
    <w:rsid w:val="00E15584"/>
    <w:rsid w:val="00E156AC"/>
    <w:rsid w:val="00E1571B"/>
    <w:rsid w:val="00E15864"/>
    <w:rsid w:val="00E159F7"/>
    <w:rsid w:val="00E15E5C"/>
    <w:rsid w:val="00E1603A"/>
    <w:rsid w:val="00E160A5"/>
    <w:rsid w:val="00E161CD"/>
    <w:rsid w:val="00E162B2"/>
    <w:rsid w:val="00E16367"/>
    <w:rsid w:val="00E165A7"/>
    <w:rsid w:val="00E166F7"/>
    <w:rsid w:val="00E167BC"/>
    <w:rsid w:val="00E169B4"/>
    <w:rsid w:val="00E16A89"/>
    <w:rsid w:val="00E17621"/>
    <w:rsid w:val="00E17798"/>
    <w:rsid w:val="00E17AB4"/>
    <w:rsid w:val="00E17FF4"/>
    <w:rsid w:val="00E2023E"/>
    <w:rsid w:val="00E203A3"/>
    <w:rsid w:val="00E20812"/>
    <w:rsid w:val="00E209E1"/>
    <w:rsid w:val="00E20EA1"/>
    <w:rsid w:val="00E21043"/>
    <w:rsid w:val="00E21440"/>
    <w:rsid w:val="00E21537"/>
    <w:rsid w:val="00E215D5"/>
    <w:rsid w:val="00E218A4"/>
    <w:rsid w:val="00E218E6"/>
    <w:rsid w:val="00E21925"/>
    <w:rsid w:val="00E21A98"/>
    <w:rsid w:val="00E21E9B"/>
    <w:rsid w:val="00E21F6D"/>
    <w:rsid w:val="00E22129"/>
    <w:rsid w:val="00E22638"/>
    <w:rsid w:val="00E2297B"/>
    <w:rsid w:val="00E22A4C"/>
    <w:rsid w:val="00E22B3B"/>
    <w:rsid w:val="00E22B47"/>
    <w:rsid w:val="00E22DE2"/>
    <w:rsid w:val="00E22DE8"/>
    <w:rsid w:val="00E2331F"/>
    <w:rsid w:val="00E2337E"/>
    <w:rsid w:val="00E2338F"/>
    <w:rsid w:val="00E234D4"/>
    <w:rsid w:val="00E23519"/>
    <w:rsid w:val="00E237A2"/>
    <w:rsid w:val="00E238AE"/>
    <w:rsid w:val="00E23B15"/>
    <w:rsid w:val="00E23D66"/>
    <w:rsid w:val="00E2405B"/>
    <w:rsid w:val="00E240D7"/>
    <w:rsid w:val="00E24151"/>
    <w:rsid w:val="00E241AB"/>
    <w:rsid w:val="00E24630"/>
    <w:rsid w:val="00E246BF"/>
    <w:rsid w:val="00E247F6"/>
    <w:rsid w:val="00E249EB"/>
    <w:rsid w:val="00E24AC0"/>
    <w:rsid w:val="00E24C3F"/>
    <w:rsid w:val="00E24DAF"/>
    <w:rsid w:val="00E24E21"/>
    <w:rsid w:val="00E24E2B"/>
    <w:rsid w:val="00E25188"/>
    <w:rsid w:val="00E252EF"/>
    <w:rsid w:val="00E25758"/>
    <w:rsid w:val="00E257BD"/>
    <w:rsid w:val="00E25821"/>
    <w:rsid w:val="00E25869"/>
    <w:rsid w:val="00E25DCE"/>
    <w:rsid w:val="00E25DCF"/>
    <w:rsid w:val="00E2611B"/>
    <w:rsid w:val="00E26277"/>
    <w:rsid w:val="00E264F3"/>
    <w:rsid w:val="00E26542"/>
    <w:rsid w:val="00E26A34"/>
    <w:rsid w:val="00E26AC8"/>
    <w:rsid w:val="00E26ACD"/>
    <w:rsid w:val="00E26EA6"/>
    <w:rsid w:val="00E26F8E"/>
    <w:rsid w:val="00E2767C"/>
    <w:rsid w:val="00E27917"/>
    <w:rsid w:val="00E27967"/>
    <w:rsid w:val="00E27DDC"/>
    <w:rsid w:val="00E27F1C"/>
    <w:rsid w:val="00E301D6"/>
    <w:rsid w:val="00E304B0"/>
    <w:rsid w:val="00E30937"/>
    <w:rsid w:val="00E30F84"/>
    <w:rsid w:val="00E30FE3"/>
    <w:rsid w:val="00E31328"/>
    <w:rsid w:val="00E31346"/>
    <w:rsid w:val="00E31495"/>
    <w:rsid w:val="00E31759"/>
    <w:rsid w:val="00E31A28"/>
    <w:rsid w:val="00E31A77"/>
    <w:rsid w:val="00E31E31"/>
    <w:rsid w:val="00E31F78"/>
    <w:rsid w:val="00E31F7D"/>
    <w:rsid w:val="00E32081"/>
    <w:rsid w:val="00E321EE"/>
    <w:rsid w:val="00E32235"/>
    <w:rsid w:val="00E3282F"/>
    <w:rsid w:val="00E328F4"/>
    <w:rsid w:val="00E32F58"/>
    <w:rsid w:val="00E33624"/>
    <w:rsid w:val="00E337B0"/>
    <w:rsid w:val="00E337DF"/>
    <w:rsid w:val="00E338E6"/>
    <w:rsid w:val="00E33983"/>
    <w:rsid w:val="00E33F99"/>
    <w:rsid w:val="00E34436"/>
    <w:rsid w:val="00E347CB"/>
    <w:rsid w:val="00E34983"/>
    <w:rsid w:val="00E34CA2"/>
    <w:rsid w:val="00E34E70"/>
    <w:rsid w:val="00E3515B"/>
    <w:rsid w:val="00E355CE"/>
    <w:rsid w:val="00E35676"/>
    <w:rsid w:val="00E3582F"/>
    <w:rsid w:val="00E3594B"/>
    <w:rsid w:val="00E3613A"/>
    <w:rsid w:val="00E3624A"/>
    <w:rsid w:val="00E36318"/>
    <w:rsid w:val="00E363A6"/>
    <w:rsid w:val="00E36AAD"/>
    <w:rsid w:val="00E36D39"/>
    <w:rsid w:val="00E37286"/>
    <w:rsid w:val="00E37397"/>
    <w:rsid w:val="00E374A3"/>
    <w:rsid w:val="00E37A95"/>
    <w:rsid w:val="00E37D2F"/>
    <w:rsid w:val="00E37E71"/>
    <w:rsid w:val="00E40169"/>
    <w:rsid w:val="00E4022D"/>
    <w:rsid w:val="00E402D4"/>
    <w:rsid w:val="00E4077D"/>
    <w:rsid w:val="00E40BE1"/>
    <w:rsid w:val="00E40C45"/>
    <w:rsid w:val="00E40DAF"/>
    <w:rsid w:val="00E40F0F"/>
    <w:rsid w:val="00E40F36"/>
    <w:rsid w:val="00E4114B"/>
    <w:rsid w:val="00E41314"/>
    <w:rsid w:val="00E413F0"/>
    <w:rsid w:val="00E41459"/>
    <w:rsid w:val="00E41713"/>
    <w:rsid w:val="00E41789"/>
    <w:rsid w:val="00E41842"/>
    <w:rsid w:val="00E41A11"/>
    <w:rsid w:val="00E41C71"/>
    <w:rsid w:val="00E41EBC"/>
    <w:rsid w:val="00E42249"/>
    <w:rsid w:val="00E422C0"/>
    <w:rsid w:val="00E42664"/>
    <w:rsid w:val="00E42C28"/>
    <w:rsid w:val="00E42C3F"/>
    <w:rsid w:val="00E42F25"/>
    <w:rsid w:val="00E42FE2"/>
    <w:rsid w:val="00E4325F"/>
    <w:rsid w:val="00E43362"/>
    <w:rsid w:val="00E433AA"/>
    <w:rsid w:val="00E438FF"/>
    <w:rsid w:val="00E43CD4"/>
    <w:rsid w:val="00E43CE2"/>
    <w:rsid w:val="00E43E3D"/>
    <w:rsid w:val="00E43ECF"/>
    <w:rsid w:val="00E43F7B"/>
    <w:rsid w:val="00E4404E"/>
    <w:rsid w:val="00E44282"/>
    <w:rsid w:val="00E444DF"/>
    <w:rsid w:val="00E445A7"/>
    <w:rsid w:val="00E44675"/>
    <w:rsid w:val="00E4488C"/>
    <w:rsid w:val="00E44910"/>
    <w:rsid w:val="00E44A5D"/>
    <w:rsid w:val="00E44BAC"/>
    <w:rsid w:val="00E44DD6"/>
    <w:rsid w:val="00E45370"/>
    <w:rsid w:val="00E4544E"/>
    <w:rsid w:val="00E45589"/>
    <w:rsid w:val="00E456D0"/>
    <w:rsid w:val="00E45B03"/>
    <w:rsid w:val="00E45C25"/>
    <w:rsid w:val="00E45F91"/>
    <w:rsid w:val="00E45FF4"/>
    <w:rsid w:val="00E46094"/>
    <w:rsid w:val="00E460D7"/>
    <w:rsid w:val="00E46555"/>
    <w:rsid w:val="00E4662D"/>
    <w:rsid w:val="00E466E5"/>
    <w:rsid w:val="00E466F6"/>
    <w:rsid w:val="00E46D29"/>
    <w:rsid w:val="00E46D94"/>
    <w:rsid w:val="00E4732D"/>
    <w:rsid w:val="00E47406"/>
    <w:rsid w:val="00E478FA"/>
    <w:rsid w:val="00E47967"/>
    <w:rsid w:val="00E47983"/>
    <w:rsid w:val="00E47AD4"/>
    <w:rsid w:val="00E47EC9"/>
    <w:rsid w:val="00E47F19"/>
    <w:rsid w:val="00E50427"/>
    <w:rsid w:val="00E5051C"/>
    <w:rsid w:val="00E50820"/>
    <w:rsid w:val="00E50A99"/>
    <w:rsid w:val="00E50CFC"/>
    <w:rsid w:val="00E50D63"/>
    <w:rsid w:val="00E50DD7"/>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3E16"/>
    <w:rsid w:val="00E54202"/>
    <w:rsid w:val="00E54288"/>
    <w:rsid w:val="00E54717"/>
    <w:rsid w:val="00E54A92"/>
    <w:rsid w:val="00E54F5B"/>
    <w:rsid w:val="00E5517A"/>
    <w:rsid w:val="00E55664"/>
    <w:rsid w:val="00E55788"/>
    <w:rsid w:val="00E55ADF"/>
    <w:rsid w:val="00E55B22"/>
    <w:rsid w:val="00E55DD3"/>
    <w:rsid w:val="00E56077"/>
    <w:rsid w:val="00E56191"/>
    <w:rsid w:val="00E561D8"/>
    <w:rsid w:val="00E5636E"/>
    <w:rsid w:val="00E56400"/>
    <w:rsid w:val="00E5646A"/>
    <w:rsid w:val="00E5678D"/>
    <w:rsid w:val="00E56A1A"/>
    <w:rsid w:val="00E56CC4"/>
    <w:rsid w:val="00E57168"/>
    <w:rsid w:val="00E57719"/>
    <w:rsid w:val="00E57AB3"/>
    <w:rsid w:val="00E57FBE"/>
    <w:rsid w:val="00E6005D"/>
    <w:rsid w:val="00E6030C"/>
    <w:rsid w:val="00E6098D"/>
    <w:rsid w:val="00E60B8E"/>
    <w:rsid w:val="00E60E15"/>
    <w:rsid w:val="00E60FBE"/>
    <w:rsid w:val="00E60FC9"/>
    <w:rsid w:val="00E6100C"/>
    <w:rsid w:val="00E610D1"/>
    <w:rsid w:val="00E6149A"/>
    <w:rsid w:val="00E6160A"/>
    <w:rsid w:val="00E61C04"/>
    <w:rsid w:val="00E61FB8"/>
    <w:rsid w:val="00E6221B"/>
    <w:rsid w:val="00E62420"/>
    <w:rsid w:val="00E62804"/>
    <w:rsid w:val="00E6298E"/>
    <w:rsid w:val="00E63096"/>
    <w:rsid w:val="00E63182"/>
    <w:rsid w:val="00E63392"/>
    <w:rsid w:val="00E635ED"/>
    <w:rsid w:val="00E63AB9"/>
    <w:rsid w:val="00E63E83"/>
    <w:rsid w:val="00E63EEB"/>
    <w:rsid w:val="00E64927"/>
    <w:rsid w:val="00E64CFF"/>
    <w:rsid w:val="00E64EB0"/>
    <w:rsid w:val="00E64ED6"/>
    <w:rsid w:val="00E64F2D"/>
    <w:rsid w:val="00E64F5B"/>
    <w:rsid w:val="00E65087"/>
    <w:rsid w:val="00E65099"/>
    <w:rsid w:val="00E6517D"/>
    <w:rsid w:val="00E65270"/>
    <w:rsid w:val="00E6542D"/>
    <w:rsid w:val="00E654E1"/>
    <w:rsid w:val="00E65E12"/>
    <w:rsid w:val="00E65E3B"/>
    <w:rsid w:val="00E65F5B"/>
    <w:rsid w:val="00E66306"/>
    <w:rsid w:val="00E6657A"/>
    <w:rsid w:val="00E6663D"/>
    <w:rsid w:val="00E66676"/>
    <w:rsid w:val="00E66917"/>
    <w:rsid w:val="00E6697B"/>
    <w:rsid w:val="00E66C2C"/>
    <w:rsid w:val="00E66E33"/>
    <w:rsid w:val="00E66F4E"/>
    <w:rsid w:val="00E67143"/>
    <w:rsid w:val="00E6759B"/>
    <w:rsid w:val="00E676C9"/>
    <w:rsid w:val="00E6776C"/>
    <w:rsid w:val="00E679FB"/>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362"/>
    <w:rsid w:val="00E7238A"/>
    <w:rsid w:val="00E727F9"/>
    <w:rsid w:val="00E72984"/>
    <w:rsid w:val="00E72F78"/>
    <w:rsid w:val="00E72FDE"/>
    <w:rsid w:val="00E73167"/>
    <w:rsid w:val="00E73219"/>
    <w:rsid w:val="00E73269"/>
    <w:rsid w:val="00E73A0B"/>
    <w:rsid w:val="00E73BE5"/>
    <w:rsid w:val="00E73CE8"/>
    <w:rsid w:val="00E73D8B"/>
    <w:rsid w:val="00E73DF6"/>
    <w:rsid w:val="00E741AF"/>
    <w:rsid w:val="00E744BC"/>
    <w:rsid w:val="00E74A64"/>
    <w:rsid w:val="00E74AED"/>
    <w:rsid w:val="00E74CC5"/>
    <w:rsid w:val="00E755C3"/>
    <w:rsid w:val="00E7571A"/>
    <w:rsid w:val="00E757F3"/>
    <w:rsid w:val="00E75B05"/>
    <w:rsid w:val="00E75B42"/>
    <w:rsid w:val="00E75C25"/>
    <w:rsid w:val="00E7626D"/>
    <w:rsid w:val="00E765B9"/>
    <w:rsid w:val="00E76A35"/>
    <w:rsid w:val="00E76AEF"/>
    <w:rsid w:val="00E76E1F"/>
    <w:rsid w:val="00E76FBC"/>
    <w:rsid w:val="00E7728A"/>
    <w:rsid w:val="00E77658"/>
    <w:rsid w:val="00E77BD4"/>
    <w:rsid w:val="00E77BEC"/>
    <w:rsid w:val="00E8024C"/>
    <w:rsid w:val="00E80430"/>
    <w:rsid w:val="00E804A3"/>
    <w:rsid w:val="00E804E3"/>
    <w:rsid w:val="00E80702"/>
    <w:rsid w:val="00E80AAD"/>
    <w:rsid w:val="00E80ABC"/>
    <w:rsid w:val="00E80B6A"/>
    <w:rsid w:val="00E81AD6"/>
    <w:rsid w:val="00E81D0B"/>
    <w:rsid w:val="00E8228A"/>
    <w:rsid w:val="00E823C1"/>
    <w:rsid w:val="00E823CA"/>
    <w:rsid w:val="00E82515"/>
    <w:rsid w:val="00E825BB"/>
    <w:rsid w:val="00E82836"/>
    <w:rsid w:val="00E8288F"/>
    <w:rsid w:val="00E828EE"/>
    <w:rsid w:val="00E82C5C"/>
    <w:rsid w:val="00E82DDC"/>
    <w:rsid w:val="00E82E2E"/>
    <w:rsid w:val="00E82F4C"/>
    <w:rsid w:val="00E82F51"/>
    <w:rsid w:val="00E831B7"/>
    <w:rsid w:val="00E8334D"/>
    <w:rsid w:val="00E83385"/>
    <w:rsid w:val="00E83685"/>
    <w:rsid w:val="00E83C5A"/>
    <w:rsid w:val="00E83E6C"/>
    <w:rsid w:val="00E83E94"/>
    <w:rsid w:val="00E83F57"/>
    <w:rsid w:val="00E84089"/>
    <w:rsid w:val="00E8408D"/>
    <w:rsid w:val="00E84411"/>
    <w:rsid w:val="00E846AD"/>
    <w:rsid w:val="00E846EA"/>
    <w:rsid w:val="00E84909"/>
    <w:rsid w:val="00E8490A"/>
    <w:rsid w:val="00E84D8F"/>
    <w:rsid w:val="00E84F54"/>
    <w:rsid w:val="00E84FEA"/>
    <w:rsid w:val="00E850E4"/>
    <w:rsid w:val="00E8514C"/>
    <w:rsid w:val="00E853BA"/>
    <w:rsid w:val="00E854CF"/>
    <w:rsid w:val="00E8567C"/>
    <w:rsid w:val="00E85DA4"/>
    <w:rsid w:val="00E85EBB"/>
    <w:rsid w:val="00E8621B"/>
    <w:rsid w:val="00E86798"/>
    <w:rsid w:val="00E869F9"/>
    <w:rsid w:val="00E86B33"/>
    <w:rsid w:val="00E86C6E"/>
    <w:rsid w:val="00E86FE0"/>
    <w:rsid w:val="00E8700A"/>
    <w:rsid w:val="00E87014"/>
    <w:rsid w:val="00E87989"/>
    <w:rsid w:val="00E87AE5"/>
    <w:rsid w:val="00E87B1C"/>
    <w:rsid w:val="00E9004F"/>
    <w:rsid w:val="00E90077"/>
    <w:rsid w:val="00E900A9"/>
    <w:rsid w:val="00E902D7"/>
    <w:rsid w:val="00E905EF"/>
    <w:rsid w:val="00E90B11"/>
    <w:rsid w:val="00E90B98"/>
    <w:rsid w:val="00E90D20"/>
    <w:rsid w:val="00E90E2D"/>
    <w:rsid w:val="00E90FC0"/>
    <w:rsid w:val="00E9160C"/>
    <w:rsid w:val="00E91892"/>
    <w:rsid w:val="00E91A29"/>
    <w:rsid w:val="00E91CEC"/>
    <w:rsid w:val="00E91FDF"/>
    <w:rsid w:val="00E9215F"/>
    <w:rsid w:val="00E92476"/>
    <w:rsid w:val="00E925B9"/>
    <w:rsid w:val="00E92D18"/>
    <w:rsid w:val="00E92E2D"/>
    <w:rsid w:val="00E9300D"/>
    <w:rsid w:val="00E930F3"/>
    <w:rsid w:val="00E93195"/>
    <w:rsid w:val="00E9343C"/>
    <w:rsid w:val="00E93651"/>
    <w:rsid w:val="00E937ED"/>
    <w:rsid w:val="00E9396B"/>
    <w:rsid w:val="00E93B24"/>
    <w:rsid w:val="00E93CA3"/>
    <w:rsid w:val="00E93EFB"/>
    <w:rsid w:val="00E942F8"/>
    <w:rsid w:val="00E943D4"/>
    <w:rsid w:val="00E94475"/>
    <w:rsid w:val="00E94942"/>
    <w:rsid w:val="00E94A1D"/>
    <w:rsid w:val="00E94A46"/>
    <w:rsid w:val="00E94ADD"/>
    <w:rsid w:val="00E94C30"/>
    <w:rsid w:val="00E94C6F"/>
    <w:rsid w:val="00E94F85"/>
    <w:rsid w:val="00E94FA5"/>
    <w:rsid w:val="00E9500C"/>
    <w:rsid w:val="00E955A1"/>
    <w:rsid w:val="00E95696"/>
    <w:rsid w:val="00E9575F"/>
    <w:rsid w:val="00E9589D"/>
    <w:rsid w:val="00E95DD9"/>
    <w:rsid w:val="00E9621C"/>
    <w:rsid w:val="00E9625F"/>
    <w:rsid w:val="00E96624"/>
    <w:rsid w:val="00E9662C"/>
    <w:rsid w:val="00E96E56"/>
    <w:rsid w:val="00E96ED1"/>
    <w:rsid w:val="00E96F89"/>
    <w:rsid w:val="00E96FBE"/>
    <w:rsid w:val="00E97313"/>
    <w:rsid w:val="00E97932"/>
    <w:rsid w:val="00E97F1F"/>
    <w:rsid w:val="00EA001E"/>
    <w:rsid w:val="00EA0330"/>
    <w:rsid w:val="00EA05A0"/>
    <w:rsid w:val="00EA071F"/>
    <w:rsid w:val="00EA092A"/>
    <w:rsid w:val="00EA09FD"/>
    <w:rsid w:val="00EA126F"/>
    <w:rsid w:val="00EA14CD"/>
    <w:rsid w:val="00EA16D3"/>
    <w:rsid w:val="00EA1786"/>
    <w:rsid w:val="00EA1B78"/>
    <w:rsid w:val="00EA21AD"/>
    <w:rsid w:val="00EA235F"/>
    <w:rsid w:val="00EA2527"/>
    <w:rsid w:val="00EA2657"/>
    <w:rsid w:val="00EA272D"/>
    <w:rsid w:val="00EA2A58"/>
    <w:rsid w:val="00EA2CFB"/>
    <w:rsid w:val="00EA2D20"/>
    <w:rsid w:val="00EA2FB3"/>
    <w:rsid w:val="00EA31DF"/>
    <w:rsid w:val="00EA3269"/>
    <w:rsid w:val="00EA34A8"/>
    <w:rsid w:val="00EA37A2"/>
    <w:rsid w:val="00EA37EC"/>
    <w:rsid w:val="00EA3A39"/>
    <w:rsid w:val="00EA3AB2"/>
    <w:rsid w:val="00EA4150"/>
    <w:rsid w:val="00EA44F1"/>
    <w:rsid w:val="00EA474B"/>
    <w:rsid w:val="00EA522D"/>
    <w:rsid w:val="00EA546D"/>
    <w:rsid w:val="00EA5503"/>
    <w:rsid w:val="00EA5549"/>
    <w:rsid w:val="00EA5923"/>
    <w:rsid w:val="00EA59D7"/>
    <w:rsid w:val="00EA5B9D"/>
    <w:rsid w:val="00EA5E36"/>
    <w:rsid w:val="00EA5FFB"/>
    <w:rsid w:val="00EA60E2"/>
    <w:rsid w:val="00EA62AF"/>
    <w:rsid w:val="00EA62BB"/>
    <w:rsid w:val="00EA63A9"/>
    <w:rsid w:val="00EA63C9"/>
    <w:rsid w:val="00EA65C2"/>
    <w:rsid w:val="00EA66D7"/>
    <w:rsid w:val="00EA6780"/>
    <w:rsid w:val="00EA6B76"/>
    <w:rsid w:val="00EA6C0A"/>
    <w:rsid w:val="00EA6F6A"/>
    <w:rsid w:val="00EA6FCA"/>
    <w:rsid w:val="00EA7138"/>
    <w:rsid w:val="00EA71D0"/>
    <w:rsid w:val="00EA7383"/>
    <w:rsid w:val="00EA7703"/>
    <w:rsid w:val="00EA7796"/>
    <w:rsid w:val="00EA7C00"/>
    <w:rsid w:val="00EA7CF5"/>
    <w:rsid w:val="00EA7E5C"/>
    <w:rsid w:val="00EA7EDD"/>
    <w:rsid w:val="00EA7F8B"/>
    <w:rsid w:val="00EB013B"/>
    <w:rsid w:val="00EB0374"/>
    <w:rsid w:val="00EB08A9"/>
    <w:rsid w:val="00EB08CB"/>
    <w:rsid w:val="00EB0AD9"/>
    <w:rsid w:val="00EB0DE1"/>
    <w:rsid w:val="00EB1020"/>
    <w:rsid w:val="00EB13D1"/>
    <w:rsid w:val="00EB14B3"/>
    <w:rsid w:val="00EB14E8"/>
    <w:rsid w:val="00EB167D"/>
    <w:rsid w:val="00EB16EF"/>
    <w:rsid w:val="00EB1A30"/>
    <w:rsid w:val="00EB1B8D"/>
    <w:rsid w:val="00EB1CCF"/>
    <w:rsid w:val="00EB1D66"/>
    <w:rsid w:val="00EB1DFF"/>
    <w:rsid w:val="00EB20C7"/>
    <w:rsid w:val="00EB239E"/>
    <w:rsid w:val="00EB2485"/>
    <w:rsid w:val="00EB2567"/>
    <w:rsid w:val="00EB3094"/>
    <w:rsid w:val="00EB3363"/>
    <w:rsid w:val="00EB376E"/>
    <w:rsid w:val="00EB3C02"/>
    <w:rsid w:val="00EB3D30"/>
    <w:rsid w:val="00EB3E9F"/>
    <w:rsid w:val="00EB3EFA"/>
    <w:rsid w:val="00EB4016"/>
    <w:rsid w:val="00EB4064"/>
    <w:rsid w:val="00EB4134"/>
    <w:rsid w:val="00EB423F"/>
    <w:rsid w:val="00EB440E"/>
    <w:rsid w:val="00EB45EA"/>
    <w:rsid w:val="00EB4724"/>
    <w:rsid w:val="00EB478A"/>
    <w:rsid w:val="00EB4C03"/>
    <w:rsid w:val="00EB4E84"/>
    <w:rsid w:val="00EB4FCC"/>
    <w:rsid w:val="00EB5010"/>
    <w:rsid w:val="00EB512A"/>
    <w:rsid w:val="00EB52DC"/>
    <w:rsid w:val="00EB58EC"/>
    <w:rsid w:val="00EB5A9D"/>
    <w:rsid w:val="00EB5B4D"/>
    <w:rsid w:val="00EB6189"/>
    <w:rsid w:val="00EB618E"/>
    <w:rsid w:val="00EB6324"/>
    <w:rsid w:val="00EB6723"/>
    <w:rsid w:val="00EB6913"/>
    <w:rsid w:val="00EB6A43"/>
    <w:rsid w:val="00EB6F61"/>
    <w:rsid w:val="00EB6FF0"/>
    <w:rsid w:val="00EB7258"/>
    <w:rsid w:val="00EB72B3"/>
    <w:rsid w:val="00EB732A"/>
    <w:rsid w:val="00EB7457"/>
    <w:rsid w:val="00EB76F1"/>
    <w:rsid w:val="00EC083F"/>
    <w:rsid w:val="00EC0912"/>
    <w:rsid w:val="00EC096B"/>
    <w:rsid w:val="00EC09C4"/>
    <w:rsid w:val="00EC09DF"/>
    <w:rsid w:val="00EC0E67"/>
    <w:rsid w:val="00EC0EC1"/>
    <w:rsid w:val="00EC1020"/>
    <w:rsid w:val="00EC10C5"/>
    <w:rsid w:val="00EC122C"/>
    <w:rsid w:val="00EC125E"/>
    <w:rsid w:val="00EC1299"/>
    <w:rsid w:val="00EC1306"/>
    <w:rsid w:val="00EC14B1"/>
    <w:rsid w:val="00EC156F"/>
    <w:rsid w:val="00EC16BE"/>
    <w:rsid w:val="00EC17B7"/>
    <w:rsid w:val="00EC1892"/>
    <w:rsid w:val="00EC18BC"/>
    <w:rsid w:val="00EC1B99"/>
    <w:rsid w:val="00EC1C29"/>
    <w:rsid w:val="00EC1D4C"/>
    <w:rsid w:val="00EC2701"/>
    <w:rsid w:val="00EC2906"/>
    <w:rsid w:val="00EC2AE0"/>
    <w:rsid w:val="00EC2CF4"/>
    <w:rsid w:val="00EC2E0E"/>
    <w:rsid w:val="00EC2F5E"/>
    <w:rsid w:val="00EC30EC"/>
    <w:rsid w:val="00EC33F8"/>
    <w:rsid w:val="00EC3402"/>
    <w:rsid w:val="00EC3422"/>
    <w:rsid w:val="00EC3443"/>
    <w:rsid w:val="00EC3BC3"/>
    <w:rsid w:val="00EC3D97"/>
    <w:rsid w:val="00EC3E20"/>
    <w:rsid w:val="00EC3E93"/>
    <w:rsid w:val="00EC3F13"/>
    <w:rsid w:val="00EC3F3E"/>
    <w:rsid w:val="00EC40F7"/>
    <w:rsid w:val="00EC47C9"/>
    <w:rsid w:val="00EC4853"/>
    <w:rsid w:val="00EC4A95"/>
    <w:rsid w:val="00EC52E5"/>
    <w:rsid w:val="00EC54B0"/>
    <w:rsid w:val="00EC54E5"/>
    <w:rsid w:val="00EC5857"/>
    <w:rsid w:val="00EC5B7D"/>
    <w:rsid w:val="00EC608B"/>
    <w:rsid w:val="00EC6429"/>
    <w:rsid w:val="00EC648C"/>
    <w:rsid w:val="00EC6636"/>
    <w:rsid w:val="00EC678E"/>
    <w:rsid w:val="00EC69AB"/>
    <w:rsid w:val="00EC6B2C"/>
    <w:rsid w:val="00EC6E28"/>
    <w:rsid w:val="00EC704A"/>
    <w:rsid w:val="00EC721A"/>
    <w:rsid w:val="00EC7320"/>
    <w:rsid w:val="00EC73E0"/>
    <w:rsid w:val="00EC74E3"/>
    <w:rsid w:val="00EC7583"/>
    <w:rsid w:val="00EC75F8"/>
    <w:rsid w:val="00EC775F"/>
    <w:rsid w:val="00EC7775"/>
    <w:rsid w:val="00EC777C"/>
    <w:rsid w:val="00EC7784"/>
    <w:rsid w:val="00EC7843"/>
    <w:rsid w:val="00EC79B3"/>
    <w:rsid w:val="00EC7A3F"/>
    <w:rsid w:val="00EC7A7D"/>
    <w:rsid w:val="00EC7ACA"/>
    <w:rsid w:val="00EC7ACE"/>
    <w:rsid w:val="00EC7F7B"/>
    <w:rsid w:val="00ED001C"/>
    <w:rsid w:val="00ED0178"/>
    <w:rsid w:val="00ED0180"/>
    <w:rsid w:val="00ED0514"/>
    <w:rsid w:val="00ED0594"/>
    <w:rsid w:val="00ED0D90"/>
    <w:rsid w:val="00ED0ED9"/>
    <w:rsid w:val="00ED1341"/>
    <w:rsid w:val="00ED186F"/>
    <w:rsid w:val="00ED1BA9"/>
    <w:rsid w:val="00ED1D9F"/>
    <w:rsid w:val="00ED1E35"/>
    <w:rsid w:val="00ED1FB0"/>
    <w:rsid w:val="00ED20EE"/>
    <w:rsid w:val="00ED214B"/>
    <w:rsid w:val="00ED23DF"/>
    <w:rsid w:val="00ED2735"/>
    <w:rsid w:val="00ED28E8"/>
    <w:rsid w:val="00ED2A6F"/>
    <w:rsid w:val="00ED2A77"/>
    <w:rsid w:val="00ED2B74"/>
    <w:rsid w:val="00ED2D73"/>
    <w:rsid w:val="00ED30D0"/>
    <w:rsid w:val="00ED324E"/>
    <w:rsid w:val="00ED342B"/>
    <w:rsid w:val="00ED3645"/>
    <w:rsid w:val="00ED37A6"/>
    <w:rsid w:val="00ED3861"/>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5C58"/>
    <w:rsid w:val="00ED62E1"/>
    <w:rsid w:val="00ED6417"/>
    <w:rsid w:val="00ED6860"/>
    <w:rsid w:val="00ED6B0C"/>
    <w:rsid w:val="00ED6B49"/>
    <w:rsid w:val="00ED7792"/>
    <w:rsid w:val="00ED7D30"/>
    <w:rsid w:val="00ED7E32"/>
    <w:rsid w:val="00ED7F53"/>
    <w:rsid w:val="00EE00FB"/>
    <w:rsid w:val="00EE041A"/>
    <w:rsid w:val="00EE052C"/>
    <w:rsid w:val="00EE0628"/>
    <w:rsid w:val="00EE082F"/>
    <w:rsid w:val="00EE09B0"/>
    <w:rsid w:val="00EE0CD5"/>
    <w:rsid w:val="00EE1327"/>
    <w:rsid w:val="00EE179E"/>
    <w:rsid w:val="00EE18C5"/>
    <w:rsid w:val="00EE1AEE"/>
    <w:rsid w:val="00EE1D50"/>
    <w:rsid w:val="00EE1F53"/>
    <w:rsid w:val="00EE251C"/>
    <w:rsid w:val="00EE25B0"/>
    <w:rsid w:val="00EE2B1B"/>
    <w:rsid w:val="00EE2DB2"/>
    <w:rsid w:val="00EE2E53"/>
    <w:rsid w:val="00EE2FBC"/>
    <w:rsid w:val="00EE3072"/>
    <w:rsid w:val="00EE3197"/>
    <w:rsid w:val="00EE348F"/>
    <w:rsid w:val="00EE34CF"/>
    <w:rsid w:val="00EE3782"/>
    <w:rsid w:val="00EE38C9"/>
    <w:rsid w:val="00EE39A6"/>
    <w:rsid w:val="00EE3A0F"/>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128"/>
    <w:rsid w:val="00EE5341"/>
    <w:rsid w:val="00EE5517"/>
    <w:rsid w:val="00EE551B"/>
    <w:rsid w:val="00EE558D"/>
    <w:rsid w:val="00EE55C2"/>
    <w:rsid w:val="00EE5611"/>
    <w:rsid w:val="00EE5787"/>
    <w:rsid w:val="00EE5C20"/>
    <w:rsid w:val="00EE5E0F"/>
    <w:rsid w:val="00EE5E98"/>
    <w:rsid w:val="00EE61EC"/>
    <w:rsid w:val="00EE6363"/>
    <w:rsid w:val="00EE6413"/>
    <w:rsid w:val="00EE665D"/>
    <w:rsid w:val="00EE6804"/>
    <w:rsid w:val="00EE686D"/>
    <w:rsid w:val="00EE6A4B"/>
    <w:rsid w:val="00EE6C28"/>
    <w:rsid w:val="00EE6C2C"/>
    <w:rsid w:val="00EE6CA0"/>
    <w:rsid w:val="00EE7716"/>
    <w:rsid w:val="00EE7B50"/>
    <w:rsid w:val="00EE7CFE"/>
    <w:rsid w:val="00EF0553"/>
    <w:rsid w:val="00EF0A92"/>
    <w:rsid w:val="00EF0F2C"/>
    <w:rsid w:val="00EF1250"/>
    <w:rsid w:val="00EF1412"/>
    <w:rsid w:val="00EF1483"/>
    <w:rsid w:val="00EF1BC2"/>
    <w:rsid w:val="00EF1BCC"/>
    <w:rsid w:val="00EF1D67"/>
    <w:rsid w:val="00EF1D83"/>
    <w:rsid w:val="00EF2957"/>
    <w:rsid w:val="00EF2B3E"/>
    <w:rsid w:val="00EF2B66"/>
    <w:rsid w:val="00EF2F51"/>
    <w:rsid w:val="00EF321B"/>
    <w:rsid w:val="00EF3986"/>
    <w:rsid w:val="00EF3F6A"/>
    <w:rsid w:val="00EF4ACB"/>
    <w:rsid w:val="00EF4F67"/>
    <w:rsid w:val="00EF5299"/>
    <w:rsid w:val="00EF5640"/>
    <w:rsid w:val="00EF5919"/>
    <w:rsid w:val="00EF59A8"/>
    <w:rsid w:val="00EF5A0A"/>
    <w:rsid w:val="00EF5AB8"/>
    <w:rsid w:val="00EF5DF7"/>
    <w:rsid w:val="00EF5E2A"/>
    <w:rsid w:val="00EF5F40"/>
    <w:rsid w:val="00EF623E"/>
    <w:rsid w:val="00EF6287"/>
    <w:rsid w:val="00EF6D12"/>
    <w:rsid w:val="00EF74BC"/>
    <w:rsid w:val="00EF7658"/>
    <w:rsid w:val="00EF7982"/>
    <w:rsid w:val="00EF7B9C"/>
    <w:rsid w:val="00EF7C08"/>
    <w:rsid w:val="00F00041"/>
    <w:rsid w:val="00F00344"/>
    <w:rsid w:val="00F0042A"/>
    <w:rsid w:val="00F012F6"/>
    <w:rsid w:val="00F01555"/>
    <w:rsid w:val="00F01B8C"/>
    <w:rsid w:val="00F01FA6"/>
    <w:rsid w:val="00F0292B"/>
    <w:rsid w:val="00F029AD"/>
    <w:rsid w:val="00F02A41"/>
    <w:rsid w:val="00F02BBA"/>
    <w:rsid w:val="00F030A3"/>
    <w:rsid w:val="00F0310F"/>
    <w:rsid w:val="00F03421"/>
    <w:rsid w:val="00F03463"/>
    <w:rsid w:val="00F0346B"/>
    <w:rsid w:val="00F03754"/>
    <w:rsid w:val="00F03848"/>
    <w:rsid w:val="00F03C5C"/>
    <w:rsid w:val="00F03E8C"/>
    <w:rsid w:val="00F04169"/>
    <w:rsid w:val="00F04276"/>
    <w:rsid w:val="00F04929"/>
    <w:rsid w:val="00F0494A"/>
    <w:rsid w:val="00F04DFE"/>
    <w:rsid w:val="00F04F03"/>
    <w:rsid w:val="00F0516F"/>
    <w:rsid w:val="00F0524C"/>
    <w:rsid w:val="00F052E1"/>
    <w:rsid w:val="00F056F5"/>
    <w:rsid w:val="00F05875"/>
    <w:rsid w:val="00F05B1B"/>
    <w:rsid w:val="00F05D60"/>
    <w:rsid w:val="00F06174"/>
    <w:rsid w:val="00F062ED"/>
    <w:rsid w:val="00F06482"/>
    <w:rsid w:val="00F0665B"/>
    <w:rsid w:val="00F066C8"/>
    <w:rsid w:val="00F066F2"/>
    <w:rsid w:val="00F069A6"/>
    <w:rsid w:val="00F069DA"/>
    <w:rsid w:val="00F06C07"/>
    <w:rsid w:val="00F06C25"/>
    <w:rsid w:val="00F072C7"/>
    <w:rsid w:val="00F074A5"/>
    <w:rsid w:val="00F0754F"/>
    <w:rsid w:val="00F0758C"/>
    <w:rsid w:val="00F078C4"/>
    <w:rsid w:val="00F07C3E"/>
    <w:rsid w:val="00F07E39"/>
    <w:rsid w:val="00F1073F"/>
    <w:rsid w:val="00F10803"/>
    <w:rsid w:val="00F10927"/>
    <w:rsid w:val="00F109B9"/>
    <w:rsid w:val="00F10CA2"/>
    <w:rsid w:val="00F1113E"/>
    <w:rsid w:val="00F112D5"/>
    <w:rsid w:val="00F11624"/>
    <w:rsid w:val="00F116E8"/>
    <w:rsid w:val="00F11878"/>
    <w:rsid w:val="00F11C1F"/>
    <w:rsid w:val="00F11E9F"/>
    <w:rsid w:val="00F11EFA"/>
    <w:rsid w:val="00F11F6C"/>
    <w:rsid w:val="00F1209F"/>
    <w:rsid w:val="00F12252"/>
    <w:rsid w:val="00F12526"/>
    <w:rsid w:val="00F1258A"/>
    <w:rsid w:val="00F1263B"/>
    <w:rsid w:val="00F127BF"/>
    <w:rsid w:val="00F128D9"/>
    <w:rsid w:val="00F12968"/>
    <w:rsid w:val="00F12BC2"/>
    <w:rsid w:val="00F12E7D"/>
    <w:rsid w:val="00F12F05"/>
    <w:rsid w:val="00F1315C"/>
    <w:rsid w:val="00F131D4"/>
    <w:rsid w:val="00F13A97"/>
    <w:rsid w:val="00F13AC8"/>
    <w:rsid w:val="00F13B15"/>
    <w:rsid w:val="00F13B2D"/>
    <w:rsid w:val="00F13C8F"/>
    <w:rsid w:val="00F13E85"/>
    <w:rsid w:val="00F13F54"/>
    <w:rsid w:val="00F1419F"/>
    <w:rsid w:val="00F14720"/>
    <w:rsid w:val="00F14724"/>
    <w:rsid w:val="00F14806"/>
    <w:rsid w:val="00F14845"/>
    <w:rsid w:val="00F148AE"/>
    <w:rsid w:val="00F14922"/>
    <w:rsid w:val="00F1496E"/>
    <w:rsid w:val="00F14BC8"/>
    <w:rsid w:val="00F14C45"/>
    <w:rsid w:val="00F14CB5"/>
    <w:rsid w:val="00F14E3F"/>
    <w:rsid w:val="00F15055"/>
    <w:rsid w:val="00F15071"/>
    <w:rsid w:val="00F152C8"/>
    <w:rsid w:val="00F1533D"/>
    <w:rsid w:val="00F15857"/>
    <w:rsid w:val="00F158D3"/>
    <w:rsid w:val="00F158E0"/>
    <w:rsid w:val="00F15997"/>
    <w:rsid w:val="00F15A52"/>
    <w:rsid w:val="00F15D39"/>
    <w:rsid w:val="00F15E63"/>
    <w:rsid w:val="00F16100"/>
    <w:rsid w:val="00F1622D"/>
    <w:rsid w:val="00F16269"/>
    <w:rsid w:val="00F162FD"/>
    <w:rsid w:val="00F166E7"/>
    <w:rsid w:val="00F1686B"/>
    <w:rsid w:val="00F170C6"/>
    <w:rsid w:val="00F175F4"/>
    <w:rsid w:val="00F1768E"/>
    <w:rsid w:val="00F17C57"/>
    <w:rsid w:val="00F17F8D"/>
    <w:rsid w:val="00F2013E"/>
    <w:rsid w:val="00F20150"/>
    <w:rsid w:val="00F205CF"/>
    <w:rsid w:val="00F2078F"/>
    <w:rsid w:val="00F20A21"/>
    <w:rsid w:val="00F20A3E"/>
    <w:rsid w:val="00F20B33"/>
    <w:rsid w:val="00F215D5"/>
    <w:rsid w:val="00F2175D"/>
    <w:rsid w:val="00F218CC"/>
    <w:rsid w:val="00F21BA6"/>
    <w:rsid w:val="00F21F8A"/>
    <w:rsid w:val="00F225FB"/>
    <w:rsid w:val="00F226EC"/>
    <w:rsid w:val="00F22B2B"/>
    <w:rsid w:val="00F22FA6"/>
    <w:rsid w:val="00F23551"/>
    <w:rsid w:val="00F235E8"/>
    <w:rsid w:val="00F236BF"/>
    <w:rsid w:val="00F23927"/>
    <w:rsid w:val="00F23A64"/>
    <w:rsid w:val="00F23CB6"/>
    <w:rsid w:val="00F24804"/>
    <w:rsid w:val="00F24CC5"/>
    <w:rsid w:val="00F24CFA"/>
    <w:rsid w:val="00F2528A"/>
    <w:rsid w:val="00F2555F"/>
    <w:rsid w:val="00F25790"/>
    <w:rsid w:val="00F25967"/>
    <w:rsid w:val="00F25A26"/>
    <w:rsid w:val="00F25A91"/>
    <w:rsid w:val="00F25C85"/>
    <w:rsid w:val="00F25CA9"/>
    <w:rsid w:val="00F25DE7"/>
    <w:rsid w:val="00F25E1D"/>
    <w:rsid w:val="00F25E77"/>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75D"/>
    <w:rsid w:val="00F3076C"/>
    <w:rsid w:val="00F30999"/>
    <w:rsid w:val="00F309ED"/>
    <w:rsid w:val="00F309F9"/>
    <w:rsid w:val="00F30B2E"/>
    <w:rsid w:val="00F30C77"/>
    <w:rsid w:val="00F30E54"/>
    <w:rsid w:val="00F314FE"/>
    <w:rsid w:val="00F3172B"/>
    <w:rsid w:val="00F31ADB"/>
    <w:rsid w:val="00F31D1B"/>
    <w:rsid w:val="00F31D69"/>
    <w:rsid w:val="00F31E0B"/>
    <w:rsid w:val="00F3206B"/>
    <w:rsid w:val="00F323EB"/>
    <w:rsid w:val="00F32638"/>
    <w:rsid w:val="00F3274A"/>
    <w:rsid w:val="00F328D7"/>
    <w:rsid w:val="00F332AC"/>
    <w:rsid w:val="00F33682"/>
    <w:rsid w:val="00F337AE"/>
    <w:rsid w:val="00F338B1"/>
    <w:rsid w:val="00F3393A"/>
    <w:rsid w:val="00F34077"/>
    <w:rsid w:val="00F340BF"/>
    <w:rsid w:val="00F340E8"/>
    <w:rsid w:val="00F3415A"/>
    <w:rsid w:val="00F341FB"/>
    <w:rsid w:val="00F3420F"/>
    <w:rsid w:val="00F34272"/>
    <w:rsid w:val="00F34475"/>
    <w:rsid w:val="00F3456C"/>
    <w:rsid w:val="00F349C3"/>
    <w:rsid w:val="00F34E62"/>
    <w:rsid w:val="00F35386"/>
    <w:rsid w:val="00F354E4"/>
    <w:rsid w:val="00F356B7"/>
    <w:rsid w:val="00F36E9C"/>
    <w:rsid w:val="00F370FC"/>
    <w:rsid w:val="00F371C9"/>
    <w:rsid w:val="00F3721C"/>
    <w:rsid w:val="00F37573"/>
    <w:rsid w:val="00F37820"/>
    <w:rsid w:val="00F378FD"/>
    <w:rsid w:val="00F37A50"/>
    <w:rsid w:val="00F400E9"/>
    <w:rsid w:val="00F401C9"/>
    <w:rsid w:val="00F40378"/>
    <w:rsid w:val="00F40582"/>
    <w:rsid w:val="00F4096B"/>
    <w:rsid w:val="00F40AB4"/>
    <w:rsid w:val="00F40E23"/>
    <w:rsid w:val="00F40F03"/>
    <w:rsid w:val="00F40FBD"/>
    <w:rsid w:val="00F411DE"/>
    <w:rsid w:val="00F4146C"/>
    <w:rsid w:val="00F4162F"/>
    <w:rsid w:val="00F421FE"/>
    <w:rsid w:val="00F422B1"/>
    <w:rsid w:val="00F4270D"/>
    <w:rsid w:val="00F42851"/>
    <w:rsid w:val="00F42A14"/>
    <w:rsid w:val="00F42A98"/>
    <w:rsid w:val="00F42B47"/>
    <w:rsid w:val="00F42B50"/>
    <w:rsid w:val="00F42D4F"/>
    <w:rsid w:val="00F42E80"/>
    <w:rsid w:val="00F430F5"/>
    <w:rsid w:val="00F43C9A"/>
    <w:rsid w:val="00F43CEB"/>
    <w:rsid w:val="00F43F33"/>
    <w:rsid w:val="00F4413B"/>
    <w:rsid w:val="00F44373"/>
    <w:rsid w:val="00F44415"/>
    <w:rsid w:val="00F446EE"/>
    <w:rsid w:val="00F449B5"/>
    <w:rsid w:val="00F44D56"/>
    <w:rsid w:val="00F44DE7"/>
    <w:rsid w:val="00F452B2"/>
    <w:rsid w:val="00F4534B"/>
    <w:rsid w:val="00F455C8"/>
    <w:rsid w:val="00F4568B"/>
    <w:rsid w:val="00F4579F"/>
    <w:rsid w:val="00F45987"/>
    <w:rsid w:val="00F45B31"/>
    <w:rsid w:val="00F45BC6"/>
    <w:rsid w:val="00F45C95"/>
    <w:rsid w:val="00F45DE6"/>
    <w:rsid w:val="00F46010"/>
    <w:rsid w:val="00F46188"/>
    <w:rsid w:val="00F461CA"/>
    <w:rsid w:val="00F4633D"/>
    <w:rsid w:val="00F46613"/>
    <w:rsid w:val="00F4683F"/>
    <w:rsid w:val="00F46AA5"/>
    <w:rsid w:val="00F46FC8"/>
    <w:rsid w:val="00F46FDF"/>
    <w:rsid w:val="00F471FD"/>
    <w:rsid w:val="00F47295"/>
    <w:rsid w:val="00F47753"/>
    <w:rsid w:val="00F47A1E"/>
    <w:rsid w:val="00F47A9A"/>
    <w:rsid w:val="00F47CF4"/>
    <w:rsid w:val="00F47DAE"/>
    <w:rsid w:val="00F47E98"/>
    <w:rsid w:val="00F47F56"/>
    <w:rsid w:val="00F47FAB"/>
    <w:rsid w:val="00F47FD1"/>
    <w:rsid w:val="00F502AD"/>
    <w:rsid w:val="00F505CA"/>
    <w:rsid w:val="00F50A83"/>
    <w:rsid w:val="00F50B82"/>
    <w:rsid w:val="00F50CA3"/>
    <w:rsid w:val="00F51146"/>
    <w:rsid w:val="00F513D5"/>
    <w:rsid w:val="00F51C5E"/>
    <w:rsid w:val="00F51D7D"/>
    <w:rsid w:val="00F51EB7"/>
    <w:rsid w:val="00F51F01"/>
    <w:rsid w:val="00F5224B"/>
    <w:rsid w:val="00F52265"/>
    <w:rsid w:val="00F52372"/>
    <w:rsid w:val="00F52822"/>
    <w:rsid w:val="00F528C3"/>
    <w:rsid w:val="00F53048"/>
    <w:rsid w:val="00F53077"/>
    <w:rsid w:val="00F53086"/>
    <w:rsid w:val="00F5323B"/>
    <w:rsid w:val="00F534EC"/>
    <w:rsid w:val="00F53820"/>
    <w:rsid w:val="00F53BB2"/>
    <w:rsid w:val="00F53CAC"/>
    <w:rsid w:val="00F53DAE"/>
    <w:rsid w:val="00F54098"/>
    <w:rsid w:val="00F5451E"/>
    <w:rsid w:val="00F546C4"/>
    <w:rsid w:val="00F54710"/>
    <w:rsid w:val="00F54D58"/>
    <w:rsid w:val="00F54E50"/>
    <w:rsid w:val="00F55251"/>
    <w:rsid w:val="00F5531E"/>
    <w:rsid w:val="00F5537C"/>
    <w:rsid w:val="00F553E2"/>
    <w:rsid w:val="00F55482"/>
    <w:rsid w:val="00F5561E"/>
    <w:rsid w:val="00F55943"/>
    <w:rsid w:val="00F5596E"/>
    <w:rsid w:val="00F55F29"/>
    <w:rsid w:val="00F55F36"/>
    <w:rsid w:val="00F5633E"/>
    <w:rsid w:val="00F56380"/>
    <w:rsid w:val="00F56415"/>
    <w:rsid w:val="00F567F4"/>
    <w:rsid w:val="00F567FC"/>
    <w:rsid w:val="00F56846"/>
    <w:rsid w:val="00F568D4"/>
    <w:rsid w:val="00F56D7F"/>
    <w:rsid w:val="00F579A3"/>
    <w:rsid w:val="00F57A9B"/>
    <w:rsid w:val="00F57DFF"/>
    <w:rsid w:val="00F57F94"/>
    <w:rsid w:val="00F60077"/>
    <w:rsid w:val="00F6014C"/>
    <w:rsid w:val="00F60762"/>
    <w:rsid w:val="00F60922"/>
    <w:rsid w:val="00F60E1A"/>
    <w:rsid w:val="00F6108D"/>
    <w:rsid w:val="00F61221"/>
    <w:rsid w:val="00F61284"/>
    <w:rsid w:val="00F61368"/>
    <w:rsid w:val="00F613D1"/>
    <w:rsid w:val="00F614A2"/>
    <w:rsid w:val="00F61571"/>
    <w:rsid w:val="00F61635"/>
    <w:rsid w:val="00F61AD1"/>
    <w:rsid w:val="00F61D7F"/>
    <w:rsid w:val="00F622D0"/>
    <w:rsid w:val="00F6260D"/>
    <w:rsid w:val="00F62A99"/>
    <w:rsid w:val="00F62BF0"/>
    <w:rsid w:val="00F6315F"/>
    <w:rsid w:val="00F632CD"/>
    <w:rsid w:val="00F6332A"/>
    <w:rsid w:val="00F63723"/>
    <w:rsid w:val="00F63AAF"/>
    <w:rsid w:val="00F63BBB"/>
    <w:rsid w:val="00F63DCD"/>
    <w:rsid w:val="00F63E13"/>
    <w:rsid w:val="00F6430D"/>
    <w:rsid w:val="00F6513A"/>
    <w:rsid w:val="00F6521F"/>
    <w:rsid w:val="00F653C4"/>
    <w:rsid w:val="00F65429"/>
    <w:rsid w:val="00F65943"/>
    <w:rsid w:val="00F65A67"/>
    <w:rsid w:val="00F65C13"/>
    <w:rsid w:val="00F65C5E"/>
    <w:rsid w:val="00F65D43"/>
    <w:rsid w:val="00F65DA7"/>
    <w:rsid w:val="00F65EC1"/>
    <w:rsid w:val="00F65EFE"/>
    <w:rsid w:val="00F66029"/>
    <w:rsid w:val="00F664F6"/>
    <w:rsid w:val="00F665A5"/>
    <w:rsid w:val="00F66ABD"/>
    <w:rsid w:val="00F66BCD"/>
    <w:rsid w:val="00F66C40"/>
    <w:rsid w:val="00F66E26"/>
    <w:rsid w:val="00F66F72"/>
    <w:rsid w:val="00F67197"/>
    <w:rsid w:val="00F67472"/>
    <w:rsid w:val="00F6769B"/>
    <w:rsid w:val="00F6777F"/>
    <w:rsid w:val="00F67A04"/>
    <w:rsid w:val="00F67D1F"/>
    <w:rsid w:val="00F67DDE"/>
    <w:rsid w:val="00F67E22"/>
    <w:rsid w:val="00F67F67"/>
    <w:rsid w:val="00F67FBF"/>
    <w:rsid w:val="00F7049B"/>
    <w:rsid w:val="00F704B7"/>
    <w:rsid w:val="00F7062D"/>
    <w:rsid w:val="00F7083D"/>
    <w:rsid w:val="00F70918"/>
    <w:rsid w:val="00F70C67"/>
    <w:rsid w:val="00F718EC"/>
    <w:rsid w:val="00F71D08"/>
    <w:rsid w:val="00F7247A"/>
    <w:rsid w:val="00F725BF"/>
    <w:rsid w:val="00F72658"/>
    <w:rsid w:val="00F726F9"/>
    <w:rsid w:val="00F729D0"/>
    <w:rsid w:val="00F72CD4"/>
    <w:rsid w:val="00F72E43"/>
    <w:rsid w:val="00F73257"/>
    <w:rsid w:val="00F732C5"/>
    <w:rsid w:val="00F734BA"/>
    <w:rsid w:val="00F73897"/>
    <w:rsid w:val="00F73A33"/>
    <w:rsid w:val="00F73AEE"/>
    <w:rsid w:val="00F73B40"/>
    <w:rsid w:val="00F73C0D"/>
    <w:rsid w:val="00F73C44"/>
    <w:rsid w:val="00F741FC"/>
    <w:rsid w:val="00F747E0"/>
    <w:rsid w:val="00F7486D"/>
    <w:rsid w:val="00F74B4A"/>
    <w:rsid w:val="00F74E42"/>
    <w:rsid w:val="00F752EE"/>
    <w:rsid w:val="00F753DA"/>
    <w:rsid w:val="00F7558F"/>
    <w:rsid w:val="00F75607"/>
    <w:rsid w:val="00F7560F"/>
    <w:rsid w:val="00F75B91"/>
    <w:rsid w:val="00F75C2F"/>
    <w:rsid w:val="00F75F08"/>
    <w:rsid w:val="00F760DA"/>
    <w:rsid w:val="00F765A5"/>
    <w:rsid w:val="00F76AEF"/>
    <w:rsid w:val="00F76BC2"/>
    <w:rsid w:val="00F770D4"/>
    <w:rsid w:val="00F77145"/>
    <w:rsid w:val="00F771BF"/>
    <w:rsid w:val="00F77B0E"/>
    <w:rsid w:val="00F77C8F"/>
    <w:rsid w:val="00F77CFD"/>
    <w:rsid w:val="00F77DE2"/>
    <w:rsid w:val="00F77FFA"/>
    <w:rsid w:val="00F800B4"/>
    <w:rsid w:val="00F80489"/>
    <w:rsid w:val="00F8058D"/>
    <w:rsid w:val="00F806EE"/>
    <w:rsid w:val="00F809F5"/>
    <w:rsid w:val="00F80F20"/>
    <w:rsid w:val="00F80FCF"/>
    <w:rsid w:val="00F81324"/>
    <w:rsid w:val="00F818F4"/>
    <w:rsid w:val="00F81E29"/>
    <w:rsid w:val="00F81EE6"/>
    <w:rsid w:val="00F81FB3"/>
    <w:rsid w:val="00F822F5"/>
    <w:rsid w:val="00F82474"/>
    <w:rsid w:val="00F824CC"/>
    <w:rsid w:val="00F828B8"/>
    <w:rsid w:val="00F829F7"/>
    <w:rsid w:val="00F82CAC"/>
    <w:rsid w:val="00F82FFE"/>
    <w:rsid w:val="00F8390D"/>
    <w:rsid w:val="00F83F29"/>
    <w:rsid w:val="00F84136"/>
    <w:rsid w:val="00F8413C"/>
    <w:rsid w:val="00F84171"/>
    <w:rsid w:val="00F84544"/>
    <w:rsid w:val="00F8465E"/>
    <w:rsid w:val="00F8468D"/>
    <w:rsid w:val="00F84886"/>
    <w:rsid w:val="00F848D2"/>
    <w:rsid w:val="00F84AA2"/>
    <w:rsid w:val="00F84BC2"/>
    <w:rsid w:val="00F84CB9"/>
    <w:rsid w:val="00F85508"/>
    <w:rsid w:val="00F855EA"/>
    <w:rsid w:val="00F85741"/>
    <w:rsid w:val="00F85A9A"/>
    <w:rsid w:val="00F85EC5"/>
    <w:rsid w:val="00F86273"/>
    <w:rsid w:val="00F863D4"/>
    <w:rsid w:val="00F86478"/>
    <w:rsid w:val="00F866A1"/>
    <w:rsid w:val="00F867E1"/>
    <w:rsid w:val="00F869FC"/>
    <w:rsid w:val="00F86A93"/>
    <w:rsid w:val="00F86EA4"/>
    <w:rsid w:val="00F87464"/>
    <w:rsid w:val="00F877CF"/>
    <w:rsid w:val="00F877DE"/>
    <w:rsid w:val="00F902E7"/>
    <w:rsid w:val="00F905EB"/>
    <w:rsid w:val="00F906CF"/>
    <w:rsid w:val="00F907BA"/>
    <w:rsid w:val="00F9098C"/>
    <w:rsid w:val="00F90C0B"/>
    <w:rsid w:val="00F90DB3"/>
    <w:rsid w:val="00F90F10"/>
    <w:rsid w:val="00F91167"/>
    <w:rsid w:val="00F911CF"/>
    <w:rsid w:val="00F911E6"/>
    <w:rsid w:val="00F91253"/>
    <w:rsid w:val="00F917C5"/>
    <w:rsid w:val="00F918F0"/>
    <w:rsid w:val="00F91928"/>
    <w:rsid w:val="00F91C08"/>
    <w:rsid w:val="00F91E10"/>
    <w:rsid w:val="00F91E53"/>
    <w:rsid w:val="00F91FE3"/>
    <w:rsid w:val="00F92161"/>
    <w:rsid w:val="00F92477"/>
    <w:rsid w:val="00F926CE"/>
    <w:rsid w:val="00F92708"/>
    <w:rsid w:val="00F929B5"/>
    <w:rsid w:val="00F92BB6"/>
    <w:rsid w:val="00F930ED"/>
    <w:rsid w:val="00F9348D"/>
    <w:rsid w:val="00F935B8"/>
    <w:rsid w:val="00F9392C"/>
    <w:rsid w:val="00F93A59"/>
    <w:rsid w:val="00F93C62"/>
    <w:rsid w:val="00F93CA0"/>
    <w:rsid w:val="00F94143"/>
    <w:rsid w:val="00F94147"/>
    <w:rsid w:val="00F941CD"/>
    <w:rsid w:val="00F948F4"/>
    <w:rsid w:val="00F94C8F"/>
    <w:rsid w:val="00F94CA4"/>
    <w:rsid w:val="00F9509A"/>
    <w:rsid w:val="00F95524"/>
    <w:rsid w:val="00F9560E"/>
    <w:rsid w:val="00F95C42"/>
    <w:rsid w:val="00F95F80"/>
    <w:rsid w:val="00F95F84"/>
    <w:rsid w:val="00F961DE"/>
    <w:rsid w:val="00F9650E"/>
    <w:rsid w:val="00F96660"/>
    <w:rsid w:val="00F967C9"/>
    <w:rsid w:val="00F96992"/>
    <w:rsid w:val="00F969CD"/>
    <w:rsid w:val="00F96AFF"/>
    <w:rsid w:val="00F9747E"/>
    <w:rsid w:val="00F97C57"/>
    <w:rsid w:val="00F97EB3"/>
    <w:rsid w:val="00F97F14"/>
    <w:rsid w:val="00FA076B"/>
    <w:rsid w:val="00FA0B69"/>
    <w:rsid w:val="00FA0BA9"/>
    <w:rsid w:val="00FA0E8B"/>
    <w:rsid w:val="00FA1008"/>
    <w:rsid w:val="00FA10C7"/>
    <w:rsid w:val="00FA1612"/>
    <w:rsid w:val="00FA17AB"/>
    <w:rsid w:val="00FA1825"/>
    <w:rsid w:val="00FA1F71"/>
    <w:rsid w:val="00FA224D"/>
    <w:rsid w:val="00FA2257"/>
    <w:rsid w:val="00FA23A6"/>
    <w:rsid w:val="00FA23D4"/>
    <w:rsid w:val="00FA2B8B"/>
    <w:rsid w:val="00FA319A"/>
    <w:rsid w:val="00FA3425"/>
    <w:rsid w:val="00FA3838"/>
    <w:rsid w:val="00FA3842"/>
    <w:rsid w:val="00FA389C"/>
    <w:rsid w:val="00FA3C86"/>
    <w:rsid w:val="00FA3D26"/>
    <w:rsid w:val="00FA3F68"/>
    <w:rsid w:val="00FA3F7A"/>
    <w:rsid w:val="00FA4005"/>
    <w:rsid w:val="00FA436F"/>
    <w:rsid w:val="00FA43BF"/>
    <w:rsid w:val="00FA44E8"/>
    <w:rsid w:val="00FA46D8"/>
    <w:rsid w:val="00FA49C9"/>
    <w:rsid w:val="00FA4CB7"/>
    <w:rsid w:val="00FA4D6F"/>
    <w:rsid w:val="00FA4DC0"/>
    <w:rsid w:val="00FA4F14"/>
    <w:rsid w:val="00FA50C8"/>
    <w:rsid w:val="00FA52E3"/>
    <w:rsid w:val="00FA53A9"/>
    <w:rsid w:val="00FA5454"/>
    <w:rsid w:val="00FA5456"/>
    <w:rsid w:val="00FA57A3"/>
    <w:rsid w:val="00FA5973"/>
    <w:rsid w:val="00FA5C42"/>
    <w:rsid w:val="00FA5C96"/>
    <w:rsid w:val="00FA5E2E"/>
    <w:rsid w:val="00FA5E68"/>
    <w:rsid w:val="00FA5F64"/>
    <w:rsid w:val="00FA5F87"/>
    <w:rsid w:val="00FA60F6"/>
    <w:rsid w:val="00FA62C1"/>
    <w:rsid w:val="00FA63F1"/>
    <w:rsid w:val="00FA69A7"/>
    <w:rsid w:val="00FA6A0C"/>
    <w:rsid w:val="00FA6C41"/>
    <w:rsid w:val="00FA6D3A"/>
    <w:rsid w:val="00FA71FF"/>
    <w:rsid w:val="00FA751D"/>
    <w:rsid w:val="00FA782B"/>
    <w:rsid w:val="00FA79BF"/>
    <w:rsid w:val="00FA7A0C"/>
    <w:rsid w:val="00FA7B64"/>
    <w:rsid w:val="00FA7B8F"/>
    <w:rsid w:val="00FB0087"/>
    <w:rsid w:val="00FB00F6"/>
    <w:rsid w:val="00FB06CD"/>
    <w:rsid w:val="00FB0728"/>
    <w:rsid w:val="00FB0846"/>
    <w:rsid w:val="00FB08A1"/>
    <w:rsid w:val="00FB09CF"/>
    <w:rsid w:val="00FB09EC"/>
    <w:rsid w:val="00FB0A4B"/>
    <w:rsid w:val="00FB0B74"/>
    <w:rsid w:val="00FB0C91"/>
    <w:rsid w:val="00FB0CF2"/>
    <w:rsid w:val="00FB0D18"/>
    <w:rsid w:val="00FB1680"/>
    <w:rsid w:val="00FB16F2"/>
    <w:rsid w:val="00FB17AB"/>
    <w:rsid w:val="00FB1869"/>
    <w:rsid w:val="00FB1DC9"/>
    <w:rsid w:val="00FB2240"/>
    <w:rsid w:val="00FB22F1"/>
    <w:rsid w:val="00FB2408"/>
    <w:rsid w:val="00FB263A"/>
    <w:rsid w:val="00FB274E"/>
    <w:rsid w:val="00FB2797"/>
    <w:rsid w:val="00FB297D"/>
    <w:rsid w:val="00FB2989"/>
    <w:rsid w:val="00FB3070"/>
    <w:rsid w:val="00FB3264"/>
    <w:rsid w:val="00FB326A"/>
    <w:rsid w:val="00FB34E0"/>
    <w:rsid w:val="00FB3750"/>
    <w:rsid w:val="00FB3E2A"/>
    <w:rsid w:val="00FB3E33"/>
    <w:rsid w:val="00FB40F0"/>
    <w:rsid w:val="00FB4413"/>
    <w:rsid w:val="00FB4592"/>
    <w:rsid w:val="00FB4DC4"/>
    <w:rsid w:val="00FB5085"/>
    <w:rsid w:val="00FB5455"/>
    <w:rsid w:val="00FB552D"/>
    <w:rsid w:val="00FB5539"/>
    <w:rsid w:val="00FB556E"/>
    <w:rsid w:val="00FB5608"/>
    <w:rsid w:val="00FB562B"/>
    <w:rsid w:val="00FB5E76"/>
    <w:rsid w:val="00FB5F30"/>
    <w:rsid w:val="00FB6159"/>
    <w:rsid w:val="00FB61B3"/>
    <w:rsid w:val="00FB6205"/>
    <w:rsid w:val="00FB6A83"/>
    <w:rsid w:val="00FB6B67"/>
    <w:rsid w:val="00FB6C14"/>
    <w:rsid w:val="00FB6CED"/>
    <w:rsid w:val="00FB6E26"/>
    <w:rsid w:val="00FB71E1"/>
    <w:rsid w:val="00FB745D"/>
    <w:rsid w:val="00FB765B"/>
    <w:rsid w:val="00FB7868"/>
    <w:rsid w:val="00FB7B96"/>
    <w:rsid w:val="00FB7BA9"/>
    <w:rsid w:val="00FC02F0"/>
    <w:rsid w:val="00FC03E0"/>
    <w:rsid w:val="00FC05CE"/>
    <w:rsid w:val="00FC0983"/>
    <w:rsid w:val="00FC0A94"/>
    <w:rsid w:val="00FC0B6D"/>
    <w:rsid w:val="00FC0C9A"/>
    <w:rsid w:val="00FC0D7B"/>
    <w:rsid w:val="00FC0D8C"/>
    <w:rsid w:val="00FC0FD9"/>
    <w:rsid w:val="00FC10E5"/>
    <w:rsid w:val="00FC1211"/>
    <w:rsid w:val="00FC1268"/>
    <w:rsid w:val="00FC144D"/>
    <w:rsid w:val="00FC161F"/>
    <w:rsid w:val="00FC1678"/>
    <w:rsid w:val="00FC1771"/>
    <w:rsid w:val="00FC1BC8"/>
    <w:rsid w:val="00FC1C96"/>
    <w:rsid w:val="00FC1D34"/>
    <w:rsid w:val="00FC1F5C"/>
    <w:rsid w:val="00FC2300"/>
    <w:rsid w:val="00FC240A"/>
    <w:rsid w:val="00FC2922"/>
    <w:rsid w:val="00FC2C0D"/>
    <w:rsid w:val="00FC312E"/>
    <w:rsid w:val="00FC32A7"/>
    <w:rsid w:val="00FC3552"/>
    <w:rsid w:val="00FC3585"/>
    <w:rsid w:val="00FC3A2E"/>
    <w:rsid w:val="00FC3C7E"/>
    <w:rsid w:val="00FC4163"/>
    <w:rsid w:val="00FC41DF"/>
    <w:rsid w:val="00FC44BC"/>
    <w:rsid w:val="00FC4796"/>
    <w:rsid w:val="00FC4ABE"/>
    <w:rsid w:val="00FC4B1C"/>
    <w:rsid w:val="00FC4D91"/>
    <w:rsid w:val="00FC4DEC"/>
    <w:rsid w:val="00FC50E0"/>
    <w:rsid w:val="00FC5456"/>
    <w:rsid w:val="00FC5500"/>
    <w:rsid w:val="00FC5E74"/>
    <w:rsid w:val="00FC6546"/>
    <w:rsid w:val="00FC6966"/>
    <w:rsid w:val="00FC6B50"/>
    <w:rsid w:val="00FC6DA7"/>
    <w:rsid w:val="00FC6EA4"/>
    <w:rsid w:val="00FC6EC9"/>
    <w:rsid w:val="00FC6EDD"/>
    <w:rsid w:val="00FC71CE"/>
    <w:rsid w:val="00FC7956"/>
    <w:rsid w:val="00FC7BAF"/>
    <w:rsid w:val="00FC7D8E"/>
    <w:rsid w:val="00FD05EF"/>
    <w:rsid w:val="00FD0694"/>
    <w:rsid w:val="00FD0932"/>
    <w:rsid w:val="00FD0C47"/>
    <w:rsid w:val="00FD0E72"/>
    <w:rsid w:val="00FD0FA8"/>
    <w:rsid w:val="00FD1266"/>
    <w:rsid w:val="00FD19B9"/>
    <w:rsid w:val="00FD1B9D"/>
    <w:rsid w:val="00FD20AC"/>
    <w:rsid w:val="00FD21DB"/>
    <w:rsid w:val="00FD220F"/>
    <w:rsid w:val="00FD2220"/>
    <w:rsid w:val="00FD274E"/>
    <w:rsid w:val="00FD27DC"/>
    <w:rsid w:val="00FD27DE"/>
    <w:rsid w:val="00FD2DD0"/>
    <w:rsid w:val="00FD30FB"/>
    <w:rsid w:val="00FD325A"/>
    <w:rsid w:val="00FD35FE"/>
    <w:rsid w:val="00FD3776"/>
    <w:rsid w:val="00FD3900"/>
    <w:rsid w:val="00FD394A"/>
    <w:rsid w:val="00FD39B7"/>
    <w:rsid w:val="00FD39C0"/>
    <w:rsid w:val="00FD3A85"/>
    <w:rsid w:val="00FD3C22"/>
    <w:rsid w:val="00FD3CFA"/>
    <w:rsid w:val="00FD3D98"/>
    <w:rsid w:val="00FD3DB4"/>
    <w:rsid w:val="00FD3E63"/>
    <w:rsid w:val="00FD4D03"/>
    <w:rsid w:val="00FD4D18"/>
    <w:rsid w:val="00FD4FD5"/>
    <w:rsid w:val="00FD50AF"/>
    <w:rsid w:val="00FD526D"/>
    <w:rsid w:val="00FD5408"/>
    <w:rsid w:val="00FD54B2"/>
    <w:rsid w:val="00FD559F"/>
    <w:rsid w:val="00FD56E7"/>
    <w:rsid w:val="00FD5768"/>
    <w:rsid w:val="00FD57D2"/>
    <w:rsid w:val="00FD581B"/>
    <w:rsid w:val="00FD5ABB"/>
    <w:rsid w:val="00FD5AE3"/>
    <w:rsid w:val="00FD5DFA"/>
    <w:rsid w:val="00FD61A1"/>
    <w:rsid w:val="00FD61EB"/>
    <w:rsid w:val="00FD690A"/>
    <w:rsid w:val="00FD6EA7"/>
    <w:rsid w:val="00FD6EAD"/>
    <w:rsid w:val="00FD70C9"/>
    <w:rsid w:val="00FD70F2"/>
    <w:rsid w:val="00FD721B"/>
    <w:rsid w:val="00FD72C9"/>
    <w:rsid w:val="00FD7316"/>
    <w:rsid w:val="00FD7399"/>
    <w:rsid w:val="00FD73AC"/>
    <w:rsid w:val="00FD7522"/>
    <w:rsid w:val="00FD7F50"/>
    <w:rsid w:val="00FE0112"/>
    <w:rsid w:val="00FE026C"/>
    <w:rsid w:val="00FE05E7"/>
    <w:rsid w:val="00FE0721"/>
    <w:rsid w:val="00FE0805"/>
    <w:rsid w:val="00FE0CCF"/>
    <w:rsid w:val="00FE0DE1"/>
    <w:rsid w:val="00FE0E50"/>
    <w:rsid w:val="00FE0F66"/>
    <w:rsid w:val="00FE15D5"/>
    <w:rsid w:val="00FE1643"/>
    <w:rsid w:val="00FE166B"/>
    <w:rsid w:val="00FE186B"/>
    <w:rsid w:val="00FE19AE"/>
    <w:rsid w:val="00FE1AC0"/>
    <w:rsid w:val="00FE1AC5"/>
    <w:rsid w:val="00FE1BAC"/>
    <w:rsid w:val="00FE1BD2"/>
    <w:rsid w:val="00FE1CB6"/>
    <w:rsid w:val="00FE1FFF"/>
    <w:rsid w:val="00FE2037"/>
    <w:rsid w:val="00FE21AC"/>
    <w:rsid w:val="00FE22BB"/>
    <w:rsid w:val="00FE242D"/>
    <w:rsid w:val="00FE25EF"/>
    <w:rsid w:val="00FE2656"/>
    <w:rsid w:val="00FE28C9"/>
    <w:rsid w:val="00FE29EC"/>
    <w:rsid w:val="00FE2DDA"/>
    <w:rsid w:val="00FE2E31"/>
    <w:rsid w:val="00FE3043"/>
    <w:rsid w:val="00FE310F"/>
    <w:rsid w:val="00FE3135"/>
    <w:rsid w:val="00FE3159"/>
    <w:rsid w:val="00FE3273"/>
    <w:rsid w:val="00FE3952"/>
    <w:rsid w:val="00FE3A63"/>
    <w:rsid w:val="00FE3AE3"/>
    <w:rsid w:val="00FE3B52"/>
    <w:rsid w:val="00FE3C21"/>
    <w:rsid w:val="00FE3E11"/>
    <w:rsid w:val="00FE3EDD"/>
    <w:rsid w:val="00FE4058"/>
    <w:rsid w:val="00FE4431"/>
    <w:rsid w:val="00FE4493"/>
    <w:rsid w:val="00FE49B0"/>
    <w:rsid w:val="00FE4B4F"/>
    <w:rsid w:val="00FE4CCA"/>
    <w:rsid w:val="00FE4D44"/>
    <w:rsid w:val="00FE4DD5"/>
    <w:rsid w:val="00FE4E02"/>
    <w:rsid w:val="00FE525A"/>
    <w:rsid w:val="00FE542B"/>
    <w:rsid w:val="00FE59FE"/>
    <w:rsid w:val="00FE5ACF"/>
    <w:rsid w:val="00FE5B29"/>
    <w:rsid w:val="00FE5C8F"/>
    <w:rsid w:val="00FE5D13"/>
    <w:rsid w:val="00FE5F90"/>
    <w:rsid w:val="00FE6180"/>
    <w:rsid w:val="00FE66DC"/>
    <w:rsid w:val="00FE679C"/>
    <w:rsid w:val="00FE6994"/>
    <w:rsid w:val="00FE6A7E"/>
    <w:rsid w:val="00FE6AD3"/>
    <w:rsid w:val="00FE6F43"/>
    <w:rsid w:val="00FE6F82"/>
    <w:rsid w:val="00FE74CA"/>
    <w:rsid w:val="00FE7982"/>
    <w:rsid w:val="00FE79D8"/>
    <w:rsid w:val="00FE7E5A"/>
    <w:rsid w:val="00FE7FF4"/>
    <w:rsid w:val="00FF0419"/>
    <w:rsid w:val="00FF05C8"/>
    <w:rsid w:val="00FF0ECC"/>
    <w:rsid w:val="00FF1044"/>
    <w:rsid w:val="00FF105C"/>
    <w:rsid w:val="00FF1293"/>
    <w:rsid w:val="00FF133F"/>
    <w:rsid w:val="00FF135D"/>
    <w:rsid w:val="00FF1C0A"/>
    <w:rsid w:val="00FF1CC1"/>
    <w:rsid w:val="00FF22A4"/>
    <w:rsid w:val="00FF24F0"/>
    <w:rsid w:val="00FF26F7"/>
    <w:rsid w:val="00FF3043"/>
    <w:rsid w:val="00FF356C"/>
    <w:rsid w:val="00FF3776"/>
    <w:rsid w:val="00FF3810"/>
    <w:rsid w:val="00FF412A"/>
    <w:rsid w:val="00FF4F49"/>
    <w:rsid w:val="00FF4FA4"/>
    <w:rsid w:val="00FF525B"/>
    <w:rsid w:val="00FF526A"/>
    <w:rsid w:val="00FF52DF"/>
    <w:rsid w:val="00FF5728"/>
    <w:rsid w:val="00FF5842"/>
    <w:rsid w:val="00FF5978"/>
    <w:rsid w:val="00FF5D0F"/>
    <w:rsid w:val="00FF5F2E"/>
    <w:rsid w:val="00FF663F"/>
    <w:rsid w:val="00FF6969"/>
    <w:rsid w:val="00FF6C40"/>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 w:type="character" w:styleId="UnresolvedMention">
    <w:name w:val="Unresolved Mention"/>
    <w:basedOn w:val="DefaultParagraphFont"/>
    <w:uiPriority w:val="99"/>
    <w:semiHidden/>
    <w:unhideWhenUsed/>
    <w:rsid w:val="00E9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576675449">
      <w:bodyDiv w:val="1"/>
      <w:marLeft w:val="0"/>
      <w:marRight w:val="0"/>
      <w:marTop w:val="0"/>
      <w:marBottom w:val="0"/>
      <w:divBdr>
        <w:top w:val="none" w:sz="0" w:space="0" w:color="auto"/>
        <w:left w:val="none" w:sz="0" w:space="0" w:color="auto"/>
        <w:bottom w:val="none" w:sz="0" w:space="0" w:color="auto"/>
        <w:right w:val="none" w:sz="0" w:space="0" w:color="auto"/>
      </w:divBdr>
      <w:divsChild>
        <w:div w:id="1110246690">
          <w:marLeft w:val="0"/>
          <w:marRight w:val="0"/>
          <w:marTop w:val="0"/>
          <w:marBottom w:val="0"/>
          <w:divBdr>
            <w:top w:val="none" w:sz="0" w:space="0" w:color="auto"/>
            <w:left w:val="none" w:sz="0" w:space="0" w:color="auto"/>
            <w:bottom w:val="none" w:sz="0" w:space="0" w:color="auto"/>
            <w:right w:val="none" w:sz="0" w:space="0" w:color="auto"/>
          </w:divBdr>
        </w:div>
        <w:div w:id="2132900838">
          <w:marLeft w:val="0"/>
          <w:marRight w:val="0"/>
          <w:marTop w:val="0"/>
          <w:marBottom w:val="0"/>
          <w:divBdr>
            <w:top w:val="none" w:sz="0" w:space="0" w:color="auto"/>
            <w:left w:val="none" w:sz="0" w:space="0" w:color="auto"/>
            <w:bottom w:val="none" w:sz="0" w:space="0" w:color="auto"/>
            <w:right w:val="none" w:sz="0" w:space="0" w:color="auto"/>
          </w:divBdr>
        </w:div>
        <w:div w:id="1369991016">
          <w:marLeft w:val="0"/>
          <w:marRight w:val="0"/>
          <w:marTop w:val="0"/>
          <w:marBottom w:val="0"/>
          <w:divBdr>
            <w:top w:val="none" w:sz="0" w:space="0" w:color="auto"/>
            <w:left w:val="none" w:sz="0" w:space="0" w:color="auto"/>
            <w:bottom w:val="none" w:sz="0" w:space="0" w:color="auto"/>
            <w:right w:val="none" w:sz="0" w:space="0" w:color="auto"/>
          </w:divBdr>
        </w:div>
        <w:div w:id="456801626">
          <w:marLeft w:val="0"/>
          <w:marRight w:val="0"/>
          <w:marTop w:val="0"/>
          <w:marBottom w:val="0"/>
          <w:divBdr>
            <w:top w:val="none" w:sz="0" w:space="0" w:color="auto"/>
            <w:left w:val="none" w:sz="0" w:space="0" w:color="auto"/>
            <w:bottom w:val="none" w:sz="0" w:space="0" w:color="auto"/>
            <w:right w:val="none" w:sz="0" w:space="0" w:color="auto"/>
          </w:divBdr>
        </w:div>
        <w:div w:id="1393232459">
          <w:marLeft w:val="0"/>
          <w:marRight w:val="0"/>
          <w:marTop w:val="0"/>
          <w:marBottom w:val="0"/>
          <w:divBdr>
            <w:top w:val="none" w:sz="0" w:space="0" w:color="auto"/>
            <w:left w:val="none" w:sz="0" w:space="0" w:color="auto"/>
            <w:bottom w:val="none" w:sz="0" w:space="0" w:color="auto"/>
            <w:right w:val="none" w:sz="0" w:space="0" w:color="auto"/>
          </w:divBdr>
        </w:div>
        <w:div w:id="1495144296">
          <w:marLeft w:val="0"/>
          <w:marRight w:val="0"/>
          <w:marTop w:val="0"/>
          <w:marBottom w:val="0"/>
          <w:divBdr>
            <w:top w:val="none" w:sz="0" w:space="0" w:color="auto"/>
            <w:left w:val="none" w:sz="0" w:space="0" w:color="auto"/>
            <w:bottom w:val="none" w:sz="0" w:space="0" w:color="auto"/>
            <w:right w:val="none" w:sz="0" w:space="0" w:color="auto"/>
          </w:divBdr>
        </w:div>
        <w:div w:id="51734013">
          <w:marLeft w:val="0"/>
          <w:marRight w:val="0"/>
          <w:marTop w:val="0"/>
          <w:marBottom w:val="0"/>
          <w:divBdr>
            <w:top w:val="none" w:sz="0" w:space="0" w:color="auto"/>
            <w:left w:val="none" w:sz="0" w:space="0" w:color="auto"/>
            <w:bottom w:val="none" w:sz="0" w:space="0" w:color="auto"/>
            <w:right w:val="none" w:sz="0" w:space="0" w:color="auto"/>
          </w:divBdr>
        </w:div>
        <w:div w:id="1113552715">
          <w:marLeft w:val="0"/>
          <w:marRight w:val="0"/>
          <w:marTop w:val="0"/>
          <w:marBottom w:val="0"/>
          <w:divBdr>
            <w:top w:val="none" w:sz="0" w:space="0" w:color="auto"/>
            <w:left w:val="none" w:sz="0" w:space="0" w:color="auto"/>
            <w:bottom w:val="none" w:sz="0" w:space="0" w:color="auto"/>
            <w:right w:val="none" w:sz="0" w:space="0" w:color="auto"/>
          </w:divBdr>
        </w:div>
      </w:divsChild>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838886870">
      <w:bodyDiv w:val="1"/>
      <w:marLeft w:val="0"/>
      <w:marRight w:val="0"/>
      <w:marTop w:val="0"/>
      <w:marBottom w:val="0"/>
      <w:divBdr>
        <w:top w:val="none" w:sz="0" w:space="0" w:color="auto"/>
        <w:left w:val="none" w:sz="0" w:space="0" w:color="auto"/>
        <w:bottom w:val="none" w:sz="0" w:space="0" w:color="auto"/>
        <w:right w:val="none" w:sz="0" w:space="0" w:color="auto"/>
      </w:divBdr>
      <w:divsChild>
        <w:div w:id="1616446845">
          <w:marLeft w:val="0"/>
          <w:marRight w:val="0"/>
          <w:marTop w:val="0"/>
          <w:marBottom w:val="0"/>
          <w:divBdr>
            <w:top w:val="none" w:sz="0" w:space="0" w:color="auto"/>
            <w:left w:val="none" w:sz="0" w:space="0" w:color="auto"/>
            <w:bottom w:val="none" w:sz="0" w:space="0" w:color="auto"/>
            <w:right w:val="none" w:sz="0" w:space="0" w:color="auto"/>
          </w:divBdr>
        </w:div>
        <w:div w:id="523448309">
          <w:marLeft w:val="0"/>
          <w:marRight w:val="0"/>
          <w:marTop w:val="0"/>
          <w:marBottom w:val="0"/>
          <w:divBdr>
            <w:top w:val="none" w:sz="0" w:space="0" w:color="auto"/>
            <w:left w:val="none" w:sz="0" w:space="0" w:color="auto"/>
            <w:bottom w:val="none" w:sz="0" w:space="0" w:color="auto"/>
            <w:right w:val="none" w:sz="0" w:space="0" w:color="auto"/>
          </w:divBdr>
        </w:div>
        <w:div w:id="1647970003">
          <w:marLeft w:val="0"/>
          <w:marRight w:val="0"/>
          <w:marTop w:val="0"/>
          <w:marBottom w:val="0"/>
          <w:divBdr>
            <w:top w:val="none" w:sz="0" w:space="0" w:color="auto"/>
            <w:left w:val="none" w:sz="0" w:space="0" w:color="auto"/>
            <w:bottom w:val="none" w:sz="0" w:space="0" w:color="auto"/>
            <w:right w:val="none" w:sz="0" w:space="0" w:color="auto"/>
          </w:divBdr>
        </w:div>
        <w:div w:id="1345402902">
          <w:marLeft w:val="0"/>
          <w:marRight w:val="0"/>
          <w:marTop w:val="0"/>
          <w:marBottom w:val="0"/>
          <w:divBdr>
            <w:top w:val="none" w:sz="0" w:space="0" w:color="auto"/>
            <w:left w:val="none" w:sz="0" w:space="0" w:color="auto"/>
            <w:bottom w:val="none" w:sz="0" w:space="0" w:color="auto"/>
            <w:right w:val="none" w:sz="0" w:space="0" w:color="auto"/>
          </w:divBdr>
        </w:div>
        <w:div w:id="1288462674">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067846281">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385059477">
      <w:bodyDiv w:val="1"/>
      <w:marLeft w:val="0"/>
      <w:marRight w:val="0"/>
      <w:marTop w:val="0"/>
      <w:marBottom w:val="0"/>
      <w:divBdr>
        <w:top w:val="none" w:sz="0" w:space="0" w:color="auto"/>
        <w:left w:val="none" w:sz="0" w:space="0" w:color="auto"/>
        <w:bottom w:val="none" w:sz="0" w:space="0" w:color="auto"/>
        <w:right w:val="none" w:sz="0" w:space="0" w:color="auto"/>
      </w:divBdr>
      <w:divsChild>
        <w:div w:id="784883220">
          <w:marLeft w:val="0"/>
          <w:marRight w:val="0"/>
          <w:marTop w:val="0"/>
          <w:marBottom w:val="0"/>
          <w:divBdr>
            <w:top w:val="none" w:sz="0" w:space="0" w:color="auto"/>
            <w:left w:val="none" w:sz="0" w:space="0" w:color="auto"/>
            <w:bottom w:val="none" w:sz="0" w:space="0" w:color="auto"/>
            <w:right w:val="none" w:sz="0" w:space="0" w:color="auto"/>
          </w:divBdr>
        </w:div>
        <w:div w:id="1152061398">
          <w:marLeft w:val="0"/>
          <w:marRight w:val="0"/>
          <w:marTop w:val="0"/>
          <w:marBottom w:val="0"/>
          <w:divBdr>
            <w:top w:val="none" w:sz="0" w:space="0" w:color="auto"/>
            <w:left w:val="none" w:sz="0" w:space="0" w:color="auto"/>
            <w:bottom w:val="none" w:sz="0" w:space="0" w:color="auto"/>
            <w:right w:val="none" w:sz="0" w:space="0" w:color="auto"/>
          </w:divBdr>
        </w:div>
        <w:div w:id="217715148">
          <w:marLeft w:val="0"/>
          <w:marRight w:val="0"/>
          <w:marTop w:val="0"/>
          <w:marBottom w:val="0"/>
          <w:divBdr>
            <w:top w:val="none" w:sz="0" w:space="0" w:color="auto"/>
            <w:left w:val="none" w:sz="0" w:space="0" w:color="auto"/>
            <w:bottom w:val="none" w:sz="0" w:space="0" w:color="auto"/>
            <w:right w:val="none" w:sz="0" w:space="0" w:color="auto"/>
          </w:divBdr>
        </w:div>
        <w:div w:id="1506751624">
          <w:marLeft w:val="0"/>
          <w:marRight w:val="0"/>
          <w:marTop w:val="0"/>
          <w:marBottom w:val="0"/>
          <w:divBdr>
            <w:top w:val="none" w:sz="0" w:space="0" w:color="auto"/>
            <w:left w:val="none" w:sz="0" w:space="0" w:color="auto"/>
            <w:bottom w:val="none" w:sz="0" w:space="0" w:color="auto"/>
            <w:right w:val="none" w:sz="0" w:space="0" w:color="auto"/>
          </w:divBdr>
        </w:div>
        <w:div w:id="1444760728">
          <w:marLeft w:val="0"/>
          <w:marRight w:val="0"/>
          <w:marTop w:val="0"/>
          <w:marBottom w:val="0"/>
          <w:divBdr>
            <w:top w:val="none" w:sz="0" w:space="0" w:color="auto"/>
            <w:left w:val="none" w:sz="0" w:space="0" w:color="auto"/>
            <w:bottom w:val="none" w:sz="0" w:space="0" w:color="auto"/>
            <w:right w:val="none" w:sz="0" w:space="0" w:color="auto"/>
          </w:divBdr>
        </w:div>
        <w:div w:id="105077733">
          <w:marLeft w:val="0"/>
          <w:marRight w:val="0"/>
          <w:marTop w:val="0"/>
          <w:marBottom w:val="0"/>
          <w:divBdr>
            <w:top w:val="none" w:sz="0" w:space="0" w:color="auto"/>
            <w:left w:val="none" w:sz="0" w:space="0" w:color="auto"/>
            <w:bottom w:val="none" w:sz="0" w:space="0" w:color="auto"/>
            <w:right w:val="none" w:sz="0" w:space="0" w:color="auto"/>
          </w:divBdr>
        </w:div>
        <w:div w:id="2047560117">
          <w:marLeft w:val="0"/>
          <w:marRight w:val="0"/>
          <w:marTop w:val="0"/>
          <w:marBottom w:val="0"/>
          <w:divBdr>
            <w:top w:val="none" w:sz="0" w:space="0" w:color="auto"/>
            <w:left w:val="none" w:sz="0" w:space="0" w:color="auto"/>
            <w:bottom w:val="none" w:sz="0" w:space="0" w:color="auto"/>
            <w:right w:val="none" w:sz="0" w:space="0" w:color="auto"/>
          </w:divBdr>
        </w:div>
        <w:div w:id="1012028424">
          <w:marLeft w:val="0"/>
          <w:marRight w:val="0"/>
          <w:marTop w:val="0"/>
          <w:marBottom w:val="0"/>
          <w:divBdr>
            <w:top w:val="none" w:sz="0" w:space="0" w:color="auto"/>
            <w:left w:val="none" w:sz="0" w:space="0" w:color="auto"/>
            <w:bottom w:val="none" w:sz="0" w:space="0" w:color="auto"/>
            <w:right w:val="none" w:sz="0" w:space="0" w:color="auto"/>
          </w:divBdr>
        </w:div>
        <w:div w:id="1450510742">
          <w:marLeft w:val="0"/>
          <w:marRight w:val="0"/>
          <w:marTop w:val="0"/>
          <w:marBottom w:val="0"/>
          <w:divBdr>
            <w:top w:val="none" w:sz="0" w:space="0" w:color="auto"/>
            <w:left w:val="none" w:sz="0" w:space="0" w:color="auto"/>
            <w:bottom w:val="none" w:sz="0" w:space="0" w:color="auto"/>
            <w:right w:val="none" w:sz="0" w:space="0" w:color="auto"/>
          </w:divBdr>
        </w:div>
        <w:div w:id="1335763205">
          <w:marLeft w:val="0"/>
          <w:marRight w:val="0"/>
          <w:marTop w:val="0"/>
          <w:marBottom w:val="0"/>
          <w:divBdr>
            <w:top w:val="none" w:sz="0" w:space="0" w:color="auto"/>
            <w:left w:val="none" w:sz="0" w:space="0" w:color="auto"/>
            <w:bottom w:val="none" w:sz="0" w:space="0" w:color="auto"/>
            <w:right w:val="none" w:sz="0" w:space="0" w:color="auto"/>
          </w:divBdr>
        </w:div>
        <w:div w:id="1172573565">
          <w:marLeft w:val="0"/>
          <w:marRight w:val="0"/>
          <w:marTop w:val="0"/>
          <w:marBottom w:val="0"/>
          <w:divBdr>
            <w:top w:val="none" w:sz="0" w:space="0" w:color="auto"/>
            <w:left w:val="none" w:sz="0" w:space="0" w:color="auto"/>
            <w:bottom w:val="none" w:sz="0" w:space="0" w:color="auto"/>
            <w:right w:val="none" w:sz="0" w:space="0" w:color="auto"/>
          </w:divBdr>
        </w:div>
        <w:div w:id="218443283">
          <w:marLeft w:val="0"/>
          <w:marRight w:val="0"/>
          <w:marTop w:val="0"/>
          <w:marBottom w:val="0"/>
          <w:divBdr>
            <w:top w:val="none" w:sz="0" w:space="0" w:color="auto"/>
            <w:left w:val="none" w:sz="0" w:space="0" w:color="auto"/>
            <w:bottom w:val="none" w:sz="0" w:space="0" w:color="auto"/>
            <w:right w:val="none" w:sz="0" w:space="0" w:color="auto"/>
          </w:divBdr>
        </w:div>
        <w:div w:id="498466983">
          <w:marLeft w:val="0"/>
          <w:marRight w:val="0"/>
          <w:marTop w:val="0"/>
          <w:marBottom w:val="0"/>
          <w:divBdr>
            <w:top w:val="none" w:sz="0" w:space="0" w:color="auto"/>
            <w:left w:val="none" w:sz="0" w:space="0" w:color="auto"/>
            <w:bottom w:val="none" w:sz="0" w:space="0" w:color="auto"/>
            <w:right w:val="none" w:sz="0" w:space="0" w:color="auto"/>
          </w:divBdr>
        </w:div>
        <w:div w:id="2147233466">
          <w:marLeft w:val="0"/>
          <w:marRight w:val="0"/>
          <w:marTop w:val="0"/>
          <w:marBottom w:val="0"/>
          <w:divBdr>
            <w:top w:val="none" w:sz="0" w:space="0" w:color="auto"/>
            <w:left w:val="none" w:sz="0" w:space="0" w:color="auto"/>
            <w:bottom w:val="none" w:sz="0" w:space="0" w:color="auto"/>
            <w:right w:val="none" w:sz="0" w:space="0" w:color="auto"/>
          </w:divBdr>
        </w:div>
        <w:div w:id="994576671">
          <w:marLeft w:val="0"/>
          <w:marRight w:val="0"/>
          <w:marTop w:val="0"/>
          <w:marBottom w:val="0"/>
          <w:divBdr>
            <w:top w:val="none" w:sz="0" w:space="0" w:color="auto"/>
            <w:left w:val="none" w:sz="0" w:space="0" w:color="auto"/>
            <w:bottom w:val="none" w:sz="0" w:space="0" w:color="auto"/>
            <w:right w:val="none" w:sz="0" w:space="0" w:color="auto"/>
          </w:divBdr>
        </w:div>
        <w:div w:id="1909028944">
          <w:marLeft w:val="0"/>
          <w:marRight w:val="0"/>
          <w:marTop w:val="0"/>
          <w:marBottom w:val="0"/>
          <w:divBdr>
            <w:top w:val="none" w:sz="0" w:space="0" w:color="auto"/>
            <w:left w:val="none" w:sz="0" w:space="0" w:color="auto"/>
            <w:bottom w:val="none" w:sz="0" w:space="0" w:color="auto"/>
            <w:right w:val="none" w:sz="0" w:space="0" w:color="auto"/>
          </w:divBdr>
        </w:div>
      </w:divsChild>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33223576">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34900613">
      <w:bodyDiv w:val="1"/>
      <w:marLeft w:val="0"/>
      <w:marRight w:val="0"/>
      <w:marTop w:val="0"/>
      <w:marBottom w:val="0"/>
      <w:divBdr>
        <w:top w:val="none" w:sz="0" w:space="0" w:color="auto"/>
        <w:left w:val="none" w:sz="0" w:space="0" w:color="auto"/>
        <w:bottom w:val="none" w:sz="0" w:space="0" w:color="auto"/>
        <w:right w:val="none" w:sz="0" w:space="0" w:color="auto"/>
      </w:divBdr>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1996836567">
      <w:bodyDiv w:val="1"/>
      <w:marLeft w:val="0"/>
      <w:marRight w:val="0"/>
      <w:marTop w:val="0"/>
      <w:marBottom w:val="0"/>
      <w:divBdr>
        <w:top w:val="none" w:sz="0" w:space="0" w:color="auto"/>
        <w:left w:val="none" w:sz="0" w:space="0" w:color="auto"/>
        <w:bottom w:val="none" w:sz="0" w:space="0" w:color="auto"/>
        <w:right w:val="none" w:sz="0" w:space="0" w:color="auto"/>
      </w:divBdr>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2023-09-25T15:23:00Z</cp:lastPrinted>
  <dcterms:created xsi:type="dcterms:W3CDTF">2023-10-02T18:40:00Z</dcterms:created>
  <dcterms:modified xsi:type="dcterms:W3CDTF">2023-10-02T18:40:00Z</dcterms:modified>
</cp:coreProperties>
</file>