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A672" w14:textId="50BD6FA6" w:rsidR="002D0A50" w:rsidRPr="00EB4016" w:rsidRDefault="002D0A50" w:rsidP="00BC5286">
      <w:pPr>
        <w:jc w:val="center"/>
        <w:rPr>
          <w:rFonts w:ascii="Brush Script" w:hAnsi="Brush Script"/>
          <w:sz w:val="44"/>
          <w:szCs w:val="44"/>
        </w:rPr>
      </w:pPr>
      <w:r w:rsidRPr="00EB4016">
        <w:rPr>
          <w:rFonts w:ascii="Brush Script" w:hAnsi="Brush Script"/>
          <w:sz w:val="44"/>
          <w:szCs w:val="44"/>
        </w:rPr>
        <w:t>Acle Parish Council</w:t>
      </w:r>
    </w:p>
    <w:p w14:paraId="0CF8A673" w14:textId="23F909E8" w:rsidR="002D0A50" w:rsidRPr="00EB4016" w:rsidRDefault="00931968" w:rsidP="00BC5286">
      <w:pPr>
        <w:ind w:left="-567" w:right="-330"/>
        <w:jc w:val="center"/>
        <w:rPr>
          <w:rFonts w:cs="Times New Roman"/>
          <w:szCs w:val="24"/>
        </w:rPr>
      </w:pPr>
      <w:r w:rsidRPr="00EB4016">
        <w:rPr>
          <w:rFonts w:cs="Times New Roman"/>
          <w:szCs w:val="24"/>
        </w:rPr>
        <w:t xml:space="preserve">Meeting Date: Monday, </w:t>
      </w:r>
      <w:r w:rsidR="00760FA6">
        <w:rPr>
          <w:rFonts w:cs="Times New Roman"/>
          <w:szCs w:val="24"/>
        </w:rPr>
        <w:t>27</w:t>
      </w:r>
      <w:r w:rsidR="008611E4" w:rsidRPr="008611E4">
        <w:rPr>
          <w:rFonts w:cs="Times New Roman"/>
          <w:szCs w:val="24"/>
          <w:vertAlign w:val="superscript"/>
        </w:rPr>
        <w:t>th</w:t>
      </w:r>
      <w:r w:rsidR="008611E4">
        <w:rPr>
          <w:rFonts w:cs="Times New Roman"/>
          <w:szCs w:val="24"/>
        </w:rPr>
        <w:t xml:space="preserve"> </w:t>
      </w:r>
      <w:r w:rsidR="00760FA6">
        <w:rPr>
          <w:rFonts w:cs="Times New Roman"/>
          <w:szCs w:val="24"/>
        </w:rPr>
        <w:t>Febr</w:t>
      </w:r>
      <w:r w:rsidR="001B4FC3">
        <w:rPr>
          <w:rFonts w:cs="Times New Roman"/>
          <w:szCs w:val="24"/>
        </w:rPr>
        <w:t>uary</w:t>
      </w:r>
      <w:r w:rsidR="00B12D19" w:rsidRPr="00EB4016">
        <w:rPr>
          <w:rFonts w:cs="Times New Roman"/>
          <w:szCs w:val="24"/>
        </w:rPr>
        <w:t xml:space="preserve"> </w:t>
      </w:r>
      <w:r w:rsidR="005E5171" w:rsidRPr="00EB4016">
        <w:rPr>
          <w:rFonts w:cs="Times New Roman"/>
          <w:szCs w:val="24"/>
        </w:rPr>
        <w:t>20</w:t>
      </w:r>
      <w:r w:rsidR="004C66D7" w:rsidRPr="00EB4016">
        <w:rPr>
          <w:rFonts w:cs="Times New Roman"/>
          <w:szCs w:val="24"/>
        </w:rPr>
        <w:t>2</w:t>
      </w:r>
      <w:r w:rsidR="001B4FC3">
        <w:rPr>
          <w:rFonts w:cs="Times New Roman"/>
          <w:szCs w:val="24"/>
        </w:rPr>
        <w:t>3</w:t>
      </w:r>
      <w:r w:rsidR="002D0A50" w:rsidRPr="00EB4016">
        <w:rPr>
          <w:rFonts w:cs="Times New Roman"/>
          <w:szCs w:val="24"/>
        </w:rPr>
        <w:br/>
        <w:t xml:space="preserve">Venue: </w:t>
      </w:r>
      <w:r w:rsidR="00D97B70" w:rsidRPr="00EB4016">
        <w:rPr>
          <w:rFonts w:cs="Times New Roman"/>
          <w:szCs w:val="24"/>
        </w:rPr>
        <w:t xml:space="preserve">Acle </w:t>
      </w:r>
      <w:r w:rsidR="00656424" w:rsidRPr="00EB4016">
        <w:rPr>
          <w:rFonts w:cs="Times New Roman"/>
          <w:szCs w:val="24"/>
        </w:rPr>
        <w:t>Methodist Church</w:t>
      </w:r>
      <w:r w:rsidR="002D0A50" w:rsidRPr="00EB4016">
        <w:rPr>
          <w:rFonts w:cs="Times New Roman"/>
          <w:szCs w:val="24"/>
        </w:rPr>
        <w:br/>
      </w:r>
      <w:r w:rsidR="00DF008C" w:rsidRPr="00EB4016">
        <w:rPr>
          <w:rFonts w:cs="Times New Roman"/>
          <w:szCs w:val="24"/>
        </w:rPr>
        <w:t>at 7.</w:t>
      </w:r>
      <w:r w:rsidR="00D97B70" w:rsidRPr="00EB4016">
        <w:rPr>
          <w:rFonts w:cs="Times New Roman"/>
          <w:szCs w:val="24"/>
        </w:rPr>
        <w:t>00</w:t>
      </w:r>
      <w:r w:rsidR="002D0A50" w:rsidRPr="00EB4016">
        <w:rPr>
          <w:rFonts w:cs="Times New Roman"/>
          <w:szCs w:val="24"/>
        </w:rPr>
        <w:t>p.m.</w:t>
      </w:r>
      <w:r w:rsidR="00A573EA" w:rsidRPr="00EB4016">
        <w:rPr>
          <w:rFonts w:cs="Times New Roman"/>
          <w:szCs w:val="24"/>
        </w:rPr>
        <w:t xml:space="preserve"> </w:t>
      </w:r>
    </w:p>
    <w:p w14:paraId="4E279C70" w14:textId="38294629" w:rsidR="00E4732D" w:rsidRDefault="00891A95" w:rsidP="00C94E19">
      <w:pPr>
        <w:ind w:left="-567" w:right="-330"/>
        <w:rPr>
          <w:bCs/>
        </w:rPr>
      </w:pPr>
      <w:r w:rsidRPr="00EB4016">
        <w:rPr>
          <w:bCs/>
        </w:rPr>
        <w:br/>
      </w:r>
      <w:r w:rsidR="00874B88" w:rsidRPr="00EB4016">
        <w:rPr>
          <w:rFonts w:cs="Times New Roman"/>
          <w:b/>
          <w:szCs w:val="24"/>
        </w:rPr>
        <w:t>P</w:t>
      </w:r>
      <w:r w:rsidR="002D0A50" w:rsidRPr="00EB4016">
        <w:rPr>
          <w:rFonts w:cs="Times New Roman"/>
          <w:b/>
          <w:szCs w:val="24"/>
        </w:rPr>
        <w:t>RESENT:</w:t>
      </w:r>
      <w:r w:rsidR="002D0A50" w:rsidRPr="00EB4016">
        <w:rPr>
          <w:rFonts w:cs="Times New Roman"/>
          <w:szCs w:val="24"/>
        </w:rPr>
        <w:t xml:space="preserve"> </w:t>
      </w:r>
      <w:r w:rsidR="00F77FFA">
        <w:rPr>
          <w:rFonts w:cs="Times New Roman"/>
          <w:szCs w:val="24"/>
        </w:rPr>
        <w:br/>
        <w:t>Chair: Angela Bishop</w:t>
      </w:r>
      <w:r w:rsidR="00F27C03" w:rsidRPr="00EB4016">
        <w:rPr>
          <w:rFonts w:cs="Times New Roman"/>
          <w:szCs w:val="24"/>
        </w:rPr>
        <w:br/>
      </w:r>
      <w:r w:rsidR="00AF35F7" w:rsidRPr="00EB4016">
        <w:rPr>
          <w:rFonts w:cs="Times New Roman"/>
          <w:szCs w:val="24"/>
        </w:rPr>
        <w:t xml:space="preserve">Councillors: Sally Aldridge, </w:t>
      </w:r>
      <w:r w:rsidR="004E6097" w:rsidRPr="00EB4016">
        <w:rPr>
          <w:rFonts w:cs="Times New Roman"/>
          <w:szCs w:val="24"/>
        </w:rPr>
        <w:t>Sarah Carter</w:t>
      </w:r>
      <w:r w:rsidR="004E6097">
        <w:rPr>
          <w:rFonts w:cs="Times New Roman"/>
          <w:szCs w:val="24"/>
        </w:rPr>
        <w:t>,</w:t>
      </w:r>
      <w:r w:rsidR="004E6097" w:rsidRPr="00EB4016">
        <w:rPr>
          <w:rFonts w:cs="Times New Roman"/>
          <w:szCs w:val="24"/>
        </w:rPr>
        <w:t xml:space="preserve"> Jackie Clover, </w:t>
      </w:r>
      <w:r w:rsidR="004B59A2" w:rsidRPr="00EB4016">
        <w:rPr>
          <w:rFonts w:cs="Times New Roman"/>
          <w:szCs w:val="24"/>
        </w:rPr>
        <w:t>Barry Coveley</w:t>
      </w:r>
      <w:r w:rsidR="00AF2C04">
        <w:rPr>
          <w:rFonts w:cs="Times New Roman"/>
          <w:szCs w:val="24"/>
        </w:rPr>
        <w:t>,</w:t>
      </w:r>
      <w:r w:rsidR="004B59A2" w:rsidRPr="00EB4016">
        <w:rPr>
          <w:rFonts w:cs="Times New Roman"/>
          <w:szCs w:val="24"/>
        </w:rPr>
        <w:t xml:space="preserve"> </w:t>
      </w:r>
      <w:r w:rsidR="00623BE0" w:rsidRPr="00EB4016">
        <w:rPr>
          <w:rFonts w:cs="Times New Roman"/>
          <w:szCs w:val="24"/>
        </w:rPr>
        <w:t xml:space="preserve">Indra Goodson, </w:t>
      </w:r>
      <w:r w:rsidR="008B2DF1" w:rsidRPr="00EB4016">
        <w:rPr>
          <w:rFonts w:cs="Times New Roman"/>
          <w:szCs w:val="24"/>
        </w:rPr>
        <w:t>Tony Hemmingway</w:t>
      </w:r>
      <w:r w:rsidR="008B2DF1">
        <w:rPr>
          <w:rFonts w:cs="Times New Roman"/>
          <w:szCs w:val="24"/>
        </w:rPr>
        <w:t xml:space="preserve">, </w:t>
      </w:r>
      <w:r w:rsidR="00512A1B">
        <w:rPr>
          <w:rFonts w:cs="Times New Roman"/>
          <w:szCs w:val="24"/>
        </w:rPr>
        <w:t xml:space="preserve">Wendy </w:t>
      </w:r>
      <w:r w:rsidR="00701F03" w:rsidRPr="00EB4016">
        <w:rPr>
          <w:rFonts w:cs="Times New Roman"/>
          <w:szCs w:val="24"/>
        </w:rPr>
        <w:t>Kenny</w:t>
      </w:r>
      <w:r w:rsidR="00512A1B">
        <w:rPr>
          <w:rFonts w:cs="Times New Roman"/>
          <w:szCs w:val="24"/>
        </w:rPr>
        <w:t xml:space="preserve">, </w:t>
      </w:r>
      <w:r w:rsidR="008C6925" w:rsidRPr="00EB4016">
        <w:rPr>
          <w:rFonts w:cs="Times New Roman"/>
          <w:szCs w:val="24"/>
        </w:rPr>
        <w:t>Jamie Pizey</w:t>
      </w:r>
      <w:r w:rsidR="00AF40FF">
        <w:rPr>
          <w:rFonts w:cs="Times New Roman"/>
          <w:szCs w:val="24"/>
        </w:rPr>
        <w:t xml:space="preserve">, </w:t>
      </w:r>
      <w:r w:rsidR="004E6097" w:rsidRPr="00EB4016">
        <w:rPr>
          <w:rFonts w:cs="Times New Roman"/>
          <w:szCs w:val="24"/>
        </w:rPr>
        <w:t xml:space="preserve">Richard </w:t>
      </w:r>
      <w:proofErr w:type="gramStart"/>
      <w:r w:rsidR="004E6097" w:rsidRPr="00EB4016">
        <w:rPr>
          <w:rFonts w:cs="Times New Roman"/>
          <w:szCs w:val="24"/>
        </w:rPr>
        <w:t>Powell</w:t>
      </w:r>
      <w:proofErr w:type="gramEnd"/>
      <w:r w:rsidR="00AF40FF">
        <w:rPr>
          <w:rFonts w:cs="Times New Roman"/>
          <w:szCs w:val="24"/>
        </w:rPr>
        <w:t xml:space="preserve"> and David Stephenson</w:t>
      </w:r>
      <w:r w:rsidR="00457A8F">
        <w:rPr>
          <w:rFonts w:cs="Times New Roman"/>
          <w:szCs w:val="24"/>
        </w:rPr>
        <w:t xml:space="preserve">. </w:t>
      </w:r>
      <w:r w:rsidR="00A076A6" w:rsidRPr="00EB4016">
        <w:t xml:space="preserve">Also, </w:t>
      </w:r>
      <w:r w:rsidR="00A076A6" w:rsidRPr="00EB4016">
        <w:rPr>
          <w:rFonts w:cs="Times New Roman"/>
          <w:szCs w:val="24"/>
        </w:rPr>
        <w:t>Parish Clerk, Pauline James</w:t>
      </w:r>
      <w:r w:rsidR="008164EF" w:rsidRPr="00EB4016">
        <w:rPr>
          <w:rFonts w:cs="Times New Roman"/>
          <w:szCs w:val="24"/>
        </w:rPr>
        <w:t xml:space="preserve"> and Deputy Clerk, </w:t>
      </w:r>
      <w:r w:rsidR="00713A53">
        <w:rPr>
          <w:bCs/>
        </w:rPr>
        <w:t>Fiona Richardson</w:t>
      </w:r>
      <w:r w:rsidR="008164EF" w:rsidRPr="00EB4016">
        <w:rPr>
          <w:bCs/>
        </w:rPr>
        <w:t>.</w:t>
      </w:r>
    </w:p>
    <w:p w14:paraId="3364162D" w14:textId="6D81BFC4" w:rsidR="00F50A83" w:rsidRPr="00EB4016" w:rsidRDefault="00F77FFA" w:rsidP="00C94E19">
      <w:pPr>
        <w:ind w:left="-567" w:right="-330"/>
        <w:rPr>
          <w:rFonts w:cs="Times New Roman"/>
          <w:szCs w:val="24"/>
        </w:rPr>
      </w:pPr>
      <w:r>
        <w:rPr>
          <w:rFonts w:cs="Times New Roman"/>
          <w:szCs w:val="24"/>
        </w:rPr>
        <w:t>District and County Councillor Lana Hempsall</w:t>
      </w:r>
      <w:r w:rsidR="00865947">
        <w:rPr>
          <w:rFonts w:cs="Times New Roman"/>
          <w:szCs w:val="24"/>
        </w:rPr>
        <w:t xml:space="preserve"> gave a report: she is holding a </w:t>
      </w:r>
      <w:r w:rsidR="00D56B45">
        <w:rPr>
          <w:rFonts w:cs="Times New Roman"/>
          <w:szCs w:val="24"/>
        </w:rPr>
        <w:t xml:space="preserve">public </w:t>
      </w:r>
      <w:r w:rsidR="00865947">
        <w:rPr>
          <w:rFonts w:cs="Times New Roman"/>
          <w:szCs w:val="24"/>
        </w:rPr>
        <w:t xml:space="preserve">meeting for </w:t>
      </w:r>
      <w:r w:rsidR="00D56B45">
        <w:rPr>
          <w:rFonts w:cs="Times New Roman"/>
          <w:szCs w:val="24"/>
        </w:rPr>
        <w:t xml:space="preserve">Acle </w:t>
      </w:r>
      <w:r w:rsidR="00865947">
        <w:rPr>
          <w:rFonts w:cs="Times New Roman"/>
          <w:szCs w:val="24"/>
        </w:rPr>
        <w:t xml:space="preserve">residents on any local matters on </w:t>
      </w:r>
      <w:r w:rsidR="00F911CF">
        <w:rPr>
          <w:rFonts w:cs="Times New Roman"/>
          <w:szCs w:val="24"/>
        </w:rPr>
        <w:t>7</w:t>
      </w:r>
      <w:r w:rsidR="00F911CF" w:rsidRPr="00F911CF">
        <w:rPr>
          <w:rFonts w:cs="Times New Roman"/>
          <w:szCs w:val="24"/>
          <w:vertAlign w:val="superscript"/>
        </w:rPr>
        <w:t>th</w:t>
      </w:r>
      <w:r w:rsidR="00F911CF">
        <w:rPr>
          <w:rFonts w:cs="Times New Roman"/>
          <w:szCs w:val="24"/>
        </w:rPr>
        <w:t xml:space="preserve"> March, and a public meeting about the proposed travellers’ site on 8</w:t>
      </w:r>
      <w:r w:rsidR="00F911CF" w:rsidRPr="00F911CF">
        <w:rPr>
          <w:rFonts w:cs="Times New Roman"/>
          <w:szCs w:val="24"/>
          <w:vertAlign w:val="superscript"/>
        </w:rPr>
        <w:t>th</w:t>
      </w:r>
      <w:r w:rsidR="00F911CF">
        <w:rPr>
          <w:rFonts w:cs="Times New Roman"/>
          <w:szCs w:val="24"/>
        </w:rPr>
        <w:t xml:space="preserve"> March.</w:t>
      </w:r>
      <w:r w:rsidR="00F25967">
        <w:rPr>
          <w:rFonts w:cs="Times New Roman"/>
          <w:szCs w:val="24"/>
        </w:rPr>
        <w:t xml:space="preserve">  The new food waste collection service has been very successful. </w:t>
      </w:r>
    </w:p>
    <w:p w14:paraId="7C48F7D4" w14:textId="6B7B90DD" w:rsidR="00AF40FF" w:rsidRPr="00811FD0" w:rsidRDefault="00BC2DA9" w:rsidP="00E80430">
      <w:pPr>
        <w:ind w:left="-567" w:right="-330"/>
        <w:rPr>
          <w:rFonts w:cs="Times New Roman"/>
          <w:szCs w:val="24"/>
        </w:rPr>
      </w:pPr>
      <w:r w:rsidRPr="00EB4016">
        <w:rPr>
          <w:rFonts w:cs="Times New Roman"/>
          <w:szCs w:val="24"/>
        </w:rPr>
        <w:t>There were</w:t>
      </w:r>
      <w:r w:rsidR="00F82474">
        <w:rPr>
          <w:rFonts w:cs="Times New Roman"/>
          <w:szCs w:val="24"/>
        </w:rPr>
        <w:t xml:space="preserve"> twenty</w:t>
      </w:r>
      <w:r w:rsidR="006277B0">
        <w:rPr>
          <w:rFonts w:cs="Times New Roman"/>
          <w:szCs w:val="24"/>
        </w:rPr>
        <w:t>-</w:t>
      </w:r>
      <w:r w:rsidR="00F82474">
        <w:rPr>
          <w:rFonts w:cs="Times New Roman"/>
          <w:szCs w:val="24"/>
        </w:rPr>
        <w:t xml:space="preserve">two </w:t>
      </w:r>
      <w:r w:rsidR="00D969DA" w:rsidRPr="00EB4016">
        <w:rPr>
          <w:rFonts w:cs="Times New Roman"/>
          <w:szCs w:val="24"/>
        </w:rPr>
        <w:t>m</w:t>
      </w:r>
      <w:r w:rsidR="008164EF" w:rsidRPr="00EB4016">
        <w:rPr>
          <w:rFonts w:cs="Times New Roman"/>
          <w:szCs w:val="24"/>
        </w:rPr>
        <w:t xml:space="preserve">embers </w:t>
      </w:r>
      <w:r w:rsidR="00F948F4" w:rsidRPr="00EB4016">
        <w:rPr>
          <w:rFonts w:cs="Times New Roman"/>
          <w:szCs w:val="24"/>
        </w:rPr>
        <w:t>of the public</w:t>
      </w:r>
      <w:r w:rsidRPr="00EB4016">
        <w:rPr>
          <w:rFonts w:cs="Times New Roman"/>
          <w:szCs w:val="24"/>
        </w:rPr>
        <w:t xml:space="preserve"> </w:t>
      </w:r>
      <w:r w:rsidR="00A340A7" w:rsidRPr="00EB4016">
        <w:rPr>
          <w:rFonts w:cs="Times New Roman"/>
          <w:szCs w:val="24"/>
        </w:rPr>
        <w:t>present</w:t>
      </w:r>
      <w:r w:rsidR="00574B48" w:rsidRPr="00EB4016">
        <w:rPr>
          <w:rFonts w:cs="Times New Roman"/>
          <w:szCs w:val="24"/>
        </w:rPr>
        <w:t xml:space="preserve">. </w:t>
      </w:r>
      <w:r w:rsidR="00C26D05">
        <w:rPr>
          <w:rFonts w:cs="Times New Roman"/>
          <w:szCs w:val="24"/>
        </w:rPr>
        <w:t>Matters raised includ</w:t>
      </w:r>
      <w:r w:rsidR="004E6097">
        <w:rPr>
          <w:rFonts w:cs="Times New Roman"/>
          <w:szCs w:val="24"/>
        </w:rPr>
        <w:t>ed</w:t>
      </w:r>
      <w:r w:rsidR="008A66CE">
        <w:rPr>
          <w:rFonts w:cs="Times New Roman"/>
          <w:szCs w:val="24"/>
        </w:rPr>
        <w:t xml:space="preserve"> </w:t>
      </w:r>
      <w:r w:rsidR="00F82474">
        <w:rPr>
          <w:rFonts w:cs="Times New Roman"/>
          <w:szCs w:val="24"/>
        </w:rPr>
        <w:t xml:space="preserve">the proposed travellers’ site at A47/B1140 junction, </w:t>
      </w:r>
      <w:r w:rsidR="005B74CE">
        <w:rPr>
          <w:rFonts w:cs="Times New Roman"/>
          <w:szCs w:val="24"/>
        </w:rPr>
        <w:t>traffic calming measures. Organisers of Acle Winter Beer Festival thank</w:t>
      </w:r>
      <w:r w:rsidR="007D3D58">
        <w:rPr>
          <w:rFonts w:cs="Times New Roman"/>
          <w:szCs w:val="24"/>
        </w:rPr>
        <w:t>ed</w:t>
      </w:r>
      <w:r w:rsidR="005B74CE">
        <w:rPr>
          <w:rFonts w:cs="Times New Roman"/>
          <w:szCs w:val="24"/>
        </w:rPr>
        <w:t xml:space="preserve"> the Parish Council for their financial support </w:t>
      </w:r>
      <w:r w:rsidR="00E44A5D">
        <w:rPr>
          <w:rFonts w:cs="Times New Roman"/>
          <w:szCs w:val="24"/>
        </w:rPr>
        <w:t>–</w:t>
      </w:r>
      <w:r w:rsidR="005B74CE">
        <w:rPr>
          <w:rFonts w:cs="Times New Roman"/>
          <w:szCs w:val="24"/>
        </w:rPr>
        <w:t xml:space="preserve"> </w:t>
      </w:r>
      <w:r w:rsidR="00E44A5D">
        <w:rPr>
          <w:rFonts w:cs="Times New Roman"/>
          <w:szCs w:val="24"/>
        </w:rPr>
        <w:t xml:space="preserve">the surplus raised will be paid to local </w:t>
      </w:r>
      <w:r w:rsidR="007D3D58">
        <w:rPr>
          <w:rFonts w:cs="Times New Roman"/>
          <w:szCs w:val="24"/>
        </w:rPr>
        <w:t>schools’ fundraising groups</w:t>
      </w:r>
      <w:r w:rsidR="00E44A5D">
        <w:rPr>
          <w:rFonts w:cs="Times New Roman"/>
          <w:szCs w:val="24"/>
        </w:rPr>
        <w:t>. Diane</w:t>
      </w:r>
      <w:r w:rsidR="006E1880">
        <w:rPr>
          <w:rFonts w:cs="Times New Roman"/>
          <w:szCs w:val="24"/>
        </w:rPr>
        <w:t xml:space="preserve"> Fisher, </w:t>
      </w:r>
      <w:r w:rsidR="00E44A5D">
        <w:rPr>
          <w:rFonts w:cs="Times New Roman"/>
          <w:szCs w:val="24"/>
        </w:rPr>
        <w:t xml:space="preserve">Dennis </w:t>
      </w:r>
      <w:proofErr w:type="gramStart"/>
      <w:r w:rsidR="00105683">
        <w:rPr>
          <w:rFonts w:cs="Times New Roman"/>
          <w:szCs w:val="24"/>
        </w:rPr>
        <w:t>Fisher</w:t>
      </w:r>
      <w:proofErr w:type="gramEnd"/>
      <w:r w:rsidR="00105683">
        <w:rPr>
          <w:rFonts w:cs="Times New Roman"/>
          <w:szCs w:val="24"/>
        </w:rPr>
        <w:t xml:space="preserve"> </w:t>
      </w:r>
      <w:r w:rsidR="006E1880">
        <w:rPr>
          <w:rFonts w:cs="Times New Roman"/>
          <w:szCs w:val="24"/>
        </w:rPr>
        <w:t xml:space="preserve">and Tom Hiller </w:t>
      </w:r>
      <w:r w:rsidR="00105683">
        <w:rPr>
          <w:rFonts w:cs="Times New Roman"/>
          <w:szCs w:val="24"/>
        </w:rPr>
        <w:t>confirmed their interest in being r</w:t>
      </w:r>
      <w:r w:rsidR="00ED3861">
        <w:rPr>
          <w:rFonts w:cs="Times New Roman"/>
          <w:szCs w:val="24"/>
        </w:rPr>
        <w:t>e</w:t>
      </w:r>
      <w:r w:rsidR="00105683">
        <w:rPr>
          <w:rFonts w:cs="Times New Roman"/>
          <w:szCs w:val="24"/>
        </w:rPr>
        <w:t xml:space="preserve">nominated as </w:t>
      </w:r>
      <w:r w:rsidR="00ED3861">
        <w:rPr>
          <w:rFonts w:cs="Times New Roman"/>
          <w:szCs w:val="24"/>
        </w:rPr>
        <w:t>Trustees of Acle Recreation Centre.</w:t>
      </w:r>
    </w:p>
    <w:tbl>
      <w:tblPr>
        <w:tblStyle w:val="TableGrid"/>
        <w:tblW w:w="1075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60"/>
        <w:gridCol w:w="7"/>
        <w:gridCol w:w="9317"/>
        <w:gridCol w:w="617"/>
        <w:gridCol w:w="115"/>
      </w:tblGrid>
      <w:tr w:rsidR="00EB4016" w:rsidRPr="00EB4016" w14:paraId="5768138F" w14:textId="77777777" w:rsidTr="00F323EB">
        <w:trPr>
          <w:gridAfter w:val="1"/>
          <w:wAfter w:w="115" w:type="dxa"/>
        </w:trPr>
        <w:tc>
          <w:tcPr>
            <w:tcW w:w="696" w:type="dxa"/>
            <w:gridSpan w:val="2"/>
          </w:tcPr>
          <w:p w14:paraId="0F625FC6" w14:textId="3DD30D71" w:rsidR="00E43ECF" w:rsidRPr="00EB4016" w:rsidRDefault="00623BE0" w:rsidP="00456ECC">
            <w:pPr>
              <w:rPr>
                <w:bCs/>
              </w:rPr>
            </w:pPr>
            <w:r w:rsidRPr="00EB4016">
              <w:rPr>
                <w:bCs/>
              </w:rPr>
              <w:t>1</w:t>
            </w:r>
          </w:p>
        </w:tc>
        <w:tc>
          <w:tcPr>
            <w:tcW w:w="9941" w:type="dxa"/>
            <w:gridSpan w:val="3"/>
          </w:tcPr>
          <w:p w14:paraId="4C00D7EA" w14:textId="41F4F735" w:rsidR="00457A8F" w:rsidRPr="00F77FFA" w:rsidRDefault="00E43ECF" w:rsidP="00457A8F">
            <w:pPr>
              <w:ind w:left="-1" w:right="179"/>
              <w:rPr>
                <w:rFonts w:cs="Times New Roman"/>
                <w:szCs w:val="24"/>
              </w:rPr>
            </w:pPr>
            <w:r w:rsidRPr="00EB4016">
              <w:rPr>
                <w:b/>
              </w:rPr>
              <w:t xml:space="preserve">APOLOGIES </w:t>
            </w:r>
            <w:r w:rsidR="00E80430">
              <w:rPr>
                <w:b/>
              </w:rPr>
              <w:br/>
            </w:r>
            <w:r w:rsidR="00E80430" w:rsidRPr="00E80430">
              <w:rPr>
                <w:bCs/>
              </w:rPr>
              <w:t>None</w:t>
            </w:r>
          </w:p>
        </w:tc>
      </w:tr>
      <w:tr w:rsidR="00EB4016" w:rsidRPr="00EB4016" w14:paraId="0CF8A67D" w14:textId="77777777" w:rsidTr="00F323EB">
        <w:trPr>
          <w:gridAfter w:val="1"/>
          <w:wAfter w:w="115" w:type="dxa"/>
        </w:trPr>
        <w:tc>
          <w:tcPr>
            <w:tcW w:w="696" w:type="dxa"/>
            <w:gridSpan w:val="2"/>
          </w:tcPr>
          <w:p w14:paraId="0CF8A67B" w14:textId="6CBFF35D" w:rsidR="002D0A50" w:rsidRPr="00EB4016" w:rsidRDefault="00623BE0" w:rsidP="00456ECC">
            <w:pPr>
              <w:rPr>
                <w:bCs/>
              </w:rPr>
            </w:pPr>
            <w:r w:rsidRPr="00EB4016">
              <w:rPr>
                <w:bCs/>
              </w:rPr>
              <w:t>2</w:t>
            </w:r>
          </w:p>
        </w:tc>
        <w:tc>
          <w:tcPr>
            <w:tcW w:w="9941" w:type="dxa"/>
            <w:gridSpan w:val="3"/>
          </w:tcPr>
          <w:p w14:paraId="0CF8A67C" w14:textId="55567CF8" w:rsidR="00B77F1D" w:rsidRPr="00EB4016" w:rsidRDefault="00312350" w:rsidP="00603F62">
            <w:pPr>
              <w:ind w:right="609"/>
              <w:rPr>
                <w:rFonts w:cs="Times New Roman"/>
                <w:szCs w:val="24"/>
              </w:rPr>
            </w:pPr>
            <w:r w:rsidRPr="00EB4016">
              <w:rPr>
                <w:b/>
              </w:rPr>
              <w:t>DECLARATIONS OF INTEREST</w:t>
            </w:r>
            <w:r w:rsidR="00553E39" w:rsidRPr="00EB4016">
              <w:rPr>
                <w:b/>
              </w:rPr>
              <w:br/>
            </w:r>
            <w:r w:rsidR="00276EA5">
              <w:rPr>
                <w:rFonts w:cs="Times New Roman"/>
                <w:szCs w:val="24"/>
              </w:rPr>
              <w:t>Jamie Pizey</w:t>
            </w:r>
            <w:r w:rsidR="00201C39">
              <w:rPr>
                <w:rFonts w:cs="Times New Roman"/>
                <w:szCs w:val="24"/>
              </w:rPr>
              <w:t xml:space="preserve">, </w:t>
            </w:r>
            <w:r w:rsidR="001D1DBB">
              <w:rPr>
                <w:rFonts w:cs="Times New Roman"/>
                <w:szCs w:val="24"/>
              </w:rPr>
              <w:t>Barry Coveley</w:t>
            </w:r>
            <w:r w:rsidR="00C252E1">
              <w:rPr>
                <w:rFonts w:cs="Times New Roman"/>
                <w:szCs w:val="24"/>
              </w:rPr>
              <w:t xml:space="preserve"> </w:t>
            </w:r>
            <w:r w:rsidR="00201C39">
              <w:rPr>
                <w:rFonts w:cs="Times New Roman"/>
                <w:szCs w:val="24"/>
              </w:rPr>
              <w:t xml:space="preserve">and Jackie Clover </w:t>
            </w:r>
            <w:r w:rsidR="008E7B6C" w:rsidRPr="00EB4016">
              <w:rPr>
                <w:rFonts w:cs="Times New Roman"/>
                <w:szCs w:val="24"/>
              </w:rPr>
              <w:t xml:space="preserve">reminded the meeting that </w:t>
            </w:r>
            <w:r w:rsidR="00003A05" w:rsidRPr="00EB4016">
              <w:rPr>
                <w:rFonts w:cs="Times New Roman"/>
                <w:szCs w:val="24"/>
              </w:rPr>
              <w:t xml:space="preserve">they are </w:t>
            </w:r>
            <w:r w:rsidR="008E75FF" w:rsidRPr="00EB4016">
              <w:rPr>
                <w:rFonts w:cs="Times New Roman"/>
                <w:szCs w:val="24"/>
              </w:rPr>
              <w:t>T</w:t>
            </w:r>
            <w:r w:rsidR="008E7B6C" w:rsidRPr="00EB4016">
              <w:rPr>
                <w:rFonts w:cs="Times New Roman"/>
                <w:szCs w:val="24"/>
              </w:rPr>
              <w:t>rustee</w:t>
            </w:r>
            <w:r w:rsidR="00003A05" w:rsidRPr="00EB4016">
              <w:rPr>
                <w:rFonts w:cs="Times New Roman"/>
                <w:szCs w:val="24"/>
              </w:rPr>
              <w:t>s</w:t>
            </w:r>
            <w:r w:rsidR="008E7B6C" w:rsidRPr="00EB4016">
              <w:rPr>
                <w:rFonts w:cs="Times New Roman"/>
                <w:szCs w:val="24"/>
              </w:rPr>
              <w:t xml:space="preserve"> of Acle Recreation Centre</w:t>
            </w:r>
            <w:r w:rsidR="00381E00">
              <w:rPr>
                <w:rFonts w:cs="Times New Roman"/>
                <w:szCs w:val="24"/>
              </w:rPr>
              <w:t>.</w:t>
            </w:r>
            <w:r w:rsidR="000F6BE0">
              <w:rPr>
                <w:rFonts w:cs="Times New Roman"/>
                <w:szCs w:val="24"/>
              </w:rPr>
              <w:t xml:space="preserve">  Angela Bishop, Tony </w:t>
            </w:r>
            <w:proofErr w:type="gramStart"/>
            <w:r w:rsidR="000F6BE0">
              <w:rPr>
                <w:rFonts w:cs="Times New Roman"/>
                <w:szCs w:val="24"/>
              </w:rPr>
              <w:t>Hemmingway</w:t>
            </w:r>
            <w:proofErr w:type="gramEnd"/>
            <w:r w:rsidR="000F6BE0">
              <w:rPr>
                <w:rFonts w:cs="Times New Roman"/>
                <w:szCs w:val="24"/>
              </w:rPr>
              <w:t xml:space="preserve"> and Barry Coveley each had an interest in payments.</w:t>
            </w:r>
          </w:p>
        </w:tc>
      </w:tr>
      <w:tr w:rsidR="00A522E2" w:rsidRPr="00EB4016" w14:paraId="36EF2B56" w14:textId="77777777" w:rsidTr="00F323EB">
        <w:trPr>
          <w:gridAfter w:val="1"/>
          <w:wAfter w:w="115" w:type="dxa"/>
        </w:trPr>
        <w:tc>
          <w:tcPr>
            <w:tcW w:w="696" w:type="dxa"/>
            <w:gridSpan w:val="2"/>
          </w:tcPr>
          <w:p w14:paraId="761894B5" w14:textId="4EAAED33" w:rsidR="00A522E2" w:rsidRDefault="00A87AA8" w:rsidP="00456ECC">
            <w:pPr>
              <w:rPr>
                <w:bCs/>
              </w:rPr>
            </w:pPr>
            <w:r>
              <w:rPr>
                <w:bCs/>
              </w:rPr>
              <w:t>3</w:t>
            </w:r>
          </w:p>
        </w:tc>
        <w:tc>
          <w:tcPr>
            <w:tcW w:w="9941" w:type="dxa"/>
            <w:gridSpan w:val="3"/>
          </w:tcPr>
          <w:p w14:paraId="280DDD4A" w14:textId="63703ECA" w:rsidR="000152F1" w:rsidRPr="009E1710" w:rsidRDefault="0012193D" w:rsidP="00EA31DF">
            <w:pPr>
              <w:ind w:right="609"/>
            </w:pPr>
            <w:r w:rsidRPr="00EB4016">
              <w:rPr>
                <w:b/>
              </w:rPr>
              <w:t>MINUTES</w:t>
            </w:r>
            <w:r w:rsidRPr="00EB4016">
              <w:rPr>
                <w:b/>
              </w:rPr>
              <w:br/>
            </w:r>
            <w:r w:rsidRPr="00EB4016">
              <w:t>The minutes of the meeting</w:t>
            </w:r>
            <w:r w:rsidR="00DD7F36">
              <w:t>s</w:t>
            </w:r>
            <w:r w:rsidRPr="00EB4016">
              <w:t xml:space="preserve"> of </w:t>
            </w:r>
            <w:r w:rsidR="00DD7F36">
              <w:t>30</w:t>
            </w:r>
            <w:r w:rsidR="00701F03">
              <w:t>th</w:t>
            </w:r>
            <w:r>
              <w:t xml:space="preserve"> </w:t>
            </w:r>
            <w:r w:rsidR="00DD7F36">
              <w:t>January and 20</w:t>
            </w:r>
            <w:r w:rsidR="00DD7F36" w:rsidRPr="00DD7F36">
              <w:rPr>
                <w:vertAlign w:val="superscript"/>
              </w:rPr>
              <w:t>th</w:t>
            </w:r>
            <w:r w:rsidR="00DD7F36">
              <w:t xml:space="preserve"> February </w:t>
            </w:r>
            <w:r w:rsidRPr="00EB4016">
              <w:t>202</w:t>
            </w:r>
            <w:r w:rsidR="00DD7F36">
              <w:t xml:space="preserve">3 </w:t>
            </w:r>
            <w:r w:rsidRPr="00EB4016">
              <w:t xml:space="preserve">were agreed to be correct, and were signed by </w:t>
            </w:r>
            <w:r>
              <w:t>Angela Bishop</w:t>
            </w:r>
            <w:r w:rsidRPr="00EB4016">
              <w:t>, as Chair</w:t>
            </w:r>
            <w:r w:rsidR="00EA5FFB">
              <w:t xml:space="preserve"> of the Parish Council</w:t>
            </w:r>
            <w:r w:rsidRPr="00EB4016">
              <w:t>.</w:t>
            </w:r>
          </w:p>
        </w:tc>
      </w:tr>
      <w:tr w:rsidR="00EB4016" w:rsidRPr="00EB4016" w14:paraId="0CF8A697" w14:textId="77777777" w:rsidTr="00F323EB">
        <w:trPr>
          <w:gridAfter w:val="1"/>
          <w:wAfter w:w="115" w:type="dxa"/>
          <w:trHeight w:val="363"/>
        </w:trPr>
        <w:tc>
          <w:tcPr>
            <w:tcW w:w="696" w:type="dxa"/>
            <w:gridSpan w:val="2"/>
          </w:tcPr>
          <w:p w14:paraId="0CF8A692" w14:textId="4406477A" w:rsidR="004D00E6" w:rsidRPr="00EB4016" w:rsidRDefault="00A87AA8" w:rsidP="001E738A">
            <w:pPr>
              <w:rPr>
                <w:bCs/>
              </w:rPr>
            </w:pPr>
            <w:r>
              <w:rPr>
                <w:bCs/>
              </w:rPr>
              <w:t>4</w:t>
            </w:r>
          </w:p>
        </w:tc>
        <w:tc>
          <w:tcPr>
            <w:tcW w:w="9941" w:type="dxa"/>
            <w:gridSpan w:val="3"/>
          </w:tcPr>
          <w:p w14:paraId="0CF8A696" w14:textId="4369DAD2" w:rsidR="003A085A" w:rsidRPr="00EB4016" w:rsidRDefault="00E4404E" w:rsidP="00223D10">
            <w:pPr>
              <w:rPr>
                <w:b/>
                <w:bCs/>
              </w:rPr>
            </w:pPr>
            <w:r w:rsidRPr="00EB4016">
              <w:rPr>
                <w:b/>
                <w:bCs/>
              </w:rPr>
              <w:t>CLERKS</w:t>
            </w:r>
            <w:r w:rsidR="00E1603A" w:rsidRPr="00EB4016">
              <w:rPr>
                <w:b/>
                <w:bCs/>
              </w:rPr>
              <w:t>’</w:t>
            </w:r>
            <w:r w:rsidRPr="00EB4016">
              <w:rPr>
                <w:b/>
                <w:bCs/>
              </w:rPr>
              <w:t xml:space="preserve"> REPORT</w:t>
            </w:r>
          </w:p>
        </w:tc>
      </w:tr>
      <w:tr w:rsidR="00EB4016" w:rsidRPr="00EB4016" w14:paraId="6516CDA2" w14:textId="77777777" w:rsidTr="00F323EB">
        <w:trPr>
          <w:gridAfter w:val="1"/>
          <w:wAfter w:w="115" w:type="dxa"/>
        </w:trPr>
        <w:tc>
          <w:tcPr>
            <w:tcW w:w="696" w:type="dxa"/>
            <w:gridSpan w:val="2"/>
          </w:tcPr>
          <w:p w14:paraId="526155A0" w14:textId="0EBBBCEF" w:rsidR="00181DF4" w:rsidRPr="00EB4016" w:rsidRDefault="00181DF4" w:rsidP="00181DF4"/>
        </w:tc>
        <w:tc>
          <w:tcPr>
            <w:tcW w:w="9941" w:type="dxa"/>
            <w:gridSpan w:val="3"/>
          </w:tcPr>
          <w:p w14:paraId="7B1EBBC7" w14:textId="3ED05D84" w:rsidR="002043F7" w:rsidRPr="00EB4016" w:rsidRDefault="005318D9" w:rsidP="0084398E">
            <w:pPr>
              <w:ind w:right="544"/>
            </w:pPr>
            <w:r w:rsidRPr="00EB4016">
              <w:t xml:space="preserve">The </w:t>
            </w:r>
            <w:r w:rsidR="00E1603A" w:rsidRPr="00EB4016">
              <w:t xml:space="preserve">parish </w:t>
            </w:r>
            <w:r w:rsidRPr="00EB4016">
              <w:t>clerk had circulated a report</w:t>
            </w:r>
            <w:r w:rsidR="007C0A53" w:rsidRPr="00EB4016">
              <w:t xml:space="preserve"> to all the councillors in advance of the meeting</w:t>
            </w:r>
            <w:r w:rsidR="006C48F7" w:rsidRPr="00EB4016">
              <w:t xml:space="preserve"> and posted </w:t>
            </w:r>
            <w:r w:rsidR="004E6D2E" w:rsidRPr="00EB4016">
              <w:t>a public version</w:t>
            </w:r>
            <w:r w:rsidR="00346085" w:rsidRPr="00EB4016">
              <w:t xml:space="preserve"> </w:t>
            </w:r>
            <w:r w:rsidR="006C48F7" w:rsidRPr="00EB4016">
              <w:t>on the website</w:t>
            </w:r>
            <w:r w:rsidR="0044428F" w:rsidRPr="00EB4016">
              <w:t xml:space="preserve">. </w:t>
            </w:r>
            <w:r w:rsidR="007C0A53" w:rsidRPr="00EB4016">
              <w:t>The content</w:t>
            </w:r>
            <w:r w:rsidR="00146FE4" w:rsidRPr="00EB4016">
              <w:t>s of the report were noted</w:t>
            </w:r>
            <w:r w:rsidR="00BA106D">
              <w:t xml:space="preserve"> and adopted. A copy is appended to these minutes.</w:t>
            </w:r>
          </w:p>
        </w:tc>
      </w:tr>
      <w:tr w:rsidR="00EB4016" w:rsidRPr="00EB4016" w14:paraId="475343A5" w14:textId="77777777" w:rsidTr="00F323EB">
        <w:trPr>
          <w:gridAfter w:val="1"/>
          <w:wAfter w:w="115" w:type="dxa"/>
        </w:trPr>
        <w:tc>
          <w:tcPr>
            <w:tcW w:w="696" w:type="dxa"/>
            <w:gridSpan w:val="2"/>
          </w:tcPr>
          <w:p w14:paraId="27B99451" w14:textId="02F14878" w:rsidR="00A13290" w:rsidRPr="00EB4016" w:rsidRDefault="00936B92" w:rsidP="00181DF4">
            <w:r>
              <w:t>4</w:t>
            </w:r>
            <w:r w:rsidR="00A13290" w:rsidRPr="00EB4016">
              <w:t>.</w:t>
            </w:r>
            <w:r w:rsidR="000D0321" w:rsidRPr="00EB4016">
              <w:t>1</w:t>
            </w:r>
          </w:p>
        </w:tc>
        <w:tc>
          <w:tcPr>
            <w:tcW w:w="9941" w:type="dxa"/>
            <w:gridSpan w:val="3"/>
          </w:tcPr>
          <w:p w14:paraId="157BBECC" w14:textId="2B7B36DB" w:rsidR="008817E1" w:rsidRPr="00EE61EC" w:rsidRDefault="007F162E" w:rsidP="00D26FA4">
            <w:pPr>
              <w:ind w:right="1034"/>
            </w:pPr>
            <w:r>
              <w:t>B</w:t>
            </w:r>
            <w:r w:rsidR="008817E1">
              <w:t xml:space="preserve">roadland </w:t>
            </w:r>
            <w:r>
              <w:t>D</w:t>
            </w:r>
            <w:r w:rsidR="008817E1">
              <w:t xml:space="preserve">istrict </w:t>
            </w:r>
            <w:r>
              <w:t>C</w:t>
            </w:r>
            <w:r w:rsidR="008817E1">
              <w:t>ouncil</w:t>
            </w:r>
            <w:r>
              <w:t xml:space="preserve"> and N</w:t>
            </w:r>
            <w:r w:rsidR="008817E1">
              <w:t xml:space="preserve">orfolk </w:t>
            </w:r>
            <w:r>
              <w:t>C</w:t>
            </w:r>
            <w:r w:rsidR="008817E1">
              <w:t xml:space="preserve">ounty </w:t>
            </w:r>
            <w:r>
              <w:t>C</w:t>
            </w:r>
            <w:r w:rsidR="008817E1">
              <w:t xml:space="preserve">ouncil have been </w:t>
            </w:r>
            <w:r>
              <w:t>discussi</w:t>
            </w:r>
            <w:r w:rsidR="008817E1">
              <w:t>ng</w:t>
            </w:r>
            <w:r>
              <w:t xml:space="preserve"> the </w:t>
            </w:r>
            <w:r w:rsidRPr="0041038E">
              <w:rPr>
                <w:b/>
                <w:bCs/>
              </w:rPr>
              <w:t>Countywide Local Cycling and Walking Infrastructure Plan</w:t>
            </w:r>
            <w:r>
              <w:rPr>
                <w:b/>
                <w:bCs/>
              </w:rPr>
              <w:t xml:space="preserve">. </w:t>
            </w:r>
            <w:r>
              <w:t>This will be out for consultation in March</w:t>
            </w:r>
            <w:r w:rsidR="00EE61EC">
              <w:t xml:space="preserve">. </w:t>
            </w:r>
            <w:r w:rsidR="00E24E21">
              <w:t xml:space="preserve">NCC have confirmed </w:t>
            </w:r>
            <w:r w:rsidR="00684231">
              <w:t>“</w:t>
            </w:r>
            <w:r w:rsidR="004337D2" w:rsidRPr="004337D2">
              <w:rPr>
                <w:rFonts w:cs="Times New Roman"/>
                <w:color w:val="000000"/>
                <w:shd w:val="clear" w:color="auto" w:fill="FFFFFF"/>
              </w:rPr>
              <w:t xml:space="preserve">there is no immediate </w:t>
            </w:r>
            <w:proofErr w:type="gramStart"/>
            <w:r w:rsidR="004337D2" w:rsidRPr="004337D2">
              <w:rPr>
                <w:rFonts w:cs="Times New Roman"/>
                <w:color w:val="000000"/>
                <w:shd w:val="clear" w:color="auto" w:fill="FFFFFF"/>
              </w:rPr>
              <w:t>funding</w:t>
            </w:r>
            <w:proofErr w:type="gramEnd"/>
            <w:r w:rsidR="004337D2" w:rsidRPr="004337D2">
              <w:rPr>
                <w:rFonts w:cs="Times New Roman"/>
                <w:color w:val="000000"/>
                <w:shd w:val="clear" w:color="auto" w:fill="FFFFFF"/>
              </w:rPr>
              <w:t xml:space="preserve"> but it will enable us (and others) to seek funding and enable the delivery of these much needed improvements</w:t>
            </w:r>
            <w:r w:rsidR="00684231">
              <w:rPr>
                <w:rFonts w:cs="Times New Roman"/>
                <w:color w:val="000000"/>
                <w:shd w:val="clear" w:color="auto" w:fill="FFFFFF"/>
              </w:rPr>
              <w:t>”</w:t>
            </w:r>
            <w:r w:rsidR="004337D2" w:rsidRPr="004337D2">
              <w:rPr>
                <w:rFonts w:cs="Times New Roman"/>
                <w:color w:val="000000"/>
                <w:shd w:val="clear" w:color="auto" w:fill="FFFFFF"/>
              </w:rPr>
              <w:t>.</w:t>
            </w:r>
            <w:r w:rsidR="00EE61EC">
              <w:rPr>
                <w:rFonts w:cs="Times New Roman"/>
                <w:color w:val="000000"/>
                <w:shd w:val="clear" w:color="auto" w:fill="FFFFFF"/>
              </w:rPr>
              <w:t xml:space="preserve"> This was noted.</w:t>
            </w:r>
          </w:p>
        </w:tc>
      </w:tr>
      <w:tr w:rsidR="00EB4016" w:rsidRPr="00EB4016" w14:paraId="57BC4E14" w14:textId="77777777" w:rsidTr="00F323EB">
        <w:trPr>
          <w:gridAfter w:val="1"/>
          <w:wAfter w:w="115" w:type="dxa"/>
        </w:trPr>
        <w:tc>
          <w:tcPr>
            <w:tcW w:w="696" w:type="dxa"/>
            <w:gridSpan w:val="2"/>
          </w:tcPr>
          <w:p w14:paraId="250A5B28" w14:textId="2D63D83B" w:rsidR="00B647B6" w:rsidRPr="00EB4016" w:rsidRDefault="00936B92" w:rsidP="00181DF4">
            <w:r>
              <w:lastRenderedPageBreak/>
              <w:t>4</w:t>
            </w:r>
            <w:r w:rsidR="00B647B6" w:rsidRPr="00EB4016">
              <w:t>.</w:t>
            </w:r>
            <w:r w:rsidR="002F5D64" w:rsidRPr="00EB4016">
              <w:t>2</w:t>
            </w:r>
          </w:p>
        </w:tc>
        <w:tc>
          <w:tcPr>
            <w:tcW w:w="9941" w:type="dxa"/>
            <w:gridSpan w:val="3"/>
          </w:tcPr>
          <w:p w14:paraId="1957C8BA" w14:textId="7757B209" w:rsidR="00AD5A54" w:rsidRPr="000E4679" w:rsidRDefault="00223477" w:rsidP="00FF526A">
            <w:pPr>
              <w:rPr>
                <w:rFonts w:cs="Times New Roman"/>
                <w:szCs w:val="24"/>
              </w:rPr>
            </w:pPr>
            <w:r>
              <w:rPr>
                <w:rFonts w:cs="Times New Roman"/>
                <w:szCs w:val="24"/>
              </w:rPr>
              <w:t>The consultation on t</w:t>
            </w:r>
            <w:r w:rsidR="0046162C">
              <w:rPr>
                <w:rFonts w:cs="Times New Roman"/>
                <w:szCs w:val="24"/>
              </w:rPr>
              <w:t xml:space="preserve">he </w:t>
            </w:r>
            <w:r w:rsidR="0046162C" w:rsidRPr="00D63A31">
              <w:rPr>
                <w:rFonts w:cs="Times New Roman"/>
                <w:b/>
                <w:bCs/>
                <w:szCs w:val="24"/>
              </w:rPr>
              <w:t>GNLP Gypsy and Traveller Sites Consultation</w:t>
            </w:r>
            <w:r w:rsidR="0046162C">
              <w:rPr>
                <w:rFonts w:cs="Times New Roman"/>
                <w:b/>
                <w:bCs/>
                <w:szCs w:val="24"/>
              </w:rPr>
              <w:t xml:space="preserve"> </w:t>
            </w:r>
            <w:r w:rsidR="0046162C">
              <w:rPr>
                <w:rFonts w:cs="Times New Roman"/>
                <w:szCs w:val="24"/>
              </w:rPr>
              <w:t>is open for comments. The proposed local site is on the land next to A47, ne</w:t>
            </w:r>
            <w:r w:rsidR="0097080F">
              <w:rPr>
                <w:rFonts w:cs="Times New Roman"/>
                <w:szCs w:val="24"/>
              </w:rPr>
              <w:t xml:space="preserve">xt to the </w:t>
            </w:r>
            <w:r w:rsidR="0046162C">
              <w:rPr>
                <w:rFonts w:cs="Times New Roman"/>
                <w:szCs w:val="24"/>
              </w:rPr>
              <w:t>planned B1140 flyover.</w:t>
            </w:r>
            <w:r w:rsidR="0097080F">
              <w:rPr>
                <w:rFonts w:cs="Times New Roman"/>
                <w:szCs w:val="24"/>
              </w:rPr>
              <w:t xml:space="preserve"> The councillors objected to the plans on the grounds that it is a </w:t>
            </w:r>
            <w:r w:rsidR="000E4679">
              <w:rPr>
                <w:rFonts w:cs="Times New Roman"/>
                <w:szCs w:val="24"/>
              </w:rPr>
              <w:t xml:space="preserve">very </w:t>
            </w:r>
            <w:r w:rsidR="0097080F">
              <w:rPr>
                <w:rFonts w:cs="Times New Roman"/>
                <w:szCs w:val="24"/>
              </w:rPr>
              <w:t xml:space="preserve">poor location </w:t>
            </w:r>
            <w:r w:rsidR="000E4679">
              <w:rPr>
                <w:rFonts w:cs="Times New Roman"/>
                <w:szCs w:val="24"/>
              </w:rPr>
              <w:t>for any housing</w:t>
            </w:r>
            <w:r w:rsidR="00435BCB">
              <w:rPr>
                <w:rFonts w:cs="Times New Roman"/>
                <w:szCs w:val="24"/>
              </w:rPr>
              <w:t>,</w:t>
            </w:r>
            <w:r w:rsidR="0097080F">
              <w:rPr>
                <w:rFonts w:cs="Times New Roman"/>
                <w:szCs w:val="24"/>
              </w:rPr>
              <w:t xml:space="preserve"> </w:t>
            </w:r>
            <w:r w:rsidR="00B75599">
              <w:rPr>
                <w:rFonts w:cs="Times New Roman"/>
                <w:szCs w:val="24"/>
              </w:rPr>
              <w:t>with poor a</w:t>
            </w:r>
            <w:r w:rsidR="007F3251" w:rsidRPr="007F3251">
              <w:rPr>
                <w:rFonts w:cs="Times New Roman"/>
                <w:szCs w:val="24"/>
              </w:rPr>
              <w:t>ir quality</w:t>
            </w:r>
            <w:r w:rsidR="00435BCB">
              <w:rPr>
                <w:rFonts w:cs="Times New Roman"/>
                <w:szCs w:val="24"/>
              </w:rPr>
              <w:t xml:space="preserve"> and </w:t>
            </w:r>
            <w:r w:rsidR="007F3251" w:rsidRPr="007F3251">
              <w:rPr>
                <w:rFonts w:cs="Times New Roman"/>
                <w:szCs w:val="24"/>
              </w:rPr>
              <w:t>noise pollution</w:t>
            </w:r>
            <w:r w:rsidR="00435BCB">
              <w:rPr>
                <w:rFonts w:cs="Times New Roman"/>
                <w:szCs w:val="24"/>
              </w:rPr>
              <w:t xml:space="preserve"> from the road</w:t>
            </w:r>
            <w:r w:rsidR="007F3251" w:rsidRPr="007F3251">
              <w:rPr>
                <w:rFonts w:cs="Times New Roman"/>
                <w:szCs w:val="24"/>
              </w:rPr>
              <w:t>, no safe pedestrian a</w:t>
            </w:r>
            <w:r w:rsidR="007F3251">
              <w:rPr>
                <w:rFonts w:cs="Times New Roman"/>
                <w:szCs w:val="24"/>
              </w:rPr>
              <w:t xml:space="preserve">ccess to facilities including schools, </w:t>
            </w:r>
            <w:r w:rsidR="009901BD">
              <w:rPr>
                <w:rFonts w:cs="Times New Roman"/>
                <w:szCs w:val="24"/>
              </w:rPr>
              <w:t>questions over connections to water supply and sewerage</w:t>
            </w:r>
            <w:r w:rsidR="00C925A2">
              <w:rPr>
                <w:rFonts w:cs="Times New Roman"/>
                <w:szCs w:val="24"/>
              </w:rPr>
              <w:t xml:space="preserve">, and </w:t>
            </w:r>
            <w:r w:rsidR="00B75599">
              <w:rPr>
                <w:rFonts w:cs="Times New Roman"/>
                <w:szCs w:val="24"/>
              </w:rPr>
              <w:t>concerns about the capacity at the Medical Centre.</w:t>
            </w:r>
          </w:p>
        </w:tc>
      </w:tr>
      <w:tr w:rsidR="00EB4016" w:rsidRPr="00EB4016" w14:paraId="659D8D9C" w14:textId="77777777" w:rsidTr="00F323EB">
        <w:trPr>
          <w:gridAfter w:val="1"/>
          <w:wAfter w:w="115" w:type="dxa"/>
        </w:trPr>
        <w:tc>
          <w:tcPr>
            <w:tcW w:w="696" w:type="dxa"/>
            <w:gridSpan w:val="2"/>
          </w:tcPr>
          <w:p w14:paraId="33F01675" w14:textId="62D7E05B" w:rsidR="00B839A9" w:rsidRPr="00EB4016" w:rsidRDefault="004276AE" w:rsidP="00181DF4">
            <w:r>
              <w:t>4</w:t>
            </w:r>
            <w:r w:rsidR="00B839A9" w:rsidRPr="00EB4016">
              <w:t>.3</w:t>
            </w:r>
          </w:p>
        </w:tc>
        <w:tc>
          <w:tcPr>
            <w:tcW w:w="9941" w:type="dxa"/>
            <w:gridSpan w:val="3"/>
          </w:tcPr>
          <w:p w14:paraId="08FD609F" w14:textId="77777777" w:rsidR="00B52126" w:rsidRDefault="00A31F16" w:rsidP="00B52126">
            <w:pPr>
              <w:ind w:right="544"/>
              <w:rPr>
                <w:rFonts w:cs="Times New Roman"/>
                <w:b/>
                <w:bCs/>
                <w:szCs w:val="24"/>
              </w:rPr>
            </w:pPr>
            <w:r w:rsidRPr="00850269">
              <w:rPr>
                <w:rFonts w:cs="Times New Roman"/>
                <w:b/>
                <w:bCs/>
                <w:szCs w:val="24"/>
              </w:rPr>
              <w:t>NCC County Deal</w:t>
            </w:r>
          </w:p>
          <w:p w14:paraId="51018006" w14:textId="788B95DC" w:rsidR="00B52126" w:rsidRPr="00B52126" w:rsidRDefault="00DA6916" w:rsidP="00B52126">
            <w:pPr>
              <w:ind w:right="544"/>
              <w:rPr>
                <w:rFonts w:cs="Times New Roman"/>
                <w:szCs w:val="24"/>
              </w:rPr>
            </w:pPr>
            <w:r>
              <w:rPr>
                <w:rFonts w:cs="Times New Roman"/>
                <w:szCs w:val="24"/>
              </w:rPr>
              <w:t>NCC say</w:t>
            </w:r>
            <w:r w:rsidR="00AD5C40">
              <w:rPr>
                <w:rFonts w:cs="Times New Roman"/>
                <w:szCs w:val="24"/>
              </w:rPr>
              <w:t>s</w:t>
            </w:r>
            <w:r>
              <w:rPr>
                <w:rFonts w:cs="Times New Roman"/>
                <w:szCs w:val="24"/>
              </w:rPr>
              <w:t xml:space="preserve">: </w:t>
            </w:r>
            <w:r w:rsidR="00B52126" w:rsidRPr="00B52126">
              <w:rPr>
                <w:rFonts w:cs="Times New Roman"/>
                <w:szCs w:val="24"/>
              </w:rPr>
              <w:t>Agreeing a County Deal for Norfolk would mean that, from 2024 onwards, we can:</w:t>
            </w:r>
          </w:p>
          <w:p w14:paraId="419947F6" w14:textId="77777777" w:rsidR="00B52126" w:rsidRPr="00B52126" w:rsidRDefault="00B52126" w:rsidP="00B52126">
            <w:pPr>
              <w:ind w:right="544"/>
              <w:rPr>
                <w:rFonts w:cs="Times New Roman"/>
                <w:szCs w:val="24"/>
              </w:rPr>
            </w:pPr>
            <w:r w:rsidRPr="00B52126">
              <w:rPr>
                <w:rFonts w:cs="Times New Roman"/>
                <w:szCs w:val="24"/>
              </w:rPr>
              <w:t>● Have a Council Leader who is directly elected by the public, with the first election in May</w:t>
            </w:r>
          </w:p>
          <w:p w14:paraId="306A83C8" w14:textId="77777777" w:rsidR="00B52126" w:rsidRPr="00B52126" w:rsidRDefault="00B52126" w:rsidP="00B52126">
            <w:pPr>
              <w:ind w:right="544"/>
              <w:rPr>
                <w:rFonts w:cs="Times New Roman"/>
                <w:szCs w:val="24"/>
              </w:rPr>
            </w:pPr>
            <w:r w:rsidRPr="00B52126">
              <w:rPr>
                <w:rFonts w:cs="Times New Roman"/>
                <w:szCs w:val="24"/>
              </w:rPr>
              <w:t>2024</w:t>
            </w:r>
          </w:p>
          <w:p w14:paraId="014E5A37" w14:textId="77777777" w:rsidR="00B52126" w:rsidRPr="00B52126" w:rsidRDefault="00B52126" w:rsidP="00B52126">
            <w:pPr>
              <w:ind w:right="544"/>
              <w:rPr>
                <w:rFonts w:cs="Times New Roman"/>
                <w:szCs w:val="24"/>
              </w:rPr>
            </w:pPr>
            <w:r w:rsidRPr="00B52126">
              <w:rPr>
                <w:rFonts w:cs="Times New Roman"/>
                <w:szCs w:val="24"/>
              </w:rPr>
              <w:t>● Target funding and resources to Norfolk’s own priorities</w:t>
            </w:r>
          </w:p>
          <w:p w14:paraId="35E79931" w14:textId="77777777" w:rsidR="00B52126" w:rsidRPr="00B52126" w:rsidRDefault="00B52126" w:rsidP="00B52126">
            <w:pPr>
              <w:ind w:right="544"/>
              <w:rPr>
                <w:rFonts w:cs="Times New Roman"/>
                <w:szCs w:val="24"/>
              </w:rPr>
            </w:pPr>
            <w:r w:rsidRPr="00B52126">
              <w:rPr>
                <w:rFonts w:cs="Times New Roman"/>
                <w:szCs w:val="24"/>
              </w:rPr>
              <w:t>● Attract and retain new and key businesses and sectors</w:t>
            </w:r>
          </w:p>
          <w:p w14:paraId="10ECC2E6" w14:textId="77777777" w:rsidR="00B52126" w:rsidRPr="00B52126" w:rsidRDefault="00B52126" w:rsidP="00B52126">
            <w:pPr>
              <w:ind w:right="544"/>
              <w:rPr>
                <w:rFonts w:cs="Times New Roman"/>
                <w:szCs w:val="24"/>
              </w:rPr>
            </w:pPr>
            <w:r w:rsidRPr="00B52126">
              <w:rPr>
                <w:rFonts w:cs="Times New Roman"/>
                <w:szCs w:val="24"/>
              </w:rPr>
              <w:t>● Invest in the skills we know we need</w:t>
            </w:r>
          </w:p>
          <w:p w14:paraId="65FDA52E" w14:textId="77777777" w:rsidR="00B52126" w:rsidRPr="00B52126" w:rsidRDefault="00B52126" w:rsidP="00B52126">
            <w:pPr>
              <w:ind w:right="544"/>
              <w:rPr>
                <w:rFonts w:cs="Times New Roman"/>
                <w:szCs w:val="24"/>
              </w:rPr>
            </w:pPr>
            <w:r w:rsidRPr="00B52126">
              <w:rPr>
                <w:rFonts w:cs="Times New Roman"/>
                <w:szCs w:val="24"/>
              </w:rPr>
              <w:t>● Unlock housing and employment sites</w:t>
            </w:r>
          </w:p>
          <w:p w14:paraId="4EB6B552" w14:textId="77777777" w:rsidR="00B52126" w:rsidRPr="00B52126" w:rsidRDefault="00B52126" w:rsidP="00B52126">
            <w:pPr>
              <w:ind w:right="544"/>
              <w:rPr>
                <w:rFonts w:cs="Times New Roman"/>
                <w:szCs w:val="24"/>
              </w:rPr>
            </w:pPr>
            <w:r w:rsidRPr="00B52126">
              <w:rPr>
                <w:rFonts w:cs="Times New Roman"/>
                <w:szCs w:val="24"/>
              </w:rPr>
              <w:t>● Raise our profile nationally, enabling our voice to be heard by Government and help</w:t>
            </w:r>
          </w:p>
          <w:p w14:paraId="164E7EDB" w14:textId="77777777" w:rsidR="00883E01" w:rsidRDefault="00B52126" w:rsidP="00B52126">
            <w:pPr>
              <w:ind w:right="544"/>
              <w:rPr>
                <w:rFonts w:cs="Times New Roman"/>
                <w:szCs w:val="24"/>
              </w:rPr>
            </w:pPr>
            <w:r w:rsidRPr="00B52126">
              <w:rPr>
                <w:rFonts w:cs="Times New Roman"/>
                <w:szCs w:val="24"/>
              </w:rPr>
              <w:t>shape future policies</w:t>
            </w:r>
          </w:p>
          <w:p w14:paraId="5B19EFBC" w14:textId="77777777" w:rsidR="00DA6916" w:rsidRPr="00DA6916" w:rsidRDefault="00DA6916" w:rsidP="00863EFF">
            <w:pPr>
              <w:pStyle w:val="NoSpacing"/>
            </w:pPr>
            <w:r w:rsidRPr="00DA6916">
              <w:t>Under a Deal, Norfolk would receive a £20 million investment fund, every year for 30 years.</w:t>
            </w:r>
          </w:p>
          <w:p w14:paraId="0D0EE248" w14:textId="77777777" w:rsidR="00DA6916" w:rsidRPr="00DA6916" w:rsidRDefault="00DA6916" w:rsidP="00863EFF">
            <w:pPr>
              <w:pStyle w:val="NoSpacing"/>
            </w:pPr>
            <w:r w:rsidRPr="00DA6916">
              <w:t>There would also be specific funding for integrated transport, brownfield development (£7</w:t>
            </w:r>
          </w:p>
          <w:p w14:paraId="0F0B959D" w14:textId="77777777" w:rsidR="00DA6916" w:rsidRPr="00DA6916" w:rsidRDefault="00DA6916" w:rsidP="00863EFF">
            <w:pPr>
              <w:pStyle w:val="NoSpacing"/>
            </w:pPr>
            <w:r w:rsidRPr="00DA6916">
              <w:t>million), adult education, and infrastructure (£5.9 million for housing, regeneration and</w:t>
            </w:r>
          </w:p>
          <w:p w14:paraId="3F67FC61" w14:textId="77777777" w:rsidR="00DA6916" w:rsidRDefault="00DA6916" w:rsidP="00863EFF">
            <w:pPr>
              <w:pStyle w:val="NoSpacing"/>
            </w:pPr>
            <w:r w:rsidRPr="00DA6916">
              <w:t>development, during this Spending Review period).</w:t>
            </w:r>
            <w:r w:rsidR="00863EFF">
              <w:br/>
            </w:r>
          </w:p>
          <w:p w14:paraId="1C9A46DF" w14:textId="31C31CDF" w:rsidR="00863EFF" w:rsidRPr="00E21537" w:rsidRDefault="00863EFF" w:rsidP="00863EFF">
            <w:pPr>
              <w:pStyle w:val="NoSpacing"/>
            </w:pPr>
            <w:r>
              <w:t>The councillors had no comments to make.</w:t>
            </w:r>
            <w:r>
              <w:br/>
            </w:r>
          </w:p>
        </w:tc>
      </w:tr>
      <w:tr w:rsidR="00313A9C" w:rsidRPr="00EB4016" w14:paraId="5E4322AF" w14:textId="77777777" w:rsidTr="00F323EB">
        <w:trPr>
          <w:gridAfter w:val="1"/>
          <w:wAfter w:w="115" w:type="dxa"/>
        </w:trPr>
        <w:tc>
          <w:tcPr>
            <w:tcW w:w="696" w:type="dxa"/>
            <w:gridSpan w:val="2"/>
          </w:tcPr>
          <w:p w14:paraId="7D6527A8" w14:textId="583EEEC1" w:rsidR="00313A9C" w:rsidRDefault="00674223" w:rsidP="00181DF4">
            <w:r>
              <w:t>4</w:t>
            </w:r>
            <w:r w:rsidR="00313A9C">
              <w:t>.4</w:t>
            </w:r>
          </w:p>
        </w:tc>
        <w:tc>
          <w:tcPr>
            <w:tcW w:w="9941" w:type="dxa"/>
            <w:gridSpan w:val="3"/>
          </w:tcPr>
          <w:p w14:paraId="29F1A6D2" w14:textId="03D0C1A6" w:rsidR="00263266" w:rsidRDefault="00994862" w:rsidP="008A4A5D">
            <w:pPr>
              <w:rPr>
                <w:b/>
                <w:bCs/>
              </w:rPr>
            </w:pPr>
            <w:r>
              <w:t xml:space="preserve">The newly appointed Water &amp; Flood Risk Officer, Nathan Harris, </w:t>
            </w:r>
            <w:r w:rsidR="00043F9B">
              <w:t>is co-ordinating</w:t>
            </w:r>
            <w:r>
              <w:t xml:space="preserve"> an </w:t>
            </w:r>
            <w:r w:rsidRPr="00C96621">
              <w:rPr>
                <w:b/>
                <w:bCs/>
              </w:rPr>
              <w:t>Ordinary Water Course Review</w:t>
            </w:r>
            <w:r>
              <w:rPr>
                <w:b/>
                <w:bCs/>
              </w:rPr>
              <w:t>, leading to a parish level Surface Water Management Plan</w:t>
            </w:r>
            <w:r w:rsidR="00B357E0">
              <w:rPr>
                <w:b/>
                <w:bCs/>
              </w:rPr>
              <w:t>:</w:t>
            </w:r>
          </w:p>
          <w:p w14:paraId="4551441B" w14:textId="77777777" w:rsidR="00121CEB" w:rsidRPr="00121CEB" w:rsidRDefault="00121CEB" w:rsidP="00121CEB">
            <w:pPr>
              <w:rPr>
                <w:rFonts w:cs="Times New Roman"/>
                <w:szCs w:val="24"/>
              </w:rPr>
            </w:pPr>
            <w:r w:rsidRPr="00121CEB">
              <w:rPr>
                <w:rFonts w:cs="Times New Roman"/>
                <w:szCs w:val="24"/>
              </w:rPr>
              <w:t>● The mapping of ordinary water courses,</w:t>
            </w:r>
          </w:p>
          <w:p w14:paraId="59AE9C45" w14:textId="77777777" w:rsidR="00121CEB" w:rsidRPr="00121CEB" w:rsidRDefault="00121CEB" w:rsidP="00121CEB">
            <w:pPr>
              <w:rPr>
                <w:rFonts w:cs="Times New Roman"/>
                <w:szCs w:val="24"/>
              </w:rPr>
            </w:pPr>
            <w:r w:rsidRPr="00121CEB">
              <w:rPr>
                <w:rFonts w:cs="Times New Roman"/>
                <w:szCs w:val="24"/>
              </w:rPr>
              <w:t>● Mapping the areas of known &amp; potential risk,</w:t>
            </w:r>
          </w:p>
          <w:p w14:paraId="1AADE274" w14:textId="77777777" w:rsidR="00121CEB" w:rsidRPr="00121CEB" w:rsidRDefault="00121CEB" w:rsidP="00121CEB">
            <w:pPr>
              <w:rPr>
                <w:rFonts w:cs="Times New Roman"/>
                <w:szCs w:val="24"/>
              </w:rPr>
            </w:pPr>
            <w:r w:rsidRPr="00121CEB">
              <w:rPr>
                <w:rFonts w:cs="Times New Roman"/>
                <w:szCs w:val="24"/>
              </w:rPr>
              <w:t>● Asset mapping,</w:t>
            </w:r>
          </w:p>
          <w:p w14:paraId="1BD53863" w14:textId="77777777" w:rsidR="00121CEB" w:rsidRPr="00121CEB" w:rsidRDefault="00121CEB" w:rsidP="00121CEB">
            <w:pPr>
              <w:rPr>
                <w:rFonts w:cs="Times New Roman"/>
                <w:szCs w:val="24"/>
              </w:rPr>
            </w:pPr>
            <w:r w:rsidRPr="00121CEB">
              <w:rPr>
                <w:rFonts w:cs="Times New Roman"/>
                <w:szCs w:val="24"/>
              </w:rPr>
              <w:t>● Potential maintenance regime development and</w:t>
            </w:r>
          </w:p>
          <w:p w14:paraId="1EC219FE" w14:textId="77777777" w:rsidR="00121CEB" w:rsidRDefault="00121CEB" w:rsidP="00121CEB">
            <w:pPr>
              <w:rPr>
                <w:rFonts w:cs="Times New Roman"/>
                <w:szCs w:val="24"/>
              </w:rPr>
            </w:pPr>
            <w:r w:rsidRPr="00121CEB">
              <w:rPr>
                <w:rFonts w:cs="Times New Roman"/>
                <w:szCs w:val="24"/>
              </w:rPr>
              <w:t>● Identifying ways residents can be resilient</w:t>
            </w:r>
          </w:p>
          <w:p w14:paraId="74092551" w14:textId="2AD641ED" w:rsidR="00D31C40" w:rsidRPr="00D31C40" w:rsidRDefault="00D31C40" w:rsidP="00863EFF">
            <w:pPr>
              <w:pStyle w:val="NoSpacing"/>
            </w:pPr>
            <w:r w:rsidRPr="00D31C40">
              <w:t>The intention is that the Surface Water Management Plan w</w:t>
            </w:r>
            <w:r w:rsidR="00B357E0">
              <w:t>ould</w:t>
            </w:r>
            <w:r w:rsidRPr="00D31C40">
              <w:t xml:space="preserve"> be owned by the </w:t>
            </w:r>
            <w:r w:rsidR="00B357E0">
              <w:t>Parish</w:t>
            </w:r>
            <w:r w:rsidRPr="00D31C40">
              <w:t xml:space="preserve"> Council</w:t>
            </w:r>
            <w:r w:rsidR="00F14806">
              <w:t>,</w:t>
            </w:r>
          </w:p>
          <w:p w14:paraId="1DE97AB5" w14:textId="04908E1E" w:rsidR="00D31C40" w:rsidRPr="00D31C40" w:rsidRDefault="00F14806" w:rsidP="00863EFF">
            <w:pPr>
              <w:pStyle w:val="NoSpacing"/>
            </w:pPr>
            <w:r>
              <w:t xml:space="preserve">but </w:t>
            </w:r>
            <w:r w:rsidR="00D31C40" w:rsidRPr="00D31C40">
              <w:t xml:space="preserve">be produced in close partnership with </w:t>
            </w:r>
            <w:r w:rsidR="00440D8A">
              <w:t>NCC</w:t>
            </w:r>
            <w:r w:rsidR="00D31C40" w:rsidRPr="00D31C40">
              <w:t xml:space="preserve">, </w:t>
            </w:r>
            <w:r w:rsidR="00440D8A">
              <w:t>with NCC</w:t>
            </w:r>
            <w:r w:rsidR="00D31C40" w:rsidRPr="00D31C40">
              <w:t xml:space="preserve"> provid</w:t>
            </w:r>
            <w:r w:rsidR="00440D8A">
              <w:t>ing</w:t>
            </w:r>
            <w:r w:rsidR="00D31C40" w:rsidRPr="00D31C40">
              <w:t xml:space="preserve"> overlying guidance, </w:t>
            </w:r>
            <w:proofErr w:type="gramStart"/>
            <w:r w:rsidR="00D31C40" w:rsidRPr="00D31C40">
              <w:t>report</w:t>
            </w:r>
            <w:proofErr w:type="gramEnd"/>
          </w:p>
          <w:p w14:paraId="2CAF5B02" w14:textId="1C34411B" w:rsidR="00D31C40" w:rsidRDefault="00D31C40" w:rsidP="00440D8A">
            <w:pPr>
              <w:pStyle w:val="NoSpacing"/>
              <w:rPr>
                <w:rFonts w:cs="Times New Roman"/>
                <w:szCs w:val="24"/>
              </w:rPr>
            </w:pPr>
            <w:r w:rsidRPr="00D31C40">
              <w:t xml:space="preserve">structures, technical </w:t>
            </w:r>
            <w:proofErr w:type="gramStart"/>
            <w:r w:rsidRPr="00D31C40">
              <w:t>guidance</w:t>
            </w:r>
            <w:proofErr w:type="gramEnd"/>
            <w:r w:rsidRPr="00D31C40">
              <w:t xml:space="preserve"> and support with the mapping process. </w:t>
            </w:r>
            <w:r w:rsidR="00440D8A">
              <w:t>The councillors supported this.</w:t>
            </w:r>
          </w:p>
        </w:tc>
      </w:tr>
      <w:tr w:rsidR="0075587D" w:rsidRPr="00EB4016" w14:paraId="34B848F0" w14:textId="77777777" w:rsidTr="00F323EB">
        <w:trPr>
          <w:gridAfter w:val="1"/>
          <w:wAfter w:w="115" w:type="dxa"/>
        </w:trPr>
        <w:tc>
          <w:tcPr>
            <w:tcW w:w="696" w:type="dxa"/>
            <w:gridSpan w:val="2"/>
          </w:tcPr>
          <w:p w14:paraId="3221DD1C" w14:textId="51B516C8" w:rsidR="0075587D" w:rsidRDefault="0075587D" w:rsidP="00181DF4">
            <w:r>
              <w:lastRenderedPageBreak/>
              <w:t>4.5</w:t>
            </w:r>
          </w:p>
        </w:tc>
        <w:tc>
          <w:tcPr>
            <w:tcW w:w="9941" w:type="dxa"/>
            <w:gridSpan w:val="3"/>
          </w:tcPr>
          <w:p w14:paraId="582C40A1" w14:textId="450037D4" w:rsidR="0075587D" w:rsidRDefault="00F14806" w:rsidP="008A4A5D">
            <w:r>
              <w:t xml:space="preserve">The </w:t>
            </w:r>
            <w:r w:rsidR="0075587D">
              <w:t xml:space="preserve">YMCA </w:t>
            </w:r>
            <w:r>
              <w:t xml:space="preserve">have put forward much higher costs to run the </w:t>
            </w:r>
            <w:r w:rsidR="0075587D">
              <w:t xml:space="preserve">youth club </w:t>
            </w:r>
            <w:r>
              <w:t>from September. The clerk will query the increased cost.</w:t>
            </w:r>
          </w:p>
        </w:tc>
      </w:tr>
      <w:tr w:rsidR="0075587D" w:rsidRPr="00EB4016" w14:paraId="18219BBF" w14:textId="77777777" w:rsidTr="00F323EB">
        <w:trPr>
          <w:gridAfter w:val="1"/>
          <w:wAfter w:w="115" w:type="dxa"/>
        </w:trPr>
        <w:tc>
          <w:tcPr>
            <w:tcW w:w="696" w:type="dxa"/>
            <w:gridSpan w:val="2"/>
          </w:tcPr>
          <w:p w14:paraId="0FB9E794" w14:textId="3026147F" w:rsidR="0075587D" w:rsidRDefault="0075587D" w:rsidP="00181DF4">
            <w:r>
              <w:t>4.6</w:t>
            </w:r>
          </w:p>
        </w:tc>
        <w:tc>
          <w:tcPr>
            <w:tcW w:w="9941" w:type="dxa"/>
            <w:gridSpan w:val="3"/>
          </w:tcPr>
          <w:p w14:paraId="69F5DCB9" w14:textId="7EC495F0" w:rsidR="0075587D" w:rsidRDefault="00EF7B9C" w:rsidP="008A4A5D">
            <w:r>
              <w:rPr>
                <w:rFonts w:eastAsia="Times New Roman" w:cs="Times New Roman"/>
                <w:color w:val="222222"/>
                <w:szCs w:val="24"/>
                <w:shd w:val="clear" w:color="auto" w:fill="FFFFFF"/>
                <w:lang w:eastAsia="en-GB"/>
              </w:rPr>
              <w:t xml:space="preserve">The </w:t>
            </w:r>
            <w:r w:rsidRPr="00A514EE">
              <w:rPr>
                <w:rFonts w:eastAsia="Times New Roman" w:cs="Times New Roman"/>
                <w:b/>
                <w:bCs/>
                <w:color w:val="222222"/>
                <w:szCs w:val="24"/>
                <w:shd w:val="clear" w:color="auto" w:fill="FFFFFF"/>
                <w:lang w:eastAsia="en-GB"/>
              </w:rPr>
              <w:t>Norfolk Pension Fund employer’s rates</w:t>
            </w:r>
            <w:r>
              <w:rPr>
                <w:rFonts w:eastAsia="Times New Roman" w:cs="Times New Roman"/>
                <w:color w:val="222222"/>
                <w:szCs w:val="24"/>
                <w:shd w:val="clear" w:color="auto" w:fill="FFFFFF"/>
                <w:lang w:eastAsia="en-GB"/>
              </w:rPr>
              <w:t xml:space="preserve"> have dropped from 24% this year, to 23.5% for 23/24, then 23%</w:t>
            </w:r>
            <w:r w:rsidR="00171CB2">
              <w:rPr>
                <w:rFonts w:eastAsia="Times New Roman" w:cs="Times New Roman"/>
                <w:color w:val="222222"/>
                <w:szCs w:val="24"/>
                <w:shd w:val="clear" w:color="auto" w:fill="FFFFFF"/>
                <w:lang w:eastAsia="en-GB"/>
              </w:rPr>
              <w:t xml:space="preserve"> for 24/25</w:t>
            </w:r>
            <w:r>
              <w:rPr>
                <w:rFonts w:eastAsia="Times New Roman" w:cs="Times New Roman"/>
                <w:color w:val="222222"/>
                <w:szCs w:val="24"/>
                <w:shd w:val="clear" w:color="auto" w:fill="FFFFFF"/>
                <w:lang w:eastAsia="en-GB"/>
              </w:rPr>
              <w:t>, then 22.5%</w:t>
            </w:r>
            <w:r w:rsidR="00171CB2">
              <w:rPr>
                <w:rFonts w:eastAsia="Times New Roman" w:cs="Times New Roman"/>
                <w:color w:val="222222"/>
                <w:szCs w:val="24"/>
                <w:shd w:val="clear" w:color="auto" w:fill="FFFFFF"/>
                <w:lang w:eastAsia="en-GB"/>
              </w:rPr>
              <w:t xml:space="preserve"> for 25/26</w:t>
            </w:r>
            <w:r>
              <w:rPr>
                <w:rFonts w:eastAsia="Times New Roman" w:cs="Times New Roman"/>
                <w:color w:val="222222"/>
                <w:szCs w:val="24"/>
                <w:shd w:val="clear" w:color="auto" w:fill="FFFFFF"/>
                <w:lang w:eastAsia="en-GB"/>
              </w:rPr>
              <w:t>. This was noted.</w:t>
            </w:r>
          </w:p>
        </w:tc>
      </w:tr>
      <w:tr w:rsidR="00B30577" w:rsidRPr="00EB4016" w14:paraId="38124845" w14:textId="77777777" w:rsidTr="00F323EB">
        <w:trPr>
          <w:gridAfter w:val="1"/>
          <w:wAfter w:w="115" w:type="dxa"/>
        </w:trPr>
        <w:tc>
          <w:tcPr>
            <w:tcW w:w="696" w:type="dxa"/>
            <w:gridSpan w:val="2"/>
          </w:tcPr>
          <w:p w14:paraId="03CC53FB" w14:textId="60C48833" w:rsidR="00B30577" w:rsidRDefault="003D3D0B" w:rsidP="00181DF4">
            <w:r>
              <w:t>4</w:t>
            </w:r>
            <w:r w:rsidR="00B30577">
              <w:t>.5</w:t>
            </w:r>
          </w:p>
        </w:tc>
        <w:tc>
          <w:tcPr>
            <w:tcW w:w="9941" w:type="dxa"/>
            <w:gridSpan w:val="3"/>
          </w:tcPr>
          <w:p w14:paraId="2D549A3B" w14:textId="3EF24CD4" w:rsidR="0031119E" w:rsidRPr="00826851" w:rsidRDefault="0031119E" w:rsidP="0031119E">
            <w:pPr>
              <w:rPr>
                <w:rFonts w:cs="Times New Roman"/>
                <w:b/>
                <w:bCs/>
                <w:szCs w:val="24"/>
              </w:rPr>
            </w:pPr>
            <w:r w:rsidRPr="006A2C9E">
              <w:rPr>
                <w:rFonts w:cs="Times New Roman"/>
                <w:b/>
                <w:bCs/>
                <w:szCs w:val="24"/>
              </w:rPr>
              <w:t>New Cemetery</w:t>
            </w:r>
            <w:r w:rsidR="00826851">
              <w:rPr>
                <w:rFonts w:cs="Times New Roman"/>
                <w:b/>
                <w:bCs/>
                <w:szCs w:val="24"/>
              </w:rPr>
              <w:br/>
            </w:r>
            <w:r w:rsidRPr="000D00BD">
              <w:rPr>
                <w:rFonts w:cs="Times New Roman"/>
                <w:szCs w:val="24"/>
              </w:rPr>
              <w:t>On Wednesday 15</w:t>
            </w:r>
            <w:r w:rsidRPr="000D00BD">
              <w:rPr>
                <w:rFonts w:cs="Times New Roman"/>
                <w:szCs w:val="24"/>
                <w:vertAlign w:val="superscript"/>
              </w:rPr>
              <w:t>th</w:t>
            </w:r>
            <w:r w:rsidRPr="000D00BD">
              <w:rPr>
                <w:rFonts w:cs="Times New Roman"/>
                <w:szCs w:val="24"/>
              </w:rPr>
              <w:t xml:space="preserve"> February the Bure Valley Conservation Group and volunteers planted the eastern boundary at the new cemetery</w:t>
            </w:r>
            <w:r w:rsidR="006D17EB">
              <w:rPr>
                <w:rFonts w:cs="Times New Roman"/>
                <w:szCs w:val="24"/>
              </w:rPr>
              <w:t xml:space="preserve">. </w:t>
            </w:r>
            <w:r w:rsidR="00826851">
              <w:rPr>
                <w:rFonts w:cs="Times New Roman"/>
                <w:szCs w:val="24"/>
              </w:rPr>
              <w:t xml:space="preserve">The councillor thanked </w:t>
            </w:r>
            <w:r w:rsidR="006D17EB">
              <w:rPr>
                <w:rFonts w:cs="Times New Roman"/>
                <w:szCs w:val="24"/>
              </w:rPr>
              <w:t>all who turned out to help.</w:t>
            </w:r>
            <w:r w:rsidR="0011328B">
              <w:rPr>
                <w:rFonts w:cs="Times New Roman"/>
                <w:szCs w:val="24"/>
              </w:rPr>
              <w:t xml:space="preserve"> </w:t>
            </w:r>
            <w:r w:rsidRPr="000D00BD">
              <w:rPr>
                <w:rFonts w:cs="Times New Roman"/>
                <w:szCs w:val="24"/>
              </w:rPr>
              <w:t xml:space="preserve">Richard </w:t>
            </w:r>
            <w:r w:rsidR="006D17EB">
              <w:rPr>
                <w:rFonts w:cs="Times New Roman"/>
                <w:szCs w:val="24"/>
              </w:rPr>
              <w:t xml:space="preserve">Powell </w:t>
            </w:r>
            <w:r w:rsidRPr="000D00BD">
              <w:rPr>
                <w:rFonts w:cs="Times New Roman"/>
                <w:szCs w:val="24"/>
              </w:rPr>
              <w:t>and his son have been watering the new hedgerow as and when required.</w:t>
            </w:r>
            <w:r>
              <w:rPr>
                <w:rFonts w:cs="Times New Roman"/>
                <w:szCs w:val="24"/>
              </w:rPr>
              <w:t xml:space="preserve"> </w:t>
            </w:r>
          </w:p>
          <w:p w14:paraId="50BE8572" w14:textId="5066C935" w:rsidR="00B30577" w:rsidRDefault="0031119E" w:rsidP="00F5537C">
            <w:pPr>
              <w:rPr>
                <w:rFonts w:cs="Times New Roman"/>
                <w:szCs w:val="24"/>
              </w:rPr>
            </w:pPr>
            <w:r w:rsidRPr="000D00BD">
              <w:rPr>
                <w:rFonts w:cs="Times New Roman"/>
                <w:szCs w:val="24"/>
              </w:rPr>
              <w:t>The next date for the hedgerow planting is scheduled for Wednesday 8</w:t>
            </w:r>
            <w:r w:rsidRPr="000D00BD">
              <w:rPr>
                <w:rFonts w:cs="Times New Roman"/>
                <w:szCs w:val="24"/>
                <w:vertAlign w:val="superscript"/>
              </w:rPr>
              <w:t>th</w:t>
            </w:r>
            <w:r w:rsidRPr="000D00BD">
              <w:rPr>
                <w:rFonts w:cs="Times New Roman"/>
                <w:szCs w:val="24"/>
              </w:rPr>
              <w:t xml:space="preserve"> March.  The </w:t>
            </w:r>
            <w:r w:rsidR="00F5537C">
              <w:rPr>
                <w:rFonts w:cs="Times New Roman"/>
                <w:szCs w:val="24"/>
              </w:rPr>
              <w:t xml:space="preserve">earth along the </w:t>
            </w:r>
            <w:r w:rsidRPr="000D00BD">
              <w:rPr>
                <w:rFonts w:cs="Times New Roman"/>
                <w:szCs w:val="24"/>
              </w:rPr>
              <w:t xml:space="preserve">western boundary needs to be flattened before this can happen as currently </w:t>
            </w:r>
            <w:r w:rsidR="00F5537C">
              <w:rPr>
                <w:rFonts w:cs="Times New Roman"/>
                <w:szCs w:val="24"/>
              </w:rPr>
              <w:t xml:space="preserve">the </w:t>
            </w:r>
            <w:r w:rsidRPr="000D00BD">
              <w:rPr>
                <w:rFonts w:cs="Times New Roman"/>
                <w:szCs w:val="24"/>
              </w:rPr>
              <w:t>furrow</w:t>
            </w:r>
            <w:r w:rsidR="00F5537C">
              <w:rPr>
                <w:rFonts w:cs="Times New Roman"/>
                <w:szCs w:val="24"/>
              </w:rPr>
              <w:t>s are too deep.</w:t>
            </w:r>
          </w:p>
        </w:tc>
      </w:tr>
      <w:tr w:rsidR="00AF792E" w:rsidRPr="00AF792E" w14:paraId="56E63F64" w14:textId="77777777" w:rsidTr="00F323EB">
        <w:trPr>
          <w:gridAfter w:val="1"/>
          <w:wAfter w:w="115" w:type="dxa"/>
        </w:trPr>
        <w:tc>
          <w:tcPr>
            <w:tcW w:w="696" w:type="dxa"/>
            <w:gridSpan w:val="2"/>
          </w:tcPr>
          <w:p w14:paraId="54F28C92" w14:textId="2BCF2C45" w:rsidR="00AF792E" w:rsidRDefault="00AF792E" w:rsidP="00181DF4">
            <w:r>
              <w:t>4.6</w:t>
            </w:r>
          </w:p>
        </w:tc>
        <w:tc>
          <w:tcPr>
            <w:tcW w:w="9941" w:type="dxa"/>
            <w:gridSpan w:val="3"/>
          </w:tcPr>
          <w:p w14:paraId="78079B85" w14:textId="1D3ADB61" w:rsidR="00AF792E" w:rsidRPr="00271654" w:rsidRDefault="004202D6" w:rsidP="00271654">
            <w:pPr>
              <w:rPr>
                <w:rFonts w:cs="Times New Roman"/>
                <w:b/>
                <w:bCs/>
                <w:szCs w:val="24"/>
              </w:rPr>
            </w:pPr>
            <w:r w:rsidRPr="000D634B">
              <w:rPr>
                <w:rFonts w:cs="Times New Roman"/>
                <w:b/>
                <w:bCs/>
                <w:szCs w:val="24"/>
              </w:rPr>
              <w:t xml:space="preserve">Legionella </w:t>
            </w:r>
            <w:r w:rsidR="00271654">
              <w:rPr>
                <w:rFonts w:cs="Times New Roman"/>
                <w:b/>
                <w:bCs/>
                <w:szCs w:val="24"/>
              </w:rPr>
              <w:br/>
            </w:r>
            <w:r w:rsidRPr="000D00BD">
              <w:rPr>
                <w:rFonts w:cs="Times New Roman"/>
                <w:szCs w:val="24"/>
              </w:rPr>
              <w:t>Rick Goodley is happy to take on the Legionella monthly checks</w:t>
            </w:r>
            <w:r w:rsidR="00094AF4">
              <w:rPr>
                <w:rFonts w:cs="Times New Roman"/>
                <w:szCs w:val="24"/>
              </w:rPr>
              <w:t>, together with Jamie</w:t>
            </w:r>
            <w:r w:rsidR="00271654">
              <w:rPr>
                <w:rFonts w:cs="Times New Roman"/>
                <w:szCs w:val="24"/>
              </w:rPr>
              <w:t xml:space="preserve"> Pizey</w:t>
            </w:r>
            <w:r w:rsidR="00094AF4">
              <w:rPr>
                <w:rFonts w:cs="Times New Roman"/>
                <w:szCs w:val="24"/>
              </w:rPr>
              <w:t>’s help.</w:t>
            </w:r>
          </w:p>
        </w:tc>
      </w:tr>
      <w:tr w:rsidR="0098068B" w:rsidRPr="00AF792E" w14:paraId="2A7D04B8" w14:textId="77777777" w:rsidTr="00F323EB">
        <w:trPr>
          <w:gridAfter w:val="1"/>
          <w:wAfter w:w="115" w:type="dxa"/>
        </w:trPr>
        <w:tc>
          <w:tcPr>
            <w:tcW w:w="696" w:type="dxa"/>
            <w:gridSpan w:val="2"/>
          </w:tcPr>
          <w:p w14:paraId="7028FE15" w14:textId="1B8516C3" w:rsidR="0098068B" w:rsidRDefault="0098068B" w:rsidP="00181DF4">
            <w:r>
              <w:t>4.7</w:t>
            </w:r>
          </w:p>
        </w:tc>
        <w:tc>
          <w:tcPr>
            <w:tcW w:w="9941" w:type="dxa"/>
            <w:gridSpan w:val="3"/>
          </w:tcPr>
          <w:p w14:paraId="0B37DCBA" w14:textId="49B44B68" w:rsidR="00A41692" w:rsidRDefault="00A41692" w:rsidP="00A41692">
            <w:pPr>
              <w:rPr>
                <w:rFonts w:cs="Times New Roman"/>
                <w:szCs w:val="24"/>
              </w:rPr>
            </w:pPr>
            <w:r>
              <w:rPr>
                <w:rFonts w:cs="Times New Roman"/>
                <w:szCs w:val="24"/>
              </w:rPr>
              <w:t xml:space="preserve">Angela, </w:t>
            </w:r>
            <w:proofErr w:type="gramStart"/>
            <w:r>
              <w:rPr>
                <w:rFonts w:cs="Times New Roman"/>
                <w:szCs w:val="24"/>
              </w:rPr>
              <w:t>Barry</w:t>
            </w:r>
            <w:proofErr w:type="gramEnd"/>
            <w:r>
              <w:rPr>
                <w:rFonts w:cs="Times New Roman"/>
                <w:szCs w:val="24"/>
              </w:rPr>
              <w:t xml:space="preserve"> and </w:t>
            </w:r>
            <w:r w:rsidR="00094AF4">
              <w:rPr>
                <w:rFonts w:cs="Times New Roman"/>
                <w:szCs w:val="24"/>
              </w:rPr>
              <w:t>the parish clerk</w:t>
            </w:r>
            <w:r>
              <w:rPr>
                <w:rFonts w:cs="Times New Roman"/>
                <w:szCs w:val="24"/>
              </w:rPr>
              <w:t xml:space="preserve"> attended a </w:t>
            </w:r>
            <w:r w:rsidRPr="006D2187">
              <w:rPr>
                <w:rFonts w:cs="Times New Roman"/>
                <w:b/>
                <w:bCs/>
                <w:szCs w:val="24"/>
              </w:rPr>
              <w:t>School Parliament</w:t>
            </w:r>
            <w:r>
              <w:rPr>
                <w:rFonts w:cs="Times New Roman"/>
                <w:szCs w:val="24"/>
              </w:rPr>
              <w:t xml:space="preserve"> session at Acle Academy. The young people raised a few issues with us:</w:t>
            </w:r>
          </w:p>
          <w:p w14:paraId="791B7C7F" w14:textId="77777777" w:rsidR="00A41692" w:rsidRDefault="00A41692" w:rsidP="00DD28F1">
            <w:pPr>
              <w:pStyle w:val="NoSpacing"/>
              <w:numPr>
                <w:ilvl w:val="0"/>
                <w:numId w:val="47"/>
              </w:numPr>
            </w:pPr>
            <w:r>
              <w:t>Improving disabled access</w:t>
            </w:r>
          </w:p>
          <w:p w14:paraId="2E84056E" w14:textId="77777777" w:rsidR="00A41692" w:rsidRDefault="00A41692" w:rsidP="00DD28F1">
            <w:pPr>
              <w:pStyle w:val="NoSpacing"/>
              <w:numPr>
                <w:ilvl w:val="0"/>
                <w:numId w:val="47"/>
              </w:numPr>
              <w:jc w:val="both"/>
            </w:pPr>
            <w:r>
              <w:t>Litter picking</w:t>
            </w:r>
          </w:p>
          <w:p w14:paraId="19D11904" w14:textId="77777777" w:rsidR="00A41692" w:rsidRDefault="00A41692" w:rsidP="00DD28F1">
            <w:pPr>
              <w:pStyle w:val="NoSpacing"/>
              <w:numPr>
                <w:ilvl w:val="0"/>
                <w:numId w:val="47"/>
              </w:numPr>
              <w:jc w:val="both"/>
            </w:pPr>
            <w:r>
              <w:t>The poor state of the public toilets</w:t>
            </w:r>
          </w:p>
          <w:p w14:paraId="05B96FF2" w14:textId="77777777" w:rsidR="00A41692" w:rsidRDefault="00A41692" w:rsidP="00DD28F1">
            <w:pPr>
              <w:pStyle w:val="NoSpacing"/>
              <w:numPr>
                <w:ilvl w:val="0"/>
                <w:numId w:val="47"/>
              </w:numPr>
              <w:jc w:val="both"/>
            </w:pPr>
            <w:r>
              <w:t>A zebra crossing on South Walsham Road</w:t>
            </w:r>
          </w:p>
          <w:p w14:paraId="360840F3" w14:textId="77777777" w:rsidR="00A41692" w:rsidRDefault="00A41692" w:rsidP="00DD28F1">
            <w:pPr>
              <w:pStyle w:val="NoSpacing"/>
              <w:numPr>
                <w:ilvl w:val="0"/>
                <w:numId w:val="47"/>
              </w:numPr>
              <w:jc w:val="both"/>
            </w:pPr>
            <w:r>
              <w:t>Better bus links from the villages to Acle</w:t>
            </w:r>
          </w:p>
          <w:p w14:paraId="75B0804B" w14:textId="77777777" w:rsidR="00A41692" w:rsidRDefault="00A41692" w:rsidP="00DD28F1">
            <w:pPr>
              <w:pStyle w:val="NoSpacing"/>
              <w:numPr>
                <w:ilvl w:val="0"/>
                <w:numId w:val="47"/>
              </w:numPr>
              <w:jc w:val="both"/>
            </w:pPr>
            <w:r>
              <w:t>Bus shelters in the other parishes</w:t>
            </w:r>
          </w:p>
          <w:p w14:paraId="0F36AB2B" w14:textId="77777777" w:rsidR="00A41692" w:rsidRDefault="00A41692" w:rsidP="00DD28F1">
            <w:pPr>
              <w:pStyle w:val="NoSpacing"/>
              <w:numPr>
                <w:ilvl w:val="0"/>
                <w:numId w:val="47"/>
              </w:numPr>
              <w:jc w:val="both"/>
            </w:pPr>
            <w:r>
              <w:t xml:space="preserve">Speeding </w:t>
            </w:r>
          </w:p>
          <w:p w14:paraId="3F515614" w14:textId="434F993A" w:rsidR="00A41692" w:rsidRDefault="00A41692" w:rsidP="00DD28F1">
            <w:pPr>
              <w:pStyle w:val="NoSpacing"/>
              <w:numPr>
                <w:ilvl w:val="0"/>
                <w:numId w:val="47"/>
              </w:numPr>
              <w:jc w:val="both"/>
            </w:pPr>
            <w:r>
              <w:t>Water refill stations</w:t>
            </w:r>
            <w:r w:rsidR="00A43768">
              <w:t xml:space="preserve"> (it was agreed to include the new units at Barclays in this scheme)</w:t>
            </w:r>
          </w:p>
          <w:p w14:paraId="2E6025B8" w14:textId="77777777" w:rsidR="00A41692" w:rsidRPr="006A2C9E" w:rsidRDefault="00A41692" w:rsidP="00DD28F1">
            <w:pPr>
              <w:pStyle w:val="NoSpacing"/>
              <w:numPr>
                <w:ilvl w:val="0"/>
                <w:numId w:val="47"/>
              </w:numPr>
              <w:jc w:val="both"/>
            </w:pPr>
            <w:r>
              <w:t xml:space="preserve">Financial assistance for those who can’t use the school </w:t>
            </w:r>
            <w:proofErr w:type="gramStart"/>
            <w:r>
              <w:t>buses</w:t>
            </w:r>
            <w:proofErr w:type="gramEnd"/>
          </w:p>
          <w:p w14:paraId="6FA866CF" w14:textId="17FE823F" w:rsidR="00EC54E5" w:rsidRPr="00AF792E" w:rsidRDefault="00EC54E5" w:rsidP="00E76FBC">
            <w:pPr>
              <w:ind w:right="544"/>
              <w:rPr>
                <w:rFonts w:cs="Times New Roman"/>
                <w:szCs w:val="24"/>
              </w:rPr>
            </w:pPr>
          </w:p>
        </w:tc>
      </w:tr>
      <w:tr w:rsidR="00E76FBC" w:rsidRPr="00AF792E" w14:paraId="4B13780C" w14:textId="77777777" w:rsidTr="00F323EB">
        <w:trPr>
          <w:gridAfter w:val="1"/>
          <w:wAfter w:w="115" w:type="dxa"/>
        </w:trPr>
        <w:tc>
          <w:tcPr>
            <w:tcW w:w="696" w:type="dxa"/>
            <w:gridSpan w:val="2"/>
          </w:tcPr>
          <w:p w14:paraId="46F0C6A8" w14:textId="6C26E9C5" w:rsidR="00E76FBC" w:rsidRDefault="00E76FBC" w:rsidP="00181DF4"/>
        </w:tc>
        <w:tc>
          <w:tcPr>
            <w:tcW w:w="9941" w:type="dxa"/>
            <w:gridSpan w:val="3"/>
          </w:tcPr>
          <w:p w14:paraId="1E01EDFB" w14:textId="21266E9C" w:rsidR="00E76FBC" w:rsidRDefault="00E76FBC" w:rsidP="0087707E">
            <w:pPr>
              <w:ind w:right="544"/>
              <w:rPr>
                <w:rFonts w:cs="Times New Roman"/>
                <w:szCs w:val="24"/>
              </w:rPr>
            </w:pPr>
            <w:r>
              <w:rPr>
                <w:rFonts w:cs="Times New Roman"/>
                <w:szCs w:val="24"/>
              </w:rPr>
              <w:t xml:space="preserve">Barry Coveley will arrange a visit for </w:t>
            </w:r>
            <w:r w:rsidRPr="000B557D">
              <w:rPr>
                <w:rFonts w:cs="Times New Roman"/>
                <w:b/>
                <w:bCs/>
                <w:szCs w:val="24"/>
              </w:rPr>
              <w:t xml:space="preserve">Wensum Trust </w:t>
            </w:r>
            <w:r>
              <w:rPr>
                <w:rFonts w:cs="Times New Roman"/>
                <w:szCs w:val="24"/>
              </w:rPr>
              <w:t xml:space="preserve">staff to look round the Recreation Centre so that they can see what </w:t>
            </w:r>
            <w:r w:rsidR="0087707E">
              <w:rPr>
                <w:rFonts w:cs="Times New Roman"/>
                <w:szCs w:val="24"/>
              </w:rPr>
              <w:t>facilities are on offer. It is very important that any new sports facilities at the Academy do not overlap with those at the Recreation Centre.</w:t>
            </w:r>
          </w:p>
        </w:tc>
      </w:tr>
      <w:tr w:rsidR="00EC79B3" w:rsidRPr="00C87B71" w14:paraId="1905C342" w14:textId="77777777" w:rsidTr="00F323EB">
        <w:trPr>
          <w:gridAfter w:val="1"/>
          <w:wAfter w:w="115" w:type="dxa"/>
          <w:trHeight w:val="1108"/>
        </w:trPr>
        <w:tc>
          <w:tcPr>
            <w:tcW w:w="696" w:type="dxa"/>
            <w:gridSpan w:val="2"/>
          </w:tcPr>
          <w:p w14:paraId="77857DE2" w14:textId="4C7C4EF9" w:rsidR="00EC79B3" w:rsidRDefault="00EC79B3" w:rsidP="00181DF4">
            <w:r>
              <w:t>4.</w:t>
            </w:r>
            <w:r w:rsidR="0087707E">
              <w:t>9</w:t>
            </w:r>
          </w:p>
        </w:tc>
        <w:tc>
          <w:tcPr>
            <w:tcW w:w="9941" w:type="dxa"/>
            <w:gridSpan w:val="3"/>
          </w:tcPr>
          <w:p w14:paraId="573B4CFF" w14:textId="42551E1B" w:rsidR="00F37573" w:rsidRPr="00C87B71" w:rsidRDefault="0087707E" w:rsidP="00904149">
            <w:pPr>
              <w:ind w:right="544"/>
              <w:rPr>
                <w:rFonts w:cs="Times New Roman"/>
                <w:szCs w:val="24"/>
              </w:rPr>
            </w:pPr>
            <w:r>
              <w:rPr>
                <w:rFonts w:cs="Times New Roman"/>
                <w:szCs w:val="24"/>
              </w:rPr>
              <w:t xml:space="preserve">The new </w:t>
            </w:r>
            <w:r w:rsidR="00A41692">
              <w:rPr>
                <w:rFonts w:cs="Times New Roman"/>
                <w:szCs w:val="24"/>
              </w:rPr>
              <w:t xml:space="preserve">Temporary </w:t>
            </w:r>
            <w:r>
              <w:rPr>
                <w:rFonts w:cs="Times New Roman"/>
                <w:szCs w:val="24"/>
              </w:rPr>
              <w:t>A</w:t>
            </w:r>
            <w:r w:rsidR="00A41692">
              <w:rPr>
                <w:rFonts w:cs="Times New Roman"/>
                <w:szCs w:val="24"/>
              </w:rPr>
              <w:t xml:space="preserve">ssistant </w:t>
            </w:r>
            <w:r>
              <w:rPr>
                <w:rFonts w:cs="Times New Roman"/>
                <w:szCs w:val="24"/>
              </w:rPr>
              <w:t>C</w:t>
            </w:r>
            <w:r w:rsidR="00A41692">
              <w:rPr>
                <w:rFonts w:cs="Times New Roman"/>
                <w:szCs w:val="24"/>
              </w:rPr>
              <w:t xml:space="preserve">lerk </w:t>
            </w:r>
            <w:r w:rsidR="001F5000">
              <w:rPr>
                <w:rFonts w:cs="Times New Roman"/>
                <w:szCs w:val="24"/>
              </w:rPr>
              <w:t xml:space="preserve">post </w:t>
            </w:r>
            <w:r>
              <w:rPr>
                <w:rFonts w:cs="Times New Roman"/>
                <w:szCs w:val="24"/>
              </w:rPr>
              <w:t xml:space="preserve">has been </w:t>
            </w:r>
            <w:r w:rsidR="001F5000">
              <w:rPr>
                <w:rFonts w:cs="Times New Roman"/>
                <w:szCs w:val="24"/>
              </w:rPr>
              <w:t>advertised</w:t>
            </w:r>
            <w:r>
              <w:rPr>
                <w:rFonts w:cs="Times New Roman"/>
                <w:szCs w:val="24"/>
              </w:rPr>
              <w:t>,</w:t>
            </w:r>
            <w:r w:rsidR="001F5000">
              <w:rPr>
                <w:rFonts w:cs="Times New Roman"/>
                <w:szCs w:val="24"/>
              </w:rPr>
              <w:t xml:space="preserve"> for </w:t>
            </w:r>
            <w:r w:rsidR="00A41692">
              <w:rPr>
                <w:rFonts w:cs="Times New Roman"/>
                <w:szCs w:val="24"/>
              </w:rPr>
              <w:t>8-10 hours per week</w:t>
            </w:r>
            <w:r>
              <w:rPr>
                <w:rFonts w:cs="Times New Roman"/>
                <w:szCs w:val="24"/>
              </w:rPr>
              <w:t>, with a c</w:t>
            </w:r>
            <w:r w:rsidR="005F0953">
              <w:rPr>
                <w:rFonts w:cs="Times New Roman"/>
                <w:szCs w:val="24"/>
              </w:rPr>
              <w:t xml:space="preserve">losing date </w:t>
            </w:r>
            <w:r>
              <w:rPr>
                <w:rFonts w:cs="Times New Roman"/>
                <w:szCs w:val="24"/>
              </w:rPr>
              <w:t>of</w:t>
            </w:r>
            <w:r w:rsidR="005F0953">
              <w:rPr>
                <w:rFonts w:cs="Times New Roman"/>
                <w:szCs w:val="24"/>
              </w:rPr>
              <w:t xml:space="preserve"> 10</w:t>
            </w:r>
            <w:r w:rsidR="005F0953" w:rsidRPr="005F0953">
              <w:rPr>
                <w:rFonts w:cs="Times New Roman"/>
                <w:szCs w:val="24"/>
                <w:vertAlign w:val="superscript"/>
              </w:rPr>
              <w:t>th</w:t>
            </w:r>
            <w:r w:rsidR="005F0953">
              <w:rPr>
                <w:rFonts w:cs="Times New Roman"/>
                <w:szCs w:val="24"/>
              </w:rPr>
              <w:t xml:space="preserve"> March. </w:t>
            </w:r>
            <w:r>
              <w:rPr>
                <w:rFonts w:cs="Times New Roman"/>
                <w:szCs w:val="24"/>
              </w:rPr>
              <w:t xml:space="preserve">It was agreed </w:t>
            </w:r>
            <w:r w:rsidR="00723F7E">
              <w:rPr>
                <w:rFonts w:cs="Times New Roman"/>
                <w:szCs w:val="24"/>
              </w:rPr>
              <w:t>that the councillors would</w:t>
            </w:r>
            <w:r>
              <w:rPr>
                <w:rFonts w:cs="Times New Roman"/>
                <w:szCs w:val="24"/>
              </w:rPr>
              <w:t xml:space="preserve"> meet to short-list candidates for interview. </w:t>
            </w:r>
            <w:r w:rsidR="00723F7E">
              <w:rPr>
                <w:rFonts w:cs="Times New Roman"/>
                <w:szCs w:val="24"/>
              </w:rPr>
              <w:t xml:space="preserve">The interview panel will be Angela, </w:t>
            </w:r>
            <w:proofErr w:type="gramStart"/>
            <w:r w:rsidR="00723F7E">
              <w:rPr>
                <w:rFonts w:cs="Times New Roman"/>
                <w:szCs w:val="24"/>
              </w:rPr>
              <w:t>Jamie</w:t>
            </w:r>
            <w:proofErr w:type="gramEnd"/>
            <w:r w:rsidR="00723F7E">
              <w:rPr>
                <w:rFonts w:cs="Times New Roman"/>
                <w:szCs w:val="24"/>
              </w:rPr>
              <w:t xml:space="preserve"> and Fiona.</w:t>
            </w:r>
          </w:p>
        </w:tc>
      </w:tr>
      <w:tr w:rsidR="00C422F1" w:rsidRPr="00EB4016" w14:paraId="1BBCF08C" w14:textId="77777777" w:rsidTr="00F323EB">
        <w:trPr>
          <w:gridAfter w:val="1"/>
          <w:wAfter w:w="115" w:type="dxa"/>
        </w:trPr>
        <w:tc>
          <w:tcPr>
            <w:tcW w:w="696" w:type="dxa"/>
            <w:gridSpan w:val="2"/>
          </w:tcPr>
          <w:p w14:paraId="0233CFC3" w14:textId="7BCB642B" w:rsidR="00C422F1" w:rsidRPr="00EB4016" w:rsidRDefault="00FC161F" w:rsidP="00C422F1">
            <w:r>
              <w:t>5</w:t>
            </w:r>
          </w:p>
        </w:tc>
        <w:tc>
          <w:tcPr>
            <w:tcW w:w="9941" w:type="dxa"/>
            <w:gridSpan w:val="3"/>
          </w:tcPr>
          <w:p w14:paraId="18B61128" w14:textId="44FB03FA" w:rsidR="00C422F1" w:rsidRPr="00EB4016" w:rsidRDefault="00C422F1" w:rsidP="00C422F1">
            <w:pPr>
              <w:pStyle w:val="ListParagraph"/>
              <w:ind w:left="0" w:right="544" w:hanging="1"/>
            </w:pPr>
            <w:r w:rsidRPr="00EB4016">
              <w:rPr>
                <w:b/>
                <w:bCs/>
              </w:rPr>
              <w:t>PLANNING</w:t>
            </w:r>
          </w:p>
        </w:tc>
      </w:tr>
      <w:tr w:rsidR="006F45F4" w:rsidRPr="00EB4016" w14:paraId="6F407ACA" w14:textId="77777777" w:rsidTr="00F323EB">
        <w:trPr>
          <w:gridAfter w:val="1"/>
          <w:wAfter w:w="115" w:type="dxa"/>
        </w:trPr>
        <w:tc>
          <w:tcPr>
            <w:tcW w:w="696" w:type="dxa"/>
            <w:gridSpan w:val="2"/>
          </w:tcPr>
          <w:p w14:paraId="22B655AA" w14:textId="74ED2797" w:rsidR="006F45F4" w:rsidRDefault="00287760" w:rsidP="00C422F1">
            <w:r>
              <w:t>5.1</w:t>
            </w:r>
          </w:p>
        </w:tc>
        <w:tc>
          <w:tcPr>
            <w:tcW w:w="9941" w:type="dxa"/>
            <w:gridSpan w:val="3"/>
          </w:tcPr>
          <w:p w14:paraId="480126F6" w14:textId="7BCB2552" w:rsidR="00C3753A" w:rsidRPr="00723F7E" w:rsidRDefault="0011687F" w:rsidP="00723F7E">
            <w:pPr>
              <w:pStyle w:val="ListParagraph"/>
              <w:ind w:left="59" w:right="544"/>
              <w:rPr>
                <w:rFonts w:cs="Times New Roman"/>
                <w:szCs w:val="24"/>
              </w:rPr>
            </w:pPr>
            <w:proofErr w:type="spellStart"/>
            <w:r w:rsidRPr="00F9588A">
              <w:rPr>
                <w:rFonts w:cs="Times New Roman"/>
                <w:b/>
                <w:bCs/>
                <w:szCs w:val="24"/>
              </w:rPr>
              <w:t>Southacre</w:t>
            </w:r>
            <w:proofErr w:type="spellEnd"/>
            <w:r w:rsidRPr="00F9588A">
              <w:rPr>
                <w:rFonts w:cs="Times New Roman"/>
                <w:b/>
                <w:bCs/>
                <w:szCs w:val="24"/>
              </w:rPr>
              <w:t>, 21 South Walsham Road</w:t>
            </w:r>
            <w:r w:rsidRPr="00F9588A">
              <w:rPr>
                <w:rFonts w:cs="Times New Roman"/>
                <w:szCs w:val="24"/>
              </w:rPr>
              <w:t xml:space="preserve"> – single storey garden gym (2023_0306)</w:t>
            </w:r>
            <w:r>
              <w:rPr>
                <w:rFonts w:cs="Times New Roman"/>
                <w:szCs w:val="24"/>
              </w:rPr>
              <w:t xml:space="preserve">. </w:t>
            </w:r>
            <w:r w:rsidR="00325458">
              <w:rPr>
                <w:rFonts w:cs="Times New Roman"/>
                <w:szCs w:val="24"/>
              </w:rPr>
              <w:t>It was agreed, as with similar planning applications to r</w:t>
            </w:r>
            <w:r w:rsidRPr="00723F7E">
              <w:rPr>
                <w:rFonts w:cs="Times New Roman"/>
                <w:szCs w:val="24"/>
              </w:rPr>
              <w:t xml:space="preserve">equest </w:t>
            </w:r>
            <w:r w:rsidR="00325458">
              <w:rPr>
                <w:rFonts w:cs="Times New Roman"/>
                <w:szCs w:val="24"/>
              </w:rPr>
              <w:t xml:space="preserve">that </w:t>
            </w:r>
            <w:r w:rsidRPr="00723F7E">
              <w:rPr>
                <w:rFonts w:cs="Times New Roman"/>
                <w:szCs w:val="24"/>
              </w:rPr>
              <w:t xml:space="preserve">a condition </w:t>
            </w:r>
            <w:r w:rsidR="00325458">
              <w:rPr>
                <w:rFonts w:cs="Times New Roman"/>
                <w:szCs w:val="24"/>
              </w:rPr>
              <w:t xml:space="preserve">be added </w:t>
            </w:r>
            <w:r w:rsidRPr="00723F7E">
              <w:rPr>
                <w:rFonts w:cs="Times New Roman"/>
                <w:szCs w:val="24"/>
              </w:rPr>
              <w:t>such that the building cannot be used for overnight accommodation and can only be used ancillary to the main dwelling</w:t>
            </w:r>
            <w:r w:rsidR="00325458">
              <w:rPr>
                <w:rFonts w:cs="Times New Roman"/>
                <w:szCs w:val="24"/>
              </w:rPr>
              <w:t>.</w:t>
            </w:r>
          </w:p>
        </w:tc>
      </w:tr>
      <w:tr w:rsidR="00287760" w:rsidRPr="00EB4016" w14:paraId="26919C52" w14:textId="77777777" w:rsidTr="00F323EB">
        <w:trPr>
          <w:gridAfter w:val="1"/>
          <w:wAfter w:w="115" w:type="dxa"/>
        </w:trPr>
        <w:tc>
          <w:tcPr>
            <w:tcW w:w="696" w:type="dxa"/>
            <w:gridSpan w:val="2"/>
          </w:tcPr>
          <w:p w14:paraId="0E5903A1" w14:textId="71C98B53" w:rsidR="00287760" w:rsidRDefault="00287760" w:rsidP="00C422F1">
            <w:r>
              <w:t>5.2</w:t>
            </w:r>
          </w:p>
        </w:tc>
        <w:tc>
          <w:tcPr>
            <w:tcW w:w="9941" w:type="dxa"/>
            <w:gridSpan w:val="3"/>
          </w:tcPr>
          <w:p w14:paraId="07ECE81F" w14:textId="1E5F71D2" w:rsidR="00287760" w:rsidRPr="00175552" w:rsidRDefault="008A2761" w:rsidP="0017570C">
            <w:pPr>
              <w:pStyle w:val="ListParagraph"/>
              <w:ind w:left="59" w:right="544"/>
              <w:rPr>
                <w:rFonts w:cs="Times New Roman"/>
                <w:szCs w:val="24"/>
              </w:rPr>
            </w:pPr>
            <w:r w:rsidRPr="00175552">
              <w:rPr>
                <w:rFonts w:cs="Times New Roman"/>
                <w:szCs w:val="24"/>
              </w:rPr>
              <w:t>It was noted that South Norfolk and Broadland District Council hav</w:t>
            </w:r>
            <w:r w:rsidR="009F5CB6" w:rsidRPr="00175552">
              <w:rPr>
                <w:rFonts w:cs="Times New Roman"/>
                <w:szCs w:val="24"/>
              </w:rPr>
              <w:t>e agreed to establish a Joint Venture Company to source mitigation</w:t>
            </w:r>
            <w:r w:rsidR="00F323EB">
              <w:rPr>
                <w:rFonts w:cs="Times New Roman"/>
                <w:szCs w:val="24"/>
              </w:rPr>
              <w:t xml:space="preserve"> and</w:t>
            </w:r>
            <w:r w:rsidR="009F5CB6" w:rsidRPr="00175552">
              <w:rPr>
                <w:rFonts w:cs="Times New Roman"/>
                <w:szCs w:val="24"/>
              </w:rPr>
              <w:t xml:space="preserve"> </w:t>
            </w:r>
            <w:r w:rsidR="00175552" w:rsidRPr="00175552">
              <w:rPr>
                <w:rFonts w:cs="Times New Roman"/>
                <w:szCs w:val="24"/>
              </w:rPr>
              <w:t xml:space="preserve">to sell credits to developers to enable them to </w:t>
            </w:r>
            <w:r w:rsidR="00175552" w:rsidRPr="00175552">
              <w:rPr>
                <w:rFonts w:cs="Times New Roman"/>
                <w:szCs w:val="24"/>
              </w:rPr>
              <w:lastRenderedPageBreak/>
              <w:t xml:space="preserve">demonstrate that housing schemes are </w:t>
            </w:r>
            <w:r w:rsidR="00175552" w:rsidRPr="00175552">
              <w:rPr>
                <w:rFonts w:cs="Times New Roman"/>
                <w:b/>
                <w:bCs/>
                <w:szCs w:val="24"/>
              </w:rPr>
              <w:t>nutrient neutral</w:t>
            </w:r>
            <w:r w:rsidR="00175552" w:rsidRPr="00175552">
              <w:rPr>
                <w:rFonts w:cs="Times New Roman"/>
                <w:szCs w:val="24"/>
              </w:rPr>
              <w:t>.</w:t>
            </w:r>
            <w:r w:rsidR="000E00DE">
              <w:rPr>
                <w:rFonts w:cs="Times New Roman"/>
                <w:szCs w:val="24"/>
              </w:rPr>
              <w:t xml:space="preserve"> This should enable some planning applications to go ahead, which are currently on hold due to the restraints from Natural England.</w:t>
            </w:r>
          </w:p>
        </w:tc>
      </w:tr>
      <w:tr w:rsidR="00E14981" w:rsidRPr="00EB4016" w14:paraId="744AF7B8" w14:textId="77777777" w:rsidTr="00F323EB">
        <w:trPr>
          <w:gridAfter w:val="1"/>
          <w:wAfter w:w="115" w:type="dxa"/>
        </w:trPr>
        <w:tc>
          <w:tcPr>
            <w:tcW w:w="696" w:type="dxa"/>
            <w:gridSpan w:val="2"/>
          </w:tcPr>
          <w:p w14:paraId="61AD94C1" w14:textId="3A2E92A3" w:rsidR="00E14981" w:rsidRDefault="00E14981" w:rsidP="00C422F1">
            <w:r>
              <w:lastRenderedPageBreak/>
              <w:t>5.3</w:t>
            </w:r>
          </w:p>
        </w:tc>
        <w:tc>
          <w:tcPr>
            <w:tcW w:w="9941" w:type="dxa"/>
            <w:gridSpan w:val="3"/>
          </w:tcPr>
          <w:p w14:paraId="5B30A586" w14:textId="27C1C760" w:rsidR="00E14981" w:rsidRPr="007B346C" w:rsidRDefault="00011221" w:rsidP="0017570C">
            <w:pPr>
              <w:pStyle w:val="ListParagraph"/>
              <w:ind w:left="59" w:right="544"/>
              <w:rPr>
                <w:rFonts w:cs="Times New Roman"/>
                <w:b/>
                <w:bCs/>
                <w:szCs w:val="24"/>
              </w:rPr>
            </w:pPr>
            <w:r>
              <w:rPr>
                <w:rFonts w:cs="Times New Roman"/>
                <w:b/>
                <w:bCs/>
                <w:szCs w:val="24"/>
              </w:rPr>
              <w:t>Planning results from Broadland District Council:</w:t>
            </w:r>
          </w:p>
        </w:tc>
      </w:tr>
      <w:tr w:rsidR="009D72B9" w:rsidRPr="00EB4016" w14:paraId="1B2A5E3E" w14:textId="77777777" w:rsidTr="00F323EB">
        <w:trPr>
          <w:gridAfter w:val="1"/>
          <w:wAfter w:w="115" w:type="dxa"/>
        </w:trPr>
        <w:tc>
          <w:tcPr>
            <w:tcW w:w="696" w:type="dxa"/>
            <w:gridSpan w:val="2"/>
          </w:tcPr>
          <w:p w14:paraId="1EE60A79" w14:textId="77777777" w:rsidR="009D72B9" w:rsidRDefault="009D72B9" w:rsidP="00C422F1"/>
        </w:tc>
        <w:tc>
          <w:tcPr>
            <w:tcW w:w="9941" w:type="dxa"/>
            <w:gridSpan w:val="3"/>
          </w:tcPr>
          <w:p w14:paraId="7A2C93AD" w14:textId="16EE9FC6" w:rsidR="009D72B9" w:rsidRPr="009D72B9" w:rsidRDefault="009D72B9" w:rsidP="009D72B9">
            <w:pPr>
              <w:pStyle w:val="ListParagraph"/>
              <w:numPr>
                <w:ilvl w:val="0"/>
                <w:numId w:val="46"/>
              </w:numPr>
              <w:ind w:right="544"/>
              <w:rPr>
                <w:rFonts w:cs="Times New Roman"/>
                <w:szCs w:val="24"/>
              </w:rPr>
            </w:pPr>
            <w:r w:rsidRPr="00496233">
              <w:rPr>
                <w:rFonts w:cs="Times New Roman"/>
                <w:b/>
                <w:bCs/>
                <w:szCs w:val="24"/>
              </w:rPr>
              <w:t>Beaconsfield House, The Street</w:t>
            </w:r>
            <w:r>
              <w:rPr>
                <w:rFonts w:cs="Times New Roman"/>
                <w:szCs w:val="24"/>
              </w:rPr>
              <w:t xml:space="preserve"> – change of use from residential dwelling (C3) to </w:t>
            </w:r>
            <w:r w:rsidR="00CB1F94">
              <w:rPr>
                <w:rFonts w:cs="Times New Roman"/>
                <w:szCs w:val="24"/>
              </w:rPr>
              <w:t xml:space="preserve">children’s home (C2) – approved. </w:t>
            </w:r>
            <w:r w:rsidR="001F0CE9">
              <w:rPr>
                <w:rFonts w:cs="Times New Roman"/>
                <w:szCs w:val="24"/>
              </w:rPr>
              <w:t>(No more tha</w:t>
            </w:r>
            <w:r w:rsidR="00374341">
              <w:rPr>
                <w:rFonts w:cs="Times New Roman"/>
                <w:szCs w:val="24"/>
              </w:rPr>
              <w:t>n</w:t>
            </w:r>
            <w:r w:rsidR="001F0CE9">
              <w:rPr>
                <w:rFonts w:cs="Times New Roman"/>
                <w:szCs w:val="24"/>
              </w:rPr>
              <w:t xml:space="preserve"> 4 children (</w:t>
            </w:r>
            <w:r w:rsidR="004179A1">
              <w:rPr>
                <w:rFonts w:cs="Times New Roman"/>
                <w:szCs w:val="24"/>
              </w:rPr>
              <w:t xml:space="preserve">aged between 11 – 17 years), </w:t>
            </w:r>
            <w:r w:rsidR="00374341">
              <w:rPr>
                <w:rFonts w:cs="Times New Roman"/>
                <w:szCs w:val="24"/>
              </w:rPr>
              <w:t>a</w:t>
            </w:r>
            <w:r w:rsidR="00671282">
              <w:rPr>
                <w:rFonts w:cs="Times New Roman"/>
                <w:szCs w:val="24"/>
              </w:rPr>
              <w:t xml:space="preserve">ccess and on-site car parking must be laid out before </w:t>
            </w:r>
            <w:r w:rsidR="00B57352">
              <w:rPr>
                <w:rFonts w:cs="Times New Roman"/>
                <w:szCs w:val="24"/>
              </w:rPr>
              <w:t>prior to first occupation).</w:t>
            </w:r>
          </w:p>
        </w:tc>
      </w:tr>
      <w:tr w:rsidR="00EB4016" w:rsidRPr="00EB4016" w14:paraId="32B52FD8" w14:textId="77777777" w:rsidTr="00F323EB">
        <w:trPr>
          <w:gridAfter w:val="2"/>
          <w:wAfter w:w="732" w:type="dxa"/>
        </w:trPr>
        <w:tc>
          <w:tcPr>
            <w:tcW w:w="703" w:type="dxa"/>
            <w:gridSpan w:val="3"/>
          </w:tcPr>
          <w:p w14:paraId="3EEF210D" w14:textId="7796760D" w:rsidR="00D654C1" w:rsidRPr="00EB4016" w:rsidRDefault="009D2305" w:rsidP="00D654C1">
            <w:pPr>
              <w:rPr>
                <w:b/>
                <w:bCs/>
              </w:rPr>
            </w:pPr>
            <w:r>
              <w:br w:type="page"/>
            </w:r>
            <w:r w:rsidR="00D80A15">
              <w:t>6</w:t>
            </w:r>
            <w:r w:rsidR="00D654C1" w:rsidRPr="00EB4016">
              <w:t>.1</w:t>
            </w:r>
          </w:p>
        </w:tc>
        <w:tc>
          <w:tcPr>
            <w:tcW w:w="9317" w:type="dxa"/>
          </w:tcPr>
          <w:p w14:paraId="76D3B434" w14:textId="311573D7" w:rsidR="00D654C1" w:rsidRPr="00EB4016" w:rsidRDefault="00D654C1" w:rsidP="00D654C1">
            <w:pPr>
              <w:rPr>
                <w:bCs/>
              </w:rPr>
            </w:pPr>
            <w:r w:rsidRPr="00EB4016">
              <w:rPr>
                <w:b/>
              </w:rPr>
              <w:t>FINANCE REPORT</w:t>
            </w:r>
            <w:r w:rsidRPr="00EB4016">
              <w:rPr>
                <w:b/>
              </w:rPr>
              <w:br/>
            </w:r>
            <w:r w:rsidRPr="00EB4016">
              <w:rPr>
                <w:bCs/>
              </w:rPr>
              <w:t>The finance report had been shared with all councillors in advance of the meeting:</w:t>
            </w:r>
          </w:p>
        </w:tc>
      </w:tr>
      <w:tr w:rsidR="00EB4016" w:rsidRPr="00EB4016" w14:paraId="0FD6B1F8" w14:textId="77777777" w:rsidTr="00F323EB">
        <w:trPr>
          <w:gridAfter w:val="2"/>
          <w:wAfter w:w="732" w:type="dxa"/>
        </w:trPr>
        <w:tc>
          <w:tcPr>
            <w:tcW w:w="703" w:type="dxa"/>
            <w:gridSpan w:val="3"/>
          </w:tcPr>
          <w:p w14:paraId="6BF93C2B" w14:textId="141BD5E1" w:rsidR="00D654C1" w:rsidRPr="00EB4016" w:rsidRDefault="00D654C1" w:rsidP="00D654C1">
            <w:pPr>
              <w:rPr>
                <w:b/>
              </w:rPr>
            </w:pPr>
          </w:p>
        </w:tc>
        <w:tc>
          <w:tcPr>
            <w:tcW w:w="9317" w:type="dxa"/>
          </w:tcPr>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317"/>
            </w:tblGrid>
            <w:tr w:rsidR="00EB4016" w:rsidRPr="00EB4016" w14:paraId="529DA2A8" w14:textId="77777777" w:rsidTr="00760FA6">
              <w:trPr>
                <w:trHeight w:val="291"/>
              </w:trPr>
              <w:tc>
                <w:tcPr>
                  <w:tcW w:w="2550" w:type="dxa"/>
                </w:tcPr>
                <w:p w14:paraId="5386417E" w14:textId="77777777" w:rsidR="00D654C1" w:rsidRPr="00EB4016" w:rsidRDefault="00D654C1" w:rsidP="00D654C1">
                  <w:pPr>
                    <w:pStyle w:val="NoSpacing"/>
                    <w:rPr>
                      <w:b/>
                    </w:rPr>
                  </w:pPr>
                  <w:r w:rsidRPr="00EB4016">
                    <w:rPr>
                      <w:b/>
                    </w:rPr>
                    <w:t>Receipts:</w:t>
                  </w:r>
                </w:p>
              </w:tc>
              <w:tc>
                <w:tcPr>
                  <w:tcW w:w="4234" w:type="dxa"/>
                </w:tcPr>
                <w:p w14:paraId="608B72FC" w14:textId="77777777" w:rsidR="00D654C1" w:rsidRPr="00EB4016" w:rsidRDefault="00D654C1" w:rsidP="00D654C1">
                  <w:pPr>
                    <w:pStyle w:val="NoSpacing"/>
                  </w:pPr>
                </w:p>
              </w:tc>
              <w:tc>
                <w:tcPr>
                  <w:tcW w:w="2317" w:type="dxa"/>
                </w:tcPr>
                <w:p w14:paraId="60C7232F" w14:textId="32EFFE5A" w:rsidR="00D654C1" w:rsidRPr="00EB4016" w:rsidRDefault="00D654C1" w:rsidP="00D654C1">
                  <w:pPr>
                    <w:pStyle w:val="NoSpacing"/>
                    <w:jc w:val="center"/>
                  </w:pPr>
                  <w:r w:rsidRPr="00EB4016">
                    <w:t xml:space="preserve">              </w:t>
                  </w:r>
                  <w:r w:rsidR="00BB32DB">
                    <w:t xml:space="preserve">  </w:t>
                  </w:r>
                  <w:r w:rsidRPr="00EB4016">
                    <w:t>£</w:t>
                  </w:r>
                </w:p>
              </w:tc>
            </w:tr>
            <w:tr w:rsidR="00EB4016" w:rsidRPr="00EB4016" w14:paraId="5E9DFEA3" w14:textId="77777777" w:rsidTr="00760FA6">
              <w:tc>
                <w:tcPr>
                  <w:tcW w:w="2550" w:type="dxa"/>
                </w:tcPr>
                <w:p w14:paraId="4C967F9E" w14:textId="5808DF3E" w:rsidR="00D654C1" w:rsidRPr="00EB4016" w:rsidRDefault="00D654C1" w:rsidP="00D654C1">
                  <w:pPr>
                    <w:pStyle w:val="NoSpacing"/>
                  </w:pPr>
                  <w:r w:rsidRPr="00EB4016">
                    <w:t>42 The Street</w:t>
                  </w:r>
                </w:p>
              </w:tc>
              <w:tc>
                <w:tcPr>
                  <w:tcW w:w="4234" w:type="dxa"/>
                </w:tcPr>
                <w:p w14:paraId="44AAA00C" w14:textId="62F5EECE" w:rsidR="00D654C1" w:rsidRPr="00EB4016" w:rsidRDefault="00D654C1" w:rsidP="00D654C1">
                  <w:pPr>
                    <w:pStyle w:val="NoSpacing"/>
                  </w:pPr>
                  <w:r w:rsidRPr="00EB4016">
                    <w:t xml:space="preserve">Rent </w:t>
                  </w:r>
                </w:p>
              </w:tc>
              <w:tc>
                <w:tcPr>
                  <w:tcW w:w="2317" w:type="dxa"/>
                </w:tcPr>
                <w:p w14:paraId="60CAC96B" w14:textId="6B352E5B" w:rsidR="00D654C1" w:rsidRPr="00EB4016" w:rsidRDefault="00A9712D" w:rsidP="00D654C1">
                  <w:pPr>
                    <w:pStyle w:val="NoSpacing"/>
                    <w:jc w:val="right"/>
                  </w:pPr>
                  <w:r>
                    <w:t>897.50</w:t>
                  </w:r>
                </w:p>
              </w:tc>
            </w:tr>
            <w:tr w:rsidR="00A9712D" w:rsidRPr="00EB4016" w14:paraId="38C535AD" w14:textId="77777777" w:rsidTr="00760FA6">
              <w:tc>
                <w:tcPr>
                  <w:tcW w:w="2550" w:type="dxa"/>
                </w:tcPr>
                <w:p w14:paraId="485440E8" w14:textId="262AFD82" w:rsidR="00A9712D" w:rsidRPr="00EB4016" w:rsidRDefault="00A9712D" w:rsidP="00D654C1">
                  <w:pPr>
                    <w:pStyle w:val="NoSpacing"/>
                  </w:pPr>
                  <w:r>
                    <w:t>44 The Street</w:t>
                  </w:r>
                </w:p>
              </w:tc>
              <w:tc>
                <w:tcPr>
                  <w:tcW w:w="4234" w:type="dxa"/>
                </w:tcPr>
                <w:p w14:paraId="634AD0C8" w14:textId="29E73468" w:rsidR="00A9712D" w:rsidRPr="00EB4016" w:rsidRDefault="00A9712D" w:rsidP="00D654C1">
                  <w:pPr>
                    <w:pStyle w:val="NoSpacing"/>
                  </w:pPr>
                  <w:r>
                    <w:t>Rent</w:t>
                  </w:r>
                </w:p>
              </w:tc>
              <w:tc>
                <w:tcPr>
                  <w:tcW w:w="2317" w:type="dxa"/>
                </w:tcPr>
                <w:p w14:paraId="483873F4" w14:textId="00D1FD3A" w:rsidR="00A9712D" w:rsidRDefault="0035692E" w:rsidP="00D654C1">
                  <w:pPr>
                    <w:pStyle w:val="NoSpacing"/>
                    <w:jc w:val="right"/>
                  </w:pPr>
                  <w:r>
                    <w:t>600.00</w:t>
                  </w:r>
                </w:p>
              </w:tc>
            </w:tr>
            <w:tr w:rsidR="00EB4016" w:rsidRPr="00EB4016" w14:paraId="0524F3B9" w14:textId="77777777" w:rsidTr="00760FA6">
              <w:trPr>
                <w:trHeight w:val="87"/>
              </w:trPr>
              <w:tc>
                <w:tcPr>
                  <w:tcW w:w="2550" w:type="dxa"/>
                </w:tcPr>
                <w:p w14:paraId="34DEAD14" w14:textId="2E97E315" w:rsidR="00D654C1" w:rsidRPr="00EB4016" w:rsidRDefault="00D654C1" w:rsidP="00D654C1">
                  <w:pPr>
                    <w:pStyle w:val="NoSpacing"/>
                  </w:pPr>
                  <w:r w:rsidRPr="00EB4016">
                    <w:t>Broadland DC</w:t>
                  </w:r>
                </w:p>
              </w:tc>
              <w:tc>
                <w:tcPr>
                  <w:tcW w:w="4234" w:type="dxa"/>
                </w:tcPr>
                <w:p w14:paraId="5DA29E79" w14:textId="5C8792E7" w:rsidR="00D654C1" w:rsidRPr="00EB4016" w:rsidRDefault="00D654C1" w:rsidP="00D654C1">
                  <w:pPr>
                    <w:pStyle w:val="NoSpacing"/>
                  </w:pPr>
                  <w:r w:rsidRPr="00EB4016">
                    <w:t>Lottery income for foodbank</w:t>
                  </w:r>
                </w:p>
              </w:tc>
              <w:tc>
                <w:tcPr>
                  <w:tcW w:w="2317" w:type="dxa"/>
                </w:tcPr>
                <w:p w14:paraId="42A6695D" w14:textId="709D2AEA" w:rsidR="00D654C1" w:rsidRPr="00EB4016" w:rsidRDefault="0035692E" w:rsidP="00D654C1">
                  <w:pPr>
                    <w:pStyle w:val="NoSpacing"/>
                    <w:jc w:val="right"/>
                  </w:pPr>
                  <w:r>
                    <w:t>20.00</w:t>
                  </w:r>
                </w:p>
              </w:tc>
            </w:tr>
            <w:tr w:rsidR="00EB4016" w:rsidRPr="00EB4016" w14:paraId="1D958576" w14:textId="77777777" w:rsidTr="00760FA6">
              <w:trPr>
                <w:trHeight w:val="87"/>
              </w:trPr>
              <w:tc>
                <w:tcPr>
                  <w:tcW w:w="2550" w:type="dxa"/>
                </w:tcPr>
                <w:p w14:paraId="205D1638" w14:textId="11A83130" w:rsidR="00D654C1" w:rsidRPr="00EB4016" w:rsidRDefault="00E42F25" w:rsidP="00D654C1">
                  <w:pPr>
                    <w:pStyle w:val="NoSpacing"/>
                  </w:pPr>
                  <w:r>
                    <w:t>Barratt &amp; Cooke</w:t>
                  </w:r>
                </w:p>
              </w:tc>
              <w:tc>
                <w:tcPr>
                  <w:tcW w:w="4234" w:type="dxa"/>
                </w:tcPr>
                <w:p w14:paraId="2E2A337E" w14:textId="0F2242D8" w:rsidR="00D654C1" w:rsidRPr="00EB4016" w:rsidRDefault="00E42F25" w:rsidP="00D654C1">
                  <w:pPr>
                    <w:pStyle w:val="NoSpacing"/>
                  </w:pPr>
                  <w:r>
                    <w:t>Repayment of cash on account</w:t>
                  </w:r>
                </w:p>
              </w:tc>
              <w:tc>
                <w:tcPr>
                  <w:tcW w:w="2317" w:type="dxa"/>
                </w:tcPr>
                <w:p w14:paraId="240637C0" w14:textId="5A0F8FB5" w:rsidR="00D654C1" w:rsidRPr="00EB4016" w:rsidRDefault="00E42F25" w:rsidP="00D654C1">
                  <w:pPr>
                    <w:pStyle w:val="NoSpacing"/>
                    <w:jc w:val="right"/>
                  </w:pPr>
                  <w:r>
                    <w:t>15,000.00</w:t>
                  </w:r>
                </w:p>
              </w:tc>
            </w:tr>
            <w:tr w:rsidR="008F43C2" w:rsidRPr="00EB4016" w14:paraId="4D4C6B05" w14:textId="77777777" w:rsidTr="00760FA6">
              <w:trPr>
                <w:trHeight w:val="87"/>
              </w:trPr>
              <w:tc>
                <w:tcPr>
                  <w:tcW w:w="2550" w:type="dxa"/>
                </w:tcPr>
                <w:p w14:paraId="5AF450E6" w14:textId="6D0BBF49" w:rsidR="008F43C2" w:rsidRPr="00EB4016" w:rsidRDefault="00532774" w:rsidP="00D654C1">
                  <w:pPr>
                    <w:pStyle w:val="NoSpacing"/>
                  </w:pPr>
                  <w:r>
                    <w:t>Donation for bench</w:t>
                  </w:r>
                </w:p>
              </w:tc>
              <w:tc>
                <w:tcPr>
                  <w:tcW w:w="4234" w:type="dxa"/>
                </w:tcPr>
                <w:p w14:paraId="69D08056" w14:textId="6837E7CA" w:rsidR="008F43C2" w:rsidRDefault="00532774" w:rsidP="00D654C1">
                  <w:pPr>
                    <w:pStyle w:val="NoSpacing"/>
                  </w:pPr>
                  <w:r>
                    <w:t>Memorial bench at cemetery</w:t>
                  </w:r>
                </w:p>
              </w:tc>
              <w:tc>
                <w:tcPr>
                  <w:tcW w:w="2317" w:type="dxa"/>
                </w:tcPr>
                <w:p w14:paraId="7ED85BF3" w14:textId="33C67BF2" w:rsidR="008F43C2" w:rsidRDefault="00A9712D" w:rsidP="00D654C1">
                  <w:pPr>
                    <w:pStyle w:val="NoSpacing"/>
                    <w:jc w:val="right"/>
                  </w:pPr>
                  <w:r>
                    <w:t>632.50</w:t>
                  </w:r>
                </w:p>
              </w:tc>
            </w:tr>
            <w:tr w:rsidR="002969AB" w:rsidRPr="00EB4016" w14:paraId="7465123D" w14:textId="77777777" w:rsidTr="00760FA6">
              <w:trPr>
                <w:trHeight w:val="87"/>
              </w:trPr>
              <w:tc>
                <w:tcPr>
                  <w:tcW w:w="2550" w:type="dxa"/>
                </w:tcPr>
                <w:p w14:paraId="65BE6BF2" w14:textId="625B469B" w:rsidR="002969AB" w:rsidRPr="00EB4016" w:rsidRDefault="00DA6587" w:rsidP="00D654C1">
                  <w:pPr>
                    <w:pStyle w:val="NoSpacing"/>
                  </w:pPr>
                  <w:r>
                    <w:t>Various</w:t>
                  </w:r>
                </w:p>
              </w:tc>
              <w:tc>
                <w:tcPr>
                  <w:tcW w:w="4234" w:type="dxa"/>
                </w:tcPr>
                <w:p w14:paraId="55401FD2" w14:textId="1DDDEABA" w:rsidR="002969AB" w:rsidRDefault="00DA6587" w:rsidP="00D654C1">
                  <w:pPr>
                    <w:pStyle w:val="NoSpacing"/>
                  </w:pPr>
                  <w:r>
                    <w:t>Burial fees or memorials</w:t>
                  </w:r>
                </w:p>
              </w:tc>
              <w:tc>
                <w:tcPr>
                  <w:tcW w:w="2317" w:type="dxa"/>
                </w:tcPr>
                <w:p w14:paraId="18118D43" w14:textId="3D7F4DD8" w:rsidR="002969AB" w:rsidRDefault="00D52CED" w:rsidP="00D654C1">
                  <w:pPr>
                    <w:pStyle w:val="NoSpacing"/>
                    <w:jc w:val="right"/>
                  </w:pPr>
                  <w:r>
                    <w:t>1,440.00</w:t>
                  </w:r>
                </w:p>
              </w:tc>
            </w:tr>
            <w:tr w:rsidR="008975FD" w:rsidRPr="00EB4016" w14:paraId="5ADB920C" w14:textId="77777777" w:rsidTr="00760FA6">
              <w:trPr>
                <w:trHeight w:val="87"/>
              </w:trPr>
              <w:tc>
                <w:tcPr>
                  <w:tcW w:w="2550" w:type="dxa"/>
                </w:tcPr>
                <w:p w14:paraId="33FB558A" w14:textId="49124597" w:rsidR="008975FD" w:rsidRDefault="00D52CED" w:rsidP="00D654C1">
                  <w:pPr>
                    <w:pStyle w:val="NoSpacing"/>
                  </w:pPr>
                  <w:r>
                    <w:t xml:space="preserve">Community First </w:t>
                  </w:r>
                  <w:proofErr w:type="spellStart"/>
                  <w:r>
                    <w:t>Resp</w:t>
                  </w:r>
                  <w:proofErr w:type="spellEnd"/>
                </w:p>
              </w:tc>
              <w:tc>
                <w:tcPr>
                  <w:tcW w:w="4234" w:type="dxa"/>
                </w:tcPr>
                <w:p w14:paraId="4C0D6467" w14:textId="67B266BC" w:rsidR="008975FD" w:rsidRDefault="00D52CED" w:rsidP="00D654C1">
                  <w:pPr>
                    <w:pStyle w:val="NoSpacing"/>
                  </w:pPr>
                  <w:r>
                    <w:t>Repayment of donation</w:t>
                  </w:r>
                </w:p>
              </w:tc>
              <w:tc>
                <w:tcPr>
                  <w:tcW w:w="2317" w:type="dxa"/>
                </w:tcPr>
                <w:p w14:paraId="38D19205" w14:textId="14ECAC84" w:rsidR="008975FD" w:rsidRDefault="00E42F25" w:rsidP="00D654C1">
                  <w:pPr>
                    <w:pStyle w:val="NoSpacing"/>
                    <w:jc w:val="right"/>
                  </w:pPr>
                  <w:r>
                    <w:t>2,500.00</w:t>
                  </w:r>
                </w:p>
              </w:tc>
            </w:tr>
            <w:tr w:rsidR="00EB4016" w:rsidRPr="00EB4016" w14:paraId="3D03C772" w14:textId="77777777" w:rsidTr="00760FA6">
              <w:tc>
                <w:tcPr>
                  <w:tcW w:w="2550" w:type="dxa"/>
                </w:tcPr>
                <w:p w14:paraId="1B878B01" w14:textId="77777777" w:rsidR="00D654C1" w:rsidRPr="00EB4016" w:rsidRDefault="00D654C1" w:rsidP="00D654C1">
                  <w:pPr>
                    <w:pStyle w:val="NoSpacing"/>
                    <w:rPr>
                      <w:b/>
                    </w:rPr>
                  </w:pPr>
                  <w:r w:rsidRPr="00EB4016">
                    <w:rPr>
                      <w:b/>
                    </w:rPr>
                    <w:t>Payments made:</w:t>
                  </w:r>
                </w:p>
              </w:tc>
              <w:tc>
                <w:tcPr>
                  <w:tcW w:w="4234" w:type="dxa"/>
                </w:tcPr>
                <w:p w14:paraId="39EC6F9E" w14:textId="77777777" w:rsidR="00D654C1" w:rsidRPr="00EB4016" w:rsidRDefault="00D654C1" w:rsidP="00D654C1">
                  <w:pPr>
                    <w:pStyle w:val="NoSpacing"/>
                  </w:pPr>
                </w:p>
              </w:tc>
              <w:tc>
                <w:tcPr>
                  <w:tcW w:w="2317" w:type="dxa"/>
                </w:tcPr>
                <w:p w14:paraId="3E82DA76" w14:textId="77777777" w:rsidR="00D654C1" w:rsidRPr="00EB4016" w:rsidRDefault="00D654C1" w:rsidP="00D654C1">
                  <w:pPr>
                    <w:pStyle w:val="NoSpacing"/>
                    <w:jc w:val="right"/>
                  </w:pPr>
                </w:p>
              </w:tc>
            </w:tr>
            <w:tr w:rsidR="00E676C9" w:rsidRPr="00EB4016" w14:paraId="433CD439" w14:textId="77777777" w:rsidTr="00760FA6">
              <w:tc>
                <w:tcPr>
                  <w:tcW w:w="2550" w:type="dxa"/>
                </w:tcPr>
                <w:p w14:paraId="373AD61F" w14:textId="26A09E92" w:rsidR="00E676C9" w:rsidRPr="00E02EA0" w:rsidRDefault="00E676C9" w:rsidP="00D654C1">
                  <w:pPr>
                    <w:pStyle w:val="NoSpacing"/>
                    <w:rPr>
                      <w:bCs/>
                    </w:rPr>
                  </w:pPr>
                  <w:r>
                    <w:rPr>
                      <w:bCs/>
                    </w:rPr>
                    <w:t>WT Construction</w:t>
                  </w:r>
                </w:p>
              </w:tc>
              <w:tc>
                <w:tcPr>
                  <w:tcW w:w="4234" w:type="dxa"/>
                </w:tcPr>
                <w:p w14:paraId="67353A67" w14:textId="2ED54564" w:rsidR="00E676C9" w:rsidRDefault="00E676C9" w:rsidP="00D654C1">
                  <w:pPr>
                    <w:pStyle w:val="NoSpacing"/>
                  </w:pPr>
                  <w:r>
                    <w:t>Former Barclays building</w:t>
                  </w:r>
                </w:p>
              </w:tc>
              <w:tc>
                <w:tcPr>
                  <w:tcW w:w="2317" w:type="dxa"/>
                </w:tcPr>
                <w:p w14:paraId="000E64C7" w14:textId="2EB041EE" w:rsidR="00E676C9" w:rsidRDefault="00793744" w:rsidP="00D654C1">
                  <w:pPr>
                    <w:pStyle w:val="NoSpacing"/>
                    <w:jc w:val="right"/>
                  </w:pPr>
                  <w:r>
                    <w:t>20,000.00</w:t>
                  </w:r>
                </w:p>
              </w:tc>
            </w:tr>
            <w:tr w:rsidR="00EB4016" w:rsidRPr="00EB4016" w14:paraId="60B036E6" w14:textId="77777777" w:rsidTr="00760FA6">
              <w:tc>
                <w:tcPr>
                  <w:tcW w:w="2550" w:type="dxa"/>
                </w:tcPr>
                <w:p w14:paraId="03B007E9" w14:textId="7959AF4D" w:rsidR="00D654C1" w:rsidRPr="00EB4016" w:rsidRDefault="00D654C1" w:rsidP="00D654C1">
                  <w:pPr>
                    <w:pStyle w:val="NoSpacing"/>
                  </w:pPr>
                  <w:r w:rsidRPr="00EB4016">
                    <w:t>SWALEC DD</w:t>
                  </w:r>
                </w:p>
              </w:tc>
              <w:tc>
                <w:tcPr>
                  <w:tcW w:w="4234" w:type="dxa"/>
                </w:tcPr>
                <w:p w14:paraId="132C253A" w14:textId="7320CFD5" w:rsidR="00D654C1" w:rsidRPr="00EB4016" w:rsidRDefault="00D654C1" w:rsidP="00D654C1">
                  <w:pPr>
                    <w:pStyle w:val="NoSpacing"/>
                  </w:pPr>
                  <w:r w:rsidRPr="00EB4016">
                    <w:t>Electricity for streetlighting</w:t>
                  </w:r>
                </w:p>
              </w:tc>
              <w:tc>
                <w:tcPr>
                  <w:tcW w:w="2317" w:type="dxa"/>
                </w:tcPr>
                <w:p w14:paraId="1F9CE2A9" w14:textId="48D36B65" w:rsidR="00D654C1" w:rsidRPr="00EB4016" w:rsidRDefault="001779DF" w:rsidP="00D654C1">
                  <w:pPr>
                    <w:pStyle w:val="NoSpacing"/>
                    <w:jc w:val="right"/>
                  </w:pPr>
                  <w:r>
                    <w:t>790.71</w:t>
                  </w:r>
                </w:p>
              </w:tc>
            </w:tr>
            <w:tr w:rsidR="00BF7DBB" w:rsidRPr="00EB4016" w14:paraId="59C8BCF8" w14:textId="77777777" w:rsidTr="00760FA6">
              <w:tc>
                <w:tcPr>
                  <w:tcW w:w="2550" w:type="dxa"/>
                </w:tcPr>
                <w:p w14:paraId="1FA169E7" w14:textId="5C33D628" w:rsidR="00BF7DBB" w:rsidRDefault="00BF7DBB" w:rsidP="00D654C1">
                  <w:pPr>
                    <w:pStyle w:val="NoSpacing"/>
                  </w:pPr>
                  <w:r>
                    <w:t>Telecoms World</w:t>
                  </w:r>
                  <w:r w:rsidR="001F296B">
                    <w:t xml:space="preserve"> DD</w:t>
                  </w:r>
                </w:p>
              </w:tc>
              <w:tc>
                <w:tcPr>
                  <w:tcW w:w="4234" w:type="dxa"/>
                </w:tcPr>
                <w:p w14:paraId="0E689352" w14:textId="01DEED16" w:rsidR="00BF7DBB" w:rsidRDefault="00BF7DBB" w:rsidP="00D654C1">
                  <w:pPr>
                    <w:pStyle w:val="NoSpacing"/>
                  </w:pPr>
                  <w:r>
                    <w:t>Foodbank and Barclays phones</w:t>
                  </w:r>
                  <w:r w:rsidR="007C1850">
                    <w:t xml:space="preserve"> </w:t>
                  </w:r>
                </w:p>
              </w:tc>
              <w:tc>
                <w:tcPr>
                  <w:tcW w:w="2317" w:type="dxa"/>
                </w:tcPr>
                <w:p w14:paraId="5CE86071" w14:textId="7DD46724" w:rsidR="00BF7DBB" w:rsidRDefault="00E01E8D" w:rsidP="00D654C1">
                  <w:pPr>
                    <w:pStyle w:val="NoSpacing"/>
                    <w:jc w:val="right"/>
                  </w:pPr>
                  <w:r>
                    <w:t>70.79</w:t>
                  </w:r>
                </w:p>
              </w:tc>
            </w:tr>
            <w:tr w:rsidR="002D4875" w:rsidRPr="00EB4016" w14:paraId="0C0A16E7" w14:textId="77777777" w:rsidTr="00760FA6">
              <w:tc>
                <w:tcPr>
                  <w:tcW w:w="2550" w:type="dxa"/>
                </w:tcPr>
                <w:p w14:paraId="54CD9E69" w14:textId="4D83FD8A" w:rsidR="002D4875" w:rsidRDefault="00204FCA" w:rsidP="00D654C1">
                  <w:pPr>
                    <w:pStyle w:val="NoSpacing"/>
                  </w:pPr>
                  <w:r>
                    <w:t>Abbey Memorials</w:t>
                  </w:r>
                </w:p>
              </w:tc>
              <w:tc>
                <w:tcPr>
                  <w:tcW w:w="4234" w:type="dxa"/>
                </w:tcPr>
                <w:p w14:paraId="6F43111C" w14:textId="0E299545" w:rsidR="002D4875" w:rsidRDefault="00204FCA" w:rsidP="00D654C1">
                  <w:pPr>
                    <w:pStyle w:val="NoSpacing"/>
                  </w:pPr>
                  <w:r>
                    <w:t>Repairs</w:t>
                  </w:r>
                </w:p>
              </w:tc>
              <w:tc>
                <w:tcPr>
                  <w:tcW w:w="2317" w:type="dxa"/>
                </w:tcPr>
                <w:p w14:paraId="7AF45FBF" w14:textId="5362622F" w:rsidR="002D4875" w:rsidRDefault="00204FCA" w:rsidP="00D654C1">
                  <w:pPr>
                    <w:pStyle w:val="NoSpacing"/>
                    <w:jc w:val="right"/>
                  </w:pPr>
                  <w:r>
                    <w:t>2,430.00</w:t>
                  </w:r>
                </w:p>
              </w:tc>
            </w:tr>
            <w:tr w:rsidR="00DF1EAE" w:rsidRPr="00EB4016" w14:paraId="5BCDBFB4" w14:textId="77777777" w:rsidTr="00760FA6">
              <w:tc>
                <w:tcPr>
                  <w:tcW w:w="2550" w:type="dxa"/>
                </w:tcPr>
                <w:p w14:paraId="67C55951" w14:textId="34BDB893" w:rsidR="00DF1EAE" w:rsidRDefault="00DD2C66" w:rsidP="00D654C1">
                  <w:pPr>
                    <w:pStyle w:val="NoSpacing"/>
                  </w:pPr>
                  <w:r>
                    <w:t>ADM Plumbing</w:t>
                  </w:r>
                </w:p>
              </w:tc>
              <w:tc>
                <w:tcPr>
                  <w:tcW w:w="4234" w:type="dxa"/>
                </w:tcPr>
                <w:p w14:paraId="190077A8" w14:textId="61F19840" w:rsidR="00DF1EAE" w:rsidRDefault="00DD2C66" w:rsidP="00D654C1">
                  <w:pPr>
                    <w:pStyle w:val="NoSpacing"/>
                  </w:pPr>
                  <w:r>
                    <w:t>Gas check at flat</w:t>
                  </w:r>
                  <w:r w:rsidR="00723B5C">
                    <w:t xml:space="preserve"> 44</w:t>
                  </w:r>
                </w:p>
              </w:tc>
              <w:tc>
                <w:tcPr>
                  <w:tcW w:w="2317" w:type="dxa"/>
                </w:tcPr>
                <w:p w14:paraId="41FB2BD7" w14:textId="4C7AE8C7" w:rsidR="00DF1EAE" w:rsidRDefault="00723B5C" w:rsidP="00676E39">
                  <w:pPr>
                    <w:pStyle w:val="NoSpacing"/>
                    <w:jc w:val="right"/>
                  </w:pPr>
                  <w:r>
                    <w:t>102.00</w:t>
                  </w:r>
                </w:p>
              </w:tc>
            </w:tr>
            <w:tr w:rsidR="00DF708E" w:rsidRPr="00EB4016" w14:paraId="5AAEB418" w14:textId="77777777" w:rsidTr="00760FA6">
              <w:tc>
                <w:tcPr>
                  <w:tcW w:w="2550" w:type="dxa"/>
                </w:tcPr>
                <w:p w14:paraId="17CB931E" w14:textId="49E68196" w:rsidR="00DF708E" w:rsidRDefault="001B7C0A" w:rsidP="00D654C1">
                  <w:pPr>
                    <w:pStyle w:val="NoSpacing"/>
                  </w:pPr>
                  <w:r>
                    <w:t>Jeremy Belgrave-Lock</w:t>
                  </w:r>
                </w:p>
              </w:tc>
              <w:tc>
                <w:tcPr>
                  <w:tcW w:w="4234" w:type="dxa"/>
                </w:tcPr>
                <w:p w14:paraId="77D7AD74" w14:textId="69E03E86" w:rsidR="00DF708E" w:rsidRDefault="001B7C0A" w:rsidP="00D654C1">
                  <w:pPr>
                    <w:pStyle w:val="NoSpacing"/>
                  </w:pPr>
                  <w:r>
                    <w:t>PAT test</w:t>
                  </w:r>
                </w:p>
              </w:tc>
              <w:tc>
                <w:tcPr>
                  <w:tcW w:w="2317" w:type="dxa"/>
                </w:tcPr>
                <w:p w14:paraId="282626E4" w14:textId="7D64F2B8" w:rsidR="00DF708E" w:rsidRDefault="00DD2C66" w:rsidP="00676E39">
                  <w:pPr>
                    <w:pStyle w:val="NoSpacing"/>
                    <w:jc w:val="right"/>
                  </w:pPr>
                  <w:r>
                    <w:t>5.00</w:t>
                  </w:r>
                </w:p>
              </w:tc>
            </w:tr>
            <w:tr w:rsidR="007029D0" w:rsidRPr="00EB4016" w14:paraId="71B7E692" w14:textId="77777777" w:rsidTr="00760FA6">
              <w:tc>
                <w:tcPr>
                  <w:tcW w:w="2550" w:type="dxa"/>
                </w:tcPr>
                <w:p w14:paraId="1117405E" w14:textId="1231971F" w:rsidR="007029D0" w:rsidRDefault="007029D0" w:rsidP="00D654C1">
                  <w:pPr>
                    <w:pStyle w:val="NoSpacing"/>
                  </w:pPr>
                  <w:r>
                    <w:t>Rhino</w:t>
                  </w:r>
                </w:p>
              </w:tc>
              <w:tc>
                <w:tcPr>
                  <w:tcW w:w="4234" w:type="dxa"/>
                </w:tcPr>
                <w:p w14:paraId="440D0368" w14:textId="1C5C7E4A" w:rsidR="007029D0" w:rsidRDefault="001779DF" w:rsidP="00D654C1">
                  <w:pPr>
                    <w:pStyle w:val="NoSpacing"/>
                  </w:pPr>
                  <w:r>
                    <w:t>Plywood for throne</w:t>
                  </w:r>
                </w:p>
              </w:tc>
              <w:tc>
                <w:tcPr>
                  <w:tcW w:w="2317" w:type="dxa"/>
                </w:tcPr>
                <w:p w14:paraId="42487B88" w14:textId="3504E941" w:rsidR="007029D0" w:rsidRDefault="001779DF" w:rsidP="00676E39">
                  <w:pPr>
                    <w:pStyle w:val="NoSpacing"/>
                    <w:jc w:val="right"/>
                  </w:pPr>
                  <w:r>
                    <w:t>23.46</w:t>
                  </w:r>
                </w:p>
              </w:tc>
            </w:tr>
            <w:tr w:rsidR="009656F4" w:rsidRPr="00EB4016" w14:paraId="4BD8057C" w14:textId="77777777" w:rsidTr="00760FA6">
              <w:tc>
                <w:tcPr>
                  <w:tcW w:w="2550" w:type="dxa"/>
                </w:tcPr>
                <w:p w14:paraId="4659EBE0" w14:textId="73FBD8E1" w:rsidR="009656F4" w:rsidRDefault="00EA16D3" w:rsidP="00D654C1">
                  <w:pPr>
                    <w:pStyle w:val="NoSpacing"/>
                  </w:pPr>
                  <w:r>
                    <w:t>Orwell Mencap</w:t>
                  </w:r>
                </w:p>
              </w:tc>
              <w:tc>
                <w:tcPr>
                  <w:tcW w:w="4234" w:type="dxa"/>
                </w:tcPr>
                <w:p w14:paraId="02BACE0A" w14:textId="684C477D" w:rsidR="009656F4" w:rsidRDefault="00EA16D3" w:rsidP="00D654C1">
                  <w:pPr>
                    <w:pStyle w:val="NoSpacing"/>
                  </w:pPr>
                  <w:r>
                    <w:t>Memorial bench</w:t>
                  </w:r>
                </w:p>
              </w:tc>
              <w:tc>
                <w:tcPr>
                  <w:tcW w:w="2317" w:type="dxa"/>
                </w:tcPr>
                <w:p w14:paraId="537F0B0E" w14:textId="125283E1" w:rsidR="009656F4" w:rsidRDefault="00204FCA" w:rsidP="00676E39">
                  <w:pPr>
                    <w:pStyle w:val="NoSpacing"/>
                    <w:jc w:val="right"/>
                  </w:pPr>
                  <w:r>
                    <w:t>632.50</w:t>
                  </w:r>
                </w:p>
              </w:tc>
            </w:tr>
            <w:tr w:rsidR="009105D7" w:rsidRPr="00EB4016" w14:paraId="173EC890" w14:textId="77777777" w:rsidTr="00760FA6">
              <w:tc>
                <w:tcPr>
                  <w:tcW w:w="2550" w:type="dxa"/>
                </w:tcPr>
                <w:p w14:paraId="4A2F7CDA" w14:textId="72F62E53" w:rsidR="009105D7" w:rsidRDefault="00EA63C9" w:rsidP="00D654C1">
                  <w:pPr>
                    <w:pStyle w:val="NoSpacing"/>
                  </w:pPr>
                  <w:r>
                    <w:t>Barry Coveley</w:t>
                  </w:r>
                </w:p>
              </w:tc>
              <w:tc>
                <w:tcPr>
                  <w:tcW w:w="4234" w:type="dxa"/>
                </w:tcPr>
                <w:p w14:paraId="1AD5A68B" w14:textId="1D8941C4" w:rsidR="009105D7" w:rsidRDefault="00EA63C9" w:rsidP="00D654C1">
                  <w:pPr>
                    <w:pStyle w:val="NoSpacing"/>
                  </w:pPr>
                  <w:r>
                    <w:t>Exp</w:t>
                  </w:r>
                  <w:r w:rsidR="00E01E8D">
                    <w:t>enses</w:t>
                  </w:r>
                </w:p>
              </w:tc>
              <w:tc>
                <w:tcPr>
                  <w:tcW w:w="2317" w:type="dxa"/>
                </w:tcPr>
                <w:p w14:paraId="1162D2D4" w14:textId="5AE3E6BD" w:rsidR="009105D7" w:rsidRDefault="002635D7" w:rsidP="00676E39">
                  <w:pPr>
                    <w:pStyle w:val="NoSpacing"/>
                    <w:jc w:val="right"/>
                  </w:pPr>
                  <w:r>
                    <w:t>40.65</w:t>
                  </w:r>
                </w:p>
              </w:tc>
            </w:tr>
            <w:tr w:rsidR="00D50222" w:rsidRPr="00EB4016" w14:paraId="16D7D481" w14:textId="77777777" w:rsidTr="00760FA6">
              <w:tc>
                <w:tcPr>
                  <w:tcW w:w="2550" w:type="dxa"/>
                </w:tcPr>
                <w:p w14:paraId="34473195" w14:textId="51AC009A" w:rsidR="00D50222" w:rsidRDefault="00B6029F" w:rsidP="00D654C1">
                  <w:pPr>
                    <w:pStyle w:val="NoSpacing"/>
                  </w:pPr>
                  <w:r>
                    <w:t>Fiona Richardson</w:t>
                  </w:r>
                </w:p>
              </w:tc>
              <w:tc>
                <w:tcPr>
                  <w:tcW w:w="4234" w:type="dxa"/>
                </w:tcPr>
                <w:p w14:paraId="2A45FBB8" w14:textId="13DBEAD8" w:rsidR="00D50222" w:rsidRDefault="00B6029F" w:rsidP="00D654C1">
                  <w:pPr>
                    <w:pStyle w:val="NoSpacing"/>
                  </w:pPr>
                  <w:r>
                    <w:t>Expenses</w:t>
                  </w:r>
                </w:p>
              </w:tc>
              <w:tc>
                <w:tcPr>
                  <w:tcW w:w="2317" w:type="dxa"/>
                </w:tcPr>
                <w:p w14:paraId="59D68C79" w14:textId="0BF0DCA7" w:rsidR="00D50222" w:rsidRDefault="00EA16D3" w:rsidP="00D654C1">
                  <w:pPr>
                    <w:pStyle w:val="NoSpacing"/>
                    <w:jc w:val="right"/>
                  </w:pPr>
                  <w:r>
                    <w:t>37.87</w:t>
                  </w:r>
                </w:p>
              </w:tc>
            </w:tr>
            <w:tr w:rsidR="00904D7C" w:rsidRPr="00EB4016" w14:paraId="1691938B" w14:textId="77777777" w:rsidTr="00760FA6">
              <w:tc>
                <w:tcPr>
                  <w:tcW w:w="2550" w:type="dxa"/>
                </w:tcPr>
                <w:p w14:paraId="68BE05FB" w14:textId="48E700AB" w:rsidR="00904D7C" w:rsidRDefault="00904D7C" w:rsidP="00D654C1">
                  <w:pPr>
                    <w:pStyle w:val="NoSpacing"/>
                  </w:pPr>
                  <w:r>
                    <w:t>Acle Methodists</w:t>
                  </w:r>
                </w:p>
              </w:tc>
              <w:tc>
                <w:tcPr>
                  <w:tcW w:w="4234" w:type="dxa"/>
                </w:tcPr>
                <w:p w14:paraId="5CF86D43" w14:textId="7F5B1820" w:rsidR="00904D7C" w:rsidRDefault="00904D7C" w:rsidP="00D654C1">
                  <w:pPr>
                    <w:pStyle w:val="NoSpacing"/>
                  </w:pPr>
                  <w:r>
                    <w:t xml:space="preserve">Room </w:t>
                  </w:r>
                  <w:proofErr w:type="gramStart"/>
                  <w:r>
                    <w:t>hire</w:t>
                  </w:r>
                  <w:proofErr w:type="gramEnd"/>
                </w:p>
              </w:tc>
              <w:tc>
                <w:tcPr>
                  <w:tcW w:w="2317" w:type="dxa"/>
                </w:tcPr>
                <w:p w14:paraId="41849694" w14:textId="2597D60F" w:rsidR="00904D7C" w:rsidRDefault="002635D7" w:rsidP="00D654C1">
                  <w:pPr>
                    <w:pStyle w:val="NoSpacing"/>
                    <w:jc w:val="right"/>
                  </w:pPr>
                  <w:r>
                    <w:t>69.55</w:t>
                  </w:r>
                </w:p>
              </w:tc>
            </w:tr>
            <w:tr w:rsidR="00E01E8D" w:rsidRPr="00EB4016" w14:paraId="4894DB34" w14:textId="77777777" w:rsidTr="00760FA6">
              <w:tc>
                <w:tcPr>
                  <w:tcW w:w="2550" w:type="dxa"/>
                </w:tcPr>
                <w:p w14:paraId="2A60D866" w14:textId="7FCD2B67" w:rsidR="00E01E8D" w:rsidRDefault="00E01E8D" w:rsidP="00D654C1">
                  <w:pPr>
                    <w:pStyle w:val="NoSpacing"/>
                  </w:pPr>
                  <w:r>
                    <w:t>Tony Hemmingway</w:t>
                  </w:r>
                </w:p>
              </w:tc>
              <w:tc>
                <w:tcPr>
                  <w:tcW w:w="4234" w:type="dxa"/>
                </w:tcPr>
                <w:p w14:paraId="605A78F3" w14:textId="57A9E5F8" w:rsidR="00E01E8D" w:rsidRDefault="00E01E8D" w:rsidP="00D654C1">
                  <w:pPr>
                    <w:pStyle w:val="NoSpacing"/>
                  </w:pPr>
                  <w:r>
                    <w:t>Expenses</w:t>
                  </w:r>
                </w:p>
              </w:tc>
              <w:tc>
                <w:tcPr>
                  <w:tcW w:w="2317" w:type="dxa"/>
                </w:tcPr>
                <w:p w14:paraId="09DEEF74" w14:textId="5DC29DFF" w:rsidR="00E01E8D" w:rsidRDefault="0006260E" w:rsidP="00D654C1">
                  <w:pPr>
                    <w:pStyle w:val="NoSpacing"/>
                    <w:jc w:val="right"/>
                  </w:pPr>
                  <w:r>
                    <w:t>30.00</w:t>
                  </w:r>
                </w:p>
              </w:tc>
            </w:tr>
            <w:tr w:rsidR="0006260E" w:rsidRPr="00EB4016" w14:paraId="17F0E328" w14:textId="77777777" w:rsidTr="00760FA6">
              <w:tc>
                <w:tcPr>
                  <w:tcW w:w="2550" w:type="dxa"/>
                </w:tcPr>
                <w:p w14:paraId="5DC6F858" w14:textId="1A487118" w:rsidR="0006260E" w:rsidRDefault="0006260E" w:rsidP="00D654C1">
                  <w:pPr>
                    <w:pStyle w:val="NoSpacing"/>
                  </w:pPr>
                  <w:r>
                    <w:t>Angela Bishop</w:t>
                  </w:r>
                </w:p>
              </w:tc>
              <w:tc>
                <w:tcPr>
                  <w:tcW w:w="4234" w:type="dxa"/>
                </w:tcPr>
                <w:p w14:paraId="35324181" w14:textId="6FD71476" w:rsidR="0006260E" w:rsidRDefault="0006260E" w:rsidP="00D654C1">
                  <w:pPr>
                    <w:pStyle w:val="NoSpacing"/>
                  </w:pPr>
                  <w:r>
                    <w:t>Expenses</w:t>
                  </w:r>
                </w:p>
              </w:tc>
              <w:tc>
                <w:tcPr>
                  <w:tcW w:w="2317" w:type="dxa"/>
                </w:tcPr>
                <w:p w14:paraId="6407BD2A" w14:textId="14D092BC" w:rsidR="0006260E" w:rsidRDefault="0006260E" w:rsidP="00D654C1">
                  <w:pPr>
                    <w:pStyle w:val="NoSpacing"/>
                    <w:jc w:val="right"/>
                  </w:pPr>
                  <w:r>
                    <w:t>40.00</w:t>
                  </w:r>
                </w:p>
              </w:tc>
            </w:tr>
            <w:tr w:rsidR="00FE4058" w:rsidRPr="00EB4016" w14:paraId="3872FDB4" w14:textId="77777777" w:rsidTr="00760FA6">
              <w:tc>
                <w:tcPr>
                  <w:tcW w:w="2550" w:type="dxa"/>
                </w:tcPr>
                <w:p w14:paraId="20D214A8" w14:textId="2B648D9D" w:rsidR="00FE4058" w:rsidRDefault="00FE4058" w:rsidP="00D654C1">
                  <w:pPr>
                    <w:pStyle w:val="NoSpacing"/>
                  </w:pPr>
                  <w:r>
                    <w:t>Green-Tech</w:t>
                  </w:r>
                </w:p>
              </w:tc>
              <w:tc>
                <w:tcPr>
                  <w:tcW w:w="4234" w:type="dxa"/>
                </w:tcPr>
                <w:p w14:paraId="366F31B2" w14:textId="4CB2A25F" w:rsidR="00FE4058" w:rsidRDefault="00E252EF" w:rsidP="00D654C1">
                  <w:pPr>
                    <w:pStyle w:val="NoSpacing"/>
                  </w:pPr>
                  <w:r>
                    <w:t>Matting</w:t>
                  </w:r>
                  <w:r w:rsidR="00FE4058">
                    <w:t xml:space="preserve"> etc</w:t>
                  </w:r>
                  <w:r>
                    <w:t xml:space="preserve"> for hedging</w:t>
                  </w:r>
                </w:p>
              </w:tc>
              <w:tc>
                <w:tcPr>
                  <w:tcW w:w="2317" w:type="dxa"/>
                </w:tcPr>
                <w:p w14:paraId="62D24A23" w14:textId="55C8E477" w:rsidR="00FE4058" w:rsidRDefault="00E252EF" w:rsidP="00D654C1">
                  <w:pPr>
                    <w:pStyle w:val="NoSpacing"/>
                    <w:jc w:val="right"/>
                  </w:pPr>
                  <w:r>
                    <w:t>614.40</w:t>
                  </w:r>
                </w:p>
              </w:tc>
            </w:tr>
            <w:tr w:rsidR="005879F0" w:rsidRPr="00EB4016" w14:paraId="48A1A31C" w14:textId="77777777" w:rsidTr="00760FA6">
              <w:tc>
                <w:tcPr>
                  <w:tcW w:w="2550" w:type="dxa"/>
                </w:tcPr>
                <w:p w14:paraId="2731F74E" w14:textId="3C55ECF4" w:rsidR="005879F0" w:rsidRDefault="005879F0" w:rsidP="00D654C1">
                  <w:pPr>
                    <w:pStyle w:val="NoSpacing"/>
                  </w:pPr>
                  <w:r>
                    <w:t>SSE</w:t>
                  </w:r>
                </w:p>
              </w:tc>
              <w:tc>
                <w:tcPr>
                  <w:tcW w:w="4234" w:type="dxa"/>
                </w:tcPr>
                <w:p w14:paraId="42E92508" w14:textId="15A90FFE" w:rsidR="005879F0" w:rsidRDefault="005879F0" w:rsidP="00D654C1">
                  <w:pPr>
                    <w:pStyle w:val="NoSpacing"/>
                  </w:pPr>
                  <w:r>
                    <w:t>Electricity at Barclays</w:t>
                  </w:r>
                </w:p>
              </w:tc>
              <w:tc>
                <w:tcPr>
                  <w:tcW w:w="2317" w:type="dxa"/>
                </w:tcPr>
                <w:p w14:paraId="053E7881" w14:textId="3F1939F7" w:rsidR="005879F0" w:rsidRDefault="00E252EF" w:rsidP="00D654C1">
                  <w:pPr>
                    <w:pStyle w:val="NoSpacing"/>
                    <w:jc w:val="right"/>
                  </w:pPr>
                  <w:r>
                    <w:t>41.65</w:t>
                  </w:r>
                </w:p>
              </w:tc>
            </w:tr>
            <w:tr w:rsidR="005879F0" w:rsidRPr="00EB4016" w14:paraId="3AF03931" w14:textId="77777777" w:rsidTr="00760FA6">
              <w:tc>
                <w:tcPr>
                  <w:tcW w:w="2550" w:type="dxa"/>
                </w:tcPr>
                <w:p w14:paraId="2B1FCCBF" w14:textId="2BC3F99F" w:rsidR="005879F0" w:rsidRDefault="005879F0" w:rsidP="00D654C1">
                  <w:pPr>
                    <w:pStyle w:val="NoSpacing"/>
                  </w:pPr>
                  <w:r>
                    <w:t>David Jones</w:t>
                  </w:r>
                </w:p>
              </w:tc>
              <w:tc>
                <w:tcPr>
                  <w:tcW w:w="4234" w:type="dxa"/>
                </w:tcPr>
                <w:p w14:paraId="7DFE96CC" w14:textId="6BD23DE0" w:rsidR="005879F0" w:rsidRDefault="0006260E" w:rsidP="00D654C1">
                  <w:pPr>
                    <w:pStyle w:val="NoSpacing"/>
                  </w:pPr>
                  <w:r>
                    <w:t>P</w:t>
                  </w:r>
                  <w:r w:rsidR="005879F0">
                    <w:t>lumb</w:t>
                  </w:r>
                  <w:r>
                    <w:t>ing repairs at</w:t>
                  </w:r>
                  <w:r w:rsidR="005879F0">
                    <w:t xml:space="preserve"> flat 42</w:t>
                  </w:r>
                </w:p>
              </w:tc>
              <w:tc>
                <w:tcPr>
                  <w:tcW w:w="2317" w:type="dxa"/>
                </w:tcPr>
                <w:p w14:paraId="2AEC0107" w14:textId="0BE4147C" w:rsidR="005879F0" w:rsidRDefault="001B7C0A" w:rsidP="00D654C1">
                  <w:pPr>
                    <w:pStyle w:val="NoSpacing"/>
                    <w:jc w:val="right"/>
                  </w:pPr>
                  <w:r>
                    <w:t>74.00</w:t>
                  </w:r>
                </w:p>
              </w:tc>
            </w:tr>
            <w:tr w:rsidR="006D152D" w:rsidRPr="00EB4016" w14:paraId="17B37D86" w14:textId="77777777" w:rsidTr="00760FA6">
              <w:tc>
                <w:tcPr>
                  <w:tcW w:w="2550" w:type="dxa"/>
                </w:tcPr>
                <w:p w14:paraId="40549C91" w14:textId="722E8AAA" w:rsidR="006D152D" w:rsidRDefault="001B7C0A" w:rsidP="00D654C1">
                  <w:pPr>
                    <w:pStyle w:val="NoSpacing"/>
                  </w:pPr>
                  <w:r>
                    <w:t>Total gas &amp; power</w:t>
                  </w:r>
                </w:p>
              </w:tc>
              <w:tc>
                <w:tcPr>
                  <w:tcW w:w="4234" w:type="dxa"/>
                </w:tcPr>
                <w:p w14:paraId="09072E03" w14:textId="52E58D30" w:rsidR="006D152D" w:rsidRDefault="001B7C0A" w:rsidP="00D654C1">
                  <w:pPr>
                    <w:pStyle w:val="NoSpacing"/>
                  </w:pPr>
                  <w:r>
                    <w:t>Electricity at public toilets</w:t>
                  </w:r>
                </w:p>
              </w:tc>
              <w:tc>
                <w:tcPr>
                  <w:tcW w:w="2317" w:type="dxa"/>
                </w:tcPr>
                <w:p w14:paraId="737CD991" w14:textId="0E4B3536" w:rsidR="006D152D" w:rsidRDefault="001B7C0A" w:rsidP="00D654C1">
                  <w:pPr>
                    <w:pStyle w:val="NoSpacing"/>
                    <w:jc w:val="right"/>
                  </w:pPr>
                  <w:r>
                    <w:t>41.34</w:t>
                  </w:r>
                </w:p>
              </w:tc>
            </w:tr>
            <w:tr w:rsidR="00782F3F" w:rsidRPr="00EB4016" w14:paraId="6351E622" w14:textId="77777777" w:rsidTr="00760FA6">
              <w:tc>
                <w:tcPr>
                  <w:tcW w:w="2550" w:type="dxa"/>
                </w:tcPr>
                <w:p w14:paraId="0B45E69B" w14:textId="267FFB99" w:rsidR="00782F3F" w:rsidRDefault="00E252EF" w:rsidP="00D654C1">
                  <w:pPr>
                    <w:pStyle w:val="NoSpacing"/>
                  </w:pPr>
                  <w:r>
                    <w:t>Flameskill</w:t>
                  </w:r>
                </w:p>
              </w:tc>
              <w:tc>
                <w:tcPr>
                  <w:tcW w:w="4234" w:type="dxa"/>
                </w:tcPr>
                <w:p w14:paraId="13AC89E0" w14:textId="6BE32A8E" w:rsidR="00782F3F" w:rsidRDefault="00E252EF" w:rsidP="00D654C1">
                  <w:pPr>
                    <w:pStyle w:val="NoSpacing"/>
                  </w:pPr>
                  <w:r>
                    <w:t>Fire extinguishers</w:t>
                  </w:r>
                </w:p>
              </w:tc>
              <w:tc>
                <w:tcPr>
                  <w:tcW w:w="2317" w:type="dxa"/>
                </w:tcPr>
                <w:p w14:paraId="5D320760" w14:textId="0D7D7E0E" w:rsidR="00782F3F" w:rsidRDefault="002635D7" w:rsidP="00D654C1">
                  <w:pPr>
                    <w:pStyle w:val="NoSpacing"/>
                    <w:jc w:val="right"/>
                  </w:pPr>
                  <w:r>
                    <w:t>459.53</w:t>
                  </w:r>
                </w:p>
              </w:tc>
            </w:tr>
            <w:tr w:rsidR="00782F3F" w:rsidRPr="00EB4016" w14:paraId="63C53329" w14:textId="77777777" w:rsidTr="00760FA6">
              <w:tc>
                <w:tcPr>
                  <w:tcW w:w="2550" w:type="dxa"/>
                </w:tcPr>
                <w:p w14:paraId="1479D701" w14:textId="13A5AFAF" w:rsidR="00782F3F" w:rsidRDefault="00782F3F" w:rsidP="00D654C1">
                  <w:pPr>
                    <w:pStyle w:val="NoSpacing"/>
                  </w:pPr>
                  <w:r>
                    <w:t>Wilkersons</w:t>
                  </w:r>
                </w:p>
              </w:tc>
              <w:tc>
                <w:tcPr>
                  <w:tcW w:w="4234" w:type="dxa"/>
                </w:tcPr>
                <w:p w14:paraId="213A0912" w14:textId="0D194917" w:rsidR="00782F3F" w:rsidRDefault="00782F3F" w:rsidP="00D654C1">
                  <w:pPr>
                    <w:pStyle w:val="NoSpacing"/>
                  </w:pPr>
                  <w:r>
                    <w:t>Consumables</w:t>
                  </w:r>
                </w:p>
              </w:tc>
              <w:tc>
                <w:tcPr>
                  <w:tcW w:w="2317" w:type="dxa"/>
                </w:tcPr>
                <w:p w14:paraId="4A7ACADC" w14:textId="669DE5F7" w:rsidR="00782F3F" w:rsidRDefault="002635D7" w:rsidP="00D654C1">
                  <w:pPr>
                    <w:pStyle w:val="NoSpacing"/>
                    <w:jc w:val="right"/>
                  </w:pPr>
                  <w:r>
                    <w:t>29.48</w:t>
                  </w:r>
                </w:p>
              </w:tc>
            </w:tr>
            <w:tr w:rsidR="00FA4CB7" w:rsidRPr="00EB4016" w14:paraId="0D84B40F" w14:textId="77777777" w:rsidTr="00760FA6">
              <w:tc>
                <w:tcPr>
                  <w:tcW w:w="2550" w:type="dxa"/>
                </w:tcPr>
                <w:p w14:paraId="7311331A" w14:textId="509156EC" w:rsidR="00FA4CB7" w:rsidRDefault="002635D7" w:rsidP="00D654C1">
                  <w:pPr>
                    <w:pStyle w:val="NoSpacing"/>
                  </w:pPr>
                  <w:r>
                    <w:t>Wensum Print</w:t>
                  </w:r>
                </w:p>
              </w:tc>
              <w:tc>
                <w:tcPr>
                  <w:tcW w:w="4234" w:type="dxa"/>
                </w:tcPr>
                <w:p w14:paraId="75E272F1" w14:textId="188576BE" w:rsidR="00FA4CB7" w:rsidRDefault="002635D7" w:rsidP="00D654C1">
                  <w:pPr>
                    <w:pStyle w:val="NoSpacing"/>
                  </w:pPr>
                  <w:r>
                    <w:t>Banners for Beer Festival</w:t>
                  </w:r>
                </w:p>
              </w:tc>
              <w:tc>
                <w:tcPr>
                  <w:tcW w:w="2317" w:type="dxa"/>
                </w:tcPr>
                <w:p w14:paraId="0B606EBB" w14:textId="6B62D5D8" w:rsidR="00FA4CB7" w:rsidRDefault="002635D7" w:rsidP="00D654C1">
                  <w:pPr>
                    <w:pStyle w:val="NoSpacing"/>
                    <w:jc w:val="right"/>
                  </w:pPr>
                  <w:r>
                    <w:t>240.00</w:t>
                  </w:r>
                </w:p>
              </w:tc>
            </w:tr>
            <w:tr w:rsidR="009D48A4" w:rsidRPr="00EB4016" w14:paraId="7112F4D1" w14:textId="77777777" w:rsidTr="00760FA6">
              <w:tc>
                <w:tcPr>
                  <w:tcW w:w="2550" w:type="dxa"/>
                </w:tcPr>
                <w:p w14:paraId="4EAE6F07" w14:textId="4FD38D9C" w:rsidR="009D48A4" w:rsidRDefault="00264AFA" w:rsidP="00D654C1">
                  <w:pPr>
                    <w:pStyle w:val="NoSpacing"/>
                  </w:pPr>
                  <w:r>
                    <w:t>Barratt &amp; Cooke</w:t>
                  </w:r>
                </w:p>
              </w:tc>
              <w:tc>
                <w:tcPr>
                  <w:tcW w:w="4234" w:type="dxa"/>
                </w:tcPr>
                <w:p w14:paraId="14E63963" w14:textId="70F69248" w:rsidR="009D48A4" w:rsidRDefault="00264AFA" w:rsidP="00D654C1">
                  <w:pPr>
                    <w:pStyle w:val="NoSpacing"/>
                  </w:pPr>
                  <w:r>
                    <w:t>Annual bank charges</w:t>
                  </w:r>
                </w:p>
              </w:tc>
              <w:tc>
                <w:tcPr>
                  <w:tcW w:w="2317" w:type="dxa"/>
                </w:tcPr>
                <w:p w14:paraId="5F343646" w14:textId="4367D276" w:rsidR="009D48A4" w:rsidRDefault="00264AFA" w:rsidP="00D654C1">
                  <w:pPr>
                    <w:pStyle w:val="NoSpacing"/>
                    <w:jc w:val="right"/>
                  </w:pPr>
                  <w:r>
                    <w:t>72.00</w:t>
                  </w:r>
                </w:p>
              </w:tc>
            </w:tr>
            <w:tr w:rsidR="00EB4016" w:rsidRPr="00EB4016" w14:paraId="1F8A30E2" w14:textId="77777777" w:rsidTr="00760FA6">
              <w:tc>
                <w:tcPr>
                  <w:tcW w:w="2550" w:type="dxa"/>
                </w:tcPr>
                <w:p w14:paraId="6D41DA92" w14:textId="06829C59" w:rsidR="00D654C1" w:rsidRPr="00EB4016" w:rsidRDefault="00D654C1" w:rsidP="00D654C1">
                  <w:pPr>
                    <w:pStyle w:val="NoSpacing"/>
                    <w:rPr>
                      <w:b/>
                    </w:rPr>
                  </w:pPr>
                  <w:r w:rsidRPr="00EB4016">
                    <w:rPr>
                      <w:b/>
                    </w:rPr>
                    <w:t>Online payments</w:t>
                  </w:r>
                  <w:r w:rsidR="001C2E84">
                    <w:rPr>
                      <w:b/>
                    </w:rPr>
                    <w:t xml:space="preserve"> at meeting</w:t>
                  </w:r>
                  <w:r w:rsidRPr="00EB4016">
                    <w:rPr>
                      <w:b/>
                    </w:rPr>
                    <w:t>:</w:t>
                  </w:r>
                </w:p>
              </w:tc>
              <w:tc>
                <w:tcPr>
                  <w:tcW w:w="4234" w:type="dxa"/>
                </w:tcPr>
                <w:p w14:paraId="126B1305" w14:textId="77777777" w:rsidR="00D654C1" w:rsidRPr="00EB4016" w:rsidRDefault="00D654C1" w:rsidP="00D654C1">
                  <w:pPr>
                    <w:pStyle w:val="NoSpacing"/>
                  </w:pPr>
                </w:p>
              </w:tc>
              <w:tc>
                <w:tcPr>
                  <w:tcW w:w="2317" w:type="dxa"/>
                </w:tcPr>
                <w:p w14:paraId="30C56396" w14:textId="77777777" w:rsidR="00D654C1" w:rsidRPr="00EB4016" w:rsidRDefault="00D654C1" w:rsidP="00D654C1">
                  <w:pPr>
                    <w:pStyle w:val="NoSpacing"/>
                    <w:jc w:val="right"/>
                  </w:pPr>
                </w:p>
              </w:tc>
            </w:tr>
            <w:tr w:rsidR="00EB4016" w:rsidRPr="00EB4016" w14:paraId="6DE208D6" w14:textId="77777777" w:rsidTr="00760FA6">
              <w:tc>
                <w:tcPr>
                  <w:tcW w:w="2550" w:type="dxa"/>
                </w:tcPr>
                <w:p w14:paraId="13821B35" w14:textId="0B347D23" w:rsidR="00D654C1" w:rsidRPr="00EB4016" w:rsidRDefault="00D654C1" w:rsidP="00D654C1">
                  <w:pPr>
                    <w:pStyle w:val="NoSpacing"/>
                  </w:pPr>
                  <w:r w:rsidRPr="00EB4016">
                    <w:t>Employment costs</w:t>
                  </w:r>
                </w:p>
              </w:tc>
              <w:tc>
                <w:tcPr>
                  <w:tcW w:w="4234" w:type="dxa"/>
                </w:tcPr>
                <w:p w14:paraId="015A7036" w14:textId="56343AE3" w:rsidR="00D654C1" w:rsidRPr="00EB4016" w:rsidRDefault="00D654C1" w:rsidP="00D654C1">
                  <w:pPr>
                    <w:pStyle w:val="NoSpacing"/>
                    <w:rPr>
                      <w:lang w:val="fr-FR"/>
                    </w:rPr>
                  </w:pPr>
                  <w:r w:rsidRPr="00EB4016">
                    <w:rPr>
                      <w:lang w:val="fr-FR"/>
                    </w:rPr>
                    <w:t>Employment, NI, pension and exps</w:t>
                  </w:r>
                </w:p>
              </w:tc>
              <w:tc>
                <w:tcPr>
                  <w:tcW w:w="2317" w:type="dxa"/>
                </w:tcPr>
                <w:p w14:paraId="058F84B0" w14:textId="008D9E5C" w:rsidR="00D654C1" w:rsidRPr="00EB4016" w:rsidRDefault="00096569" w:rsidP="00D654C1">
                  <w:pPr>
                    <w:pStyle w:val="NoSpacing"/>
                    <w:jc w:val="right"/>
                  </w:pPr>
                  <w:r>
                    <w:t>6,950.50</w:t>
                  </w:r>
                </w:p>
              </w:tc>
            </w:tr>
            <w:tr w:rsidR="00FD0C47" w:rsidRPr="00EB4016" w14:paraId="614D7C02" w14:textId="77777777" w:rsidTr="00760FA6">
              <w:tc>
                <w:tcPr>
                  <w:tcW w:w="2550" w:type="dxa"/>
                </w:tcPr>
                <w:p w14:paraId="016B97BD" w14:textId="6686BA44" w:rsidR="00FD0C47" w:rsidRDefault="000C0849" w:rsidP="00D654C1">
                  <w:pPr>
                    <w:pStyle w:val="NoSpacing"/>
                  </w:pPr>
                  <w:r>
                    <w:t>SLCC</w:t>
                  </w:r>
                </w:p>
              </w:tc>
              <w:tc>
                <w:tcPr>
                  <w:tcW w:w="4234" w:type="dxa"/>
                </w:tcPr>
                <w:p w14:paraId="17A8DE4B" w14:textId="6CD8B58C" w:rsidR="00FD0C47" w:rsidRDefault="000C0849" w:rsidP="00D654C1">
                  <w:pPr>
                    <w:pStyle w:val="NoSpacing"/>
                  </w:pPr>
                  <w:r>
                    <w:t xml:space="preserve">Training </w:t>
                  </w:r>
                </w:p>
              </w:tc>
              <w:tc>
                <w:tcPr>
                  <w:tcW w:w="2317" w:type="dxa"/>
                </w:tcPr>
                <w:p w14:paraId="4464924D" w14:textId="77479883" w:rsidR="00FD0C47" w:rsidRDefault="004F43B6" w:rsidP="00D654C1">
                  <w:pPr>
                    <w:pStyle w:val="NoSpacing"/>
                    <w:jc w:val="right"/>
                  </w:pPr>
                  <w:r>
                    <w:t>76.00</w:t>
                  </w:r>
                </w:p>
              </w:tc>
            </w:tr>
            <w:tr w:rsidR="00A707E6" w:rsidRPr="00EB4016" w14:paraId="0B66BBFF" w14:textId="77777777" w:rsidTr="00760FA6">
              <w:tc>
                <w:tcPr>
                  <w:tcW w:w="2550" w:type="dxa"/>
                </w:tcPr>
                <w:p w14:paraId="0EB431D7" w14:textId="1AC6D39B" w:rsidR="00A707E6" w:rsidRDefault="00C43302" w:rsidP="00D654C1">
                  <w:pPr>
                    <w:pStyle w:val="NoSpacing"/>
                  </w:pPr>
                  <w:r>
                    <w:t>Hugh Crane Ltd</w:t>
                  </w:r>
                </w:p>
              </w:tc>
              <w:tc>
                <w:tcPr>
                  <w:tcW w:w="4234" w:type="dxa"/>
                </w:tcPr>
                <w:p w14:paraId="31E8C2C6" w14:textId="4CF91946" w:rsidR="00A707E6" w:rsidRDefault="00C43302" w:rsidP="00D654C1">
                  <w:pPr>
                    <w:pStyle w:val="NoSpacing"/>
                  </w:pPr>
                  <w:r>
                    <w:t>Supplies</w:t>
                  </w:r>
                </w:p>
              </w:tc>
              <w:tc>
                <w:tcPr>
                  <w:tcW w:w="2317" w:type="dxa"/>
                </w:tcPr>
                <w:p w14:paraId="4984EC36" w14:textId="662CE239" w:rsidR="00A707E6" w:rsidRDefault="003812E7" w:rsidP="00D654C1">
                  <w:pPr>
                    <w:pStyle w:val="NoSpacing"/>
                    <w:jc w:val="right"/>
                  </w:pPr>
                  <w:r>
                    <w:t>235.65</w:t>
                  </w:r>
                </w:p>
              </w:tc>
            </w:tr>
            <w:tr w:rsidR="008E13B7" w:rsidRPr="00EB4016" w14:paraId="4104A024" w14:textId="77777777" w:rsidTr="00760FA6">
              <w:tc>
                <w:tcPr>
                  <w:tcW w:w="2550" w:type="dxa"/>
                </w:tcPr>
                <w:p w14:paraId="28CBF961" w14:textId="1FC788EC" w:rsidR="008E13B7" w:rsidRDefault="003812E7" w:rsidP="00D654C1">
                  <w:pPr>
                    <w:pStyle w:val="NoSpacing"/>
                  </w:pPr>
                  <w:r>
                    <w:t>WT Construction</w:t>
                  </w:r>
                </w:p>
              </w:tc>
              <w:tc>
                <w:tcPr>
                  <w:tcW w:w="4234" w:type="dxa"/>
                </w:tcPr>
                <w:p w14:paraId="342AD861" w14:textId="3875D12A" w:rsidR="008E13B7" w:rsidRDefault="003812E7" w:rsidP="00D654C1">
                  <w:pPr>
                    <w:pStyle w:val="NoSpacing"/>
                  </w:pPr>
                  <w:r>
                    <w:t>Final payment for BG Centre</w:t>
                  </w:r>
                </w:p>
              </w:tc>
              <w:tc>
                <w:tcPr>
                  <w:tcW w:w="2317" w:type="dxa"/>
                </w:tcPr>
                <w:p w14:paraId="6ABBC86B" w14:textId="23D091CF" w:rsidR="008E13B7" w:rsidRDefault="008C4295" w:rsidP="00D654C1">
                  <w:pPr>
                    <w:pStyle w:val="NoSpacing"/>
                    <w:jc w:val="right"/>
                  </w:pPr>
                  <w:r>
                    <w:t>4,341.16</w:t>
                  </w:r>
                </w:p>
              </w:tc>
            </w:tr>
            <w:tr w:rsidR="008C4295" w:rsidRPr="00EB4016" w14:paraId="6A939A87" w14:textId="77777777" w:rsidTr="00760FA6">
              <w:tc>
                <w:tcPr>
                  <w:tcW w:w="2550" w:type="dxa"/>
                </w:tcPr>
                <w:p w14:paraId="53DCBABE" w14:textId="2CA72FE1" w:rsidR="008C4295" w:rsidRDefault="008C4295" w:rsidP="00D654C1">
                  <w:pPr>
                    <w:pStyle w:val="NoSpacing"/>
                  </w:pPr>
                  <w:r>
                    <w:t>WT Construction</w:t>
                  </w:r>
                </w:p>
              </w:tc>
              <w:tc>
                <w:tcPr>
                  <w:tcW w:w="4234" w:type="dxa"/>
                </w:tcPr>
                <w:p w14:paraId="55F4F8A4" w14:textId="1AE9919F" w:rsidR="008C4295" w:rsidRDefault="008C4295" w:rsidP="00D654C1">
                  <w:pPr>
                    <w:pStyle w:val="NoSpacing"/>
                  </w:pPr>
                  <w:r>
                    <w:t>On account re Barclays</w:t>
                  </w:r>
                </w:p>
              </w:tc>
              <w:tc>
                <w:tcPr>
                  <w:tcW w:w="2317" w:type="dxa"/>
                </w:tcPr>
                <w:p w14:paraId="31F3A1D1" w14:textId="6F94CD8D" w:rsidR="008C4295" w:rsidRDefault="008C4295" w:rsidP="00D654C1">
                  <w:pPr>
                    <w:pStyle w:val="NoSpacing"/>
                    <w:jc w:val="right"/>
                  </w:pPr>
                  <w:r>
                    <w:t>4,559.20</w:t>
                  </w:r>
                </w:p>
              </w:tc>
            </w:tr>
            <w:tr w:rsidR="00EB4016" w:rsidRPr="00EB4016" w14:paraId="0550CD85" w14:textId="77777777" w:rsidTr="00760FA6">
              <w:tc>
                <w:tcPr>
                  <w:tcW w:w="2550" w:type="dxa"/>
                </w:tcPr>
                <w:p w14:paraId="541D84B6" w14:textId="1794BEB5" w:rsidR="00D654C1" w:rsidRPr="00EB4016" w:rsidRDefault="001E23E1" w:rsidP="00D654C1">
                  <w:pPr>
                    <w:pStyle w:val="NoSpacing"/>
                  </w:pPr>
                  <w:r>
                    <w:lastRenderedPageBreak/>
                    <w:t xml:space="preserve">T </w:t>
                  </w:r>
                  <w:proofErr w:type="spellStart"/>
                  <w:r>
                    <w:t>T</w:t>
                  </w:r>
                  <w:proofErr w:type="spellEnd"/>
                  <w:r>
                    <w:t xml:space="preserve"> Jones</w:t>
                  </w:r>
                </w:p>
              </w:tc>
              <w:tc>
                <w:tcPr>
                  <w:tcW w:w="4234" w:type="dxa"/>
                </w:tcPr>
                <w:p w14:paraId="0B792DCF" w14:textId="1DD3749B" w:rsidR="00D654C1" w:rsidRPr="00EB4016" w:rsidRDefault="001E23E1" w:rsidP="00D654C1">
                  <w:pPr>
                    <w:pStyle w:val="NoSpacing"/>
                  </w:pPr>
                  <w:r>
                    <w:t>Repairs to lights</w:t>
                  </w:r>
                  <w:r w:rsidR="00264409">
                    <w:t xml:space="preserve"> and new lanterns</w:t>
                  </w:r>
                </w:p>
              </w:tc>
              <w:tc>
                <w:tcPr>
                  <w:tcW w:w="2317" w:type="dxa"/>
                </w:tcPr>
                <w:p w14:paraId="42DF230F" w14:textId="7E29F913" w:rsidR="00D654C1" w:rsidRPr="00EB4016" w:rsidRDefault="003812E7" w:rsidP="00D654C1">
                  <w:pPr>
                    <w:pStyle w:val="NoSpacing"/>
                    <w:jc w:val="right"/>
                  </w:pPr>
                  <w:r>
                    <w:t>555.84</w:t>
                  </w:r>
                </w:p>
              </w:tc>
            </w:tr>
            <w:tr w:rsidR="00EB4016" w:rsidRPr="00EB4016" w14:paraId="31093D38" w14:textId="77777777" w:rsidTr="00760FA6">
              <w:tc>
                <w:tcPr>
                  <w:tcW w:w="2550" w:type="dxa"/>
                </w:tcPr>
                <w:p w14:paraId="4D59586D" w14:textId="37CE6F90" w:rsidR="00D654C1" w:rsidRPr="00EB4016" w:rsidRDefault="00D654C1" w:rsidP="00D654C1">
                  <w:pPr>
                    <w:pStyle w:val="NoSpacing"/>
                    <w:rPr>
                      <w:b/>
                    </w:rPr>
                  </w:pPr>
                  <w:r w:rsidRPr="00EB4016">
                    <w:rPr>
                      <w:b/>
                    </w:rPr>
                    <w:t xml:space="preserve">Balance c/f </w:t>
                  </w:r>
                  <w:r w:rsidR="008C4295">
                    <w:rPr>
                      <w:b/>
                    </w:rPr>
                    <w:t>27</w:t>
                  </w:r>
                  <w:r w:rsidRPr="00EB4016">
                    <w:rPr>
                      <w:b/>
                    </w:rPr>
                    <w:t>.</w:t>
                  </w:r>
                  <w:r w:rsidR="008D7B31">
                    <w:rPr>
                      <w:b/>
                    </w:rPr>
                    <w:t>0</w:t>
                  </w:r>
                  <w:r w:rsidR="008C4295">
                    <w:rPr>
                      <w:b/>
                    </w:rPr>
                    <w:t>2</w:t>
                  </w:r>
                  <w:r w:rsidRPr="00EB4016">
                    <w:rPr>
                      <w:b/>
                    </w:rPr>
                    <w:t>.2</w:t>
                  </w:r>
                  <w:r w:rsidR="008D7B31">
                    <w:rPr>
                      <w:b/>
                    </w:rPr>
                    <w:t>3</w:t>
                  </w:r>
                </w:p>
              </w:tc>
              <w:tc>
                <w:tcPr>
                  <w:tcW w:w="4234" w:type="dxa"/>
                </w:tcPr>
                <w:p w14:paraId="77A23705" w14:textId="77777777" w:rsidR="00D654C1" w:rsidRPr="00EB4016" w:rsidRDefault="00D654C1" w:rsidP="00D654C1">
                  <w:pPr>
                    <w:pStyle w:val="NoSpacing"/>
                  </w:pPr>
                </w:p>
              </w:tc>
              <w:tc>
                <w:tcPr>
                  <w:tcW w:w="2317" w:type="dxa"/>
                  <w:tcBorders>
                    <w:top w:val="single" w:sz="4" w:space="0" w:color="auto"/>
                  </w:tcBorders>
                </w:tcPr>
                <w:p w14:paraId="2525AA76" w14:textId="2F78C65F" w:rsidR="00D654C1" w:rsidRPr="00EB4016" w:rsidRDefault="00522954" w:rsidP="00D654C1">
                  <w:pPr>
                    <w:pStyle w:val="NoSpacing"/>
                    <w:jc w:val="right"/>
                  </w:pPr>
                  <w:r>
                    <w:t>36,3</w:t>
                  </w:r>
                  <w:r w:rsidR="00D85855">
                    <w:t>10</w:t>
                  </w:r>
                  <w:r>
                    <w:t>.27</w:t>
                  </w:r>
                </w:p>
              </w:tc>
            </w:tr>
            <w:tr w:rsidR="00EB4016" w:rsidRPr="00EB4016" w14:paraId="6601B10C" w14:textId="77777777" w:rsidTr="00760FA6">
              <w:tc>
                <w:tcPr>
                  <w:tcW w:w="2550" w:type="dxa"/>
                </w:tcPr>
                <w:p w14:paraId="4A7E6AB4" w14:textId="77777777" w:rsidR="00D654C1" w:rsidRPr="00EB4016" w:rsidRDefault="00D654C1" w:rsidP="00D654C1">
                  <w:pPr>
                    <w:pStyle w:val="NoSpacing"/>
                    <w:rPr>
                      <w:b/>
                    </w:rPr>
                  </w:pPr>
                  <w:r w:rsidRPr="00EB4016">
                    <w:rPr>
                      <w:b/>
                    </w:rPr>
                    <w:t>Balances in Savings:</w:t>
                  </w:r>
                </w:p>
              </w:tc>
              <w:tc>
                <w:tcPr>
                  <w:tcW w:w="4234" w:type="dxa"/>
                </w:tcPr>
                <w:p w14:paraId="6ED061AA" w14:textId="77777777" w:rsidR="00D654C1" w:rsidRPr="00EB4016" w:rsidRDefault="00D654C1" w:rsidP="00D654C1">
                  <w:pPr>
                    <w:pStyle w:val="NoSpacing"/>
                  </w:pPr>
                </w:p>
              </w:tc>
              <w:tc>
                <w:tcPr>
                  <w:tcW w:w="2317" w:type="dxa"/>
                </w:tcPr>
                <w:p w14:paraId="4B3FB4A3" w14:textId="77777777" w:rsidR="00D654C1" w:rsidRPr="00EB4016" w:rsidRDefault="00D654C1" w:rsidP="00D654C1">
                  <w:pPr>
                    <w:pStyle w:val="NoSpacing"/>
                    <w:jc w:val="right"/>
                  </w:pPr>
                </w:p>
              </w:tc>
            </w:tr>
            <w:tr w:rsidR="00EB4016" w:rsidRPr="00EB4016" w14:paraId="5E86E4A5" w14:textId="77777777" w:rsidTr="00760FA6">
              <w:tc>
                <w:tcPr>
                  <w:tcW w:w="2550" w:type="dxa"/>
                </w:tcPr>
                <w:p w14:paraId="69F1FF69" w14:textId="77777777" w:rsidR="00D654C1" w:rsidRPr="00EB4016" w:rsidRDefault="00D654C1" w:rsidP="00D654C1">
                  <w:pPr>
                    <w:pStyle w:val="NoSpacing"/>
                  </w:pPr>
                  <w:r w:rsidRPr="00EB4016">
                    <w:t>Government Stocks</w:t>
                  </w:r>
                </w:p>
              </w:tc>
              <w:tc>
                <w:tcPr>
                  <w:tcW w:w="4234" w:type="dxa"/>
                </w:tcPr>
                <w:p w14:paraId="03E04820" w14:textId="356540DC" w:rsidR="00D654C1" w:rsidRPr="00EB4016" w:rsidRDefault="00D654C1" w:rsidP="00D654C1">
                  <w:pPr>
                    <w:pStyle w:val="NoSpacing"/>
                  </w:pPr>
                  <w:r w:rsidRPr="00EB4016">
                    <w:t>Gilts</w:t>
                  </w:r>
                  <w:r w:rsidR="00517E2A">
                    <w:t xml:space="preserve"> (at latest valuation)</w:t>
                  </w:r>
                </w:p>
              </w:tc>
              <w:tc>
                <w:tcPr>
                  <w:tcW w:w="2317" w:type="dxa"/>
                </w:tcPr>
                <w:p w14:paraId="4E3B9318" w14:textId="77944906" w:rsidR="00D654C1" w:rsidRPr="00EB4016" w:rsidRDefault="00850B7B" w:rsidP="00677805">
                  <w:pPr>
                    <w:pStyle w:val="NoSpacing"/>
                    <w:jc w:val="right"/>
                  </w:pPr>
                  <w:r>
                    <w:t>75,634</w:t>
                  </w:r>
                  <w:r w:rsidR="00D85855">
                    <w:t>.00</w:t>
                  </w:r>
                </w:p>
              </w:tc>
            </w:tr>
            <w:tr w:rsidR="00EB4016" w:rsidRPr="00EB4016" w14:paraId="4453D800" w14:textId="77777777" w:rsidTr="00760FA6">
              <w:tc>
                <w:tcPr>
                  <w:tcW w:w="2550" w:type="dxa"/>
                </w:tcPr>
                <w:p w14:paraId="77FE817A" w14:textId="77777777" w:rsidR="00D654C1" w:rsidRPr="00EB4016" w:rsidRDefault="00D654C1" w:rsidP="00D654C1">
                  <w:pPr>
                    <w:pStyle w:val="NoSpacing"/>
                  </w:pPr>
                  <w:r w:rsidRPr="00EB4016">
                    <w:t>BDC</w:t>
                  </w:r>
                </w:p>
              </w:tc>
              <w:tc>
                <w:tcPr>
                  <w:tcW w:w="4234" w:type="dxa"/>
                </w:tcPr>
                <w:p w14:paraId="79BA28F7" w14:textId="2B429D11" w:rsidR="00D654C1" w:rsidRPr="00EB4016" w:rsidRDefault="00D654C1" w:rsidP="00D654C1">
                  <w:pPr>
                    <w:pStyle w:val="NoSpacing"/>
                  </w:pPr>
                  <w:r w:rsidRPr="00EB4016">
                    <w:t xml:space="preserve">Parish investment scheme </w:t>
                  </w:r>
                </w:p>
              </w:tc>
              <w:tc>
                <w:tcPr>
                  <w:tcW w:w="2317" w:type="dxa"/>
                </w:tcPr>
                <w:p w14:paraId="75C29179" w14:textId="58807150" w:rsidR="00D654C1" w:rsidRPr="00EB4016" w:rsidRDefault="00D654C1" w:rsidP="00D654C1">
                  <w:pPr>
                    <w:pStyle w:val="NoSpacing"/>
                    <w:jc w:val="right"/>
                  </w:pPr>
                  <w:r w:rsidRPr="00EB4016">
                    <w:t>251,444.41</w:t>
                  </w:r>
                </w:p>
              </w:tc>
            </w:tr>
            <w:tr w:rsidR="00EB4016" w:rsidRPr="00EB4016" w14:paraId="72BEE2AA" w14:textId="77777777" w:rsidTr="00760FA6">
              <w:tc>
                <w:tcPr>
                  <w:tcW w:w="2550" w:type="dxa"/>
                </w:tcPr>
                <w:p w14:paraId="543AF997" w14:textId="77777777" w:rsidR="00D654C1" w:rsidRPr="00EB4016" w:rsidRDefault="00D654C1" w:rsidP="00D654C1">
                  <w:pPr>
                    <w:pStyle w:val="NoSpacing"/>
                  </w:pPr>
                  <w:r w:rsidRPr="00EB4016">
                    <w:t>Nationwide B/Soc</w:t>
                  </w:r>
                </w:p>
              </w:tc>
              <w:tc>
                <w:tcPr>
                  <w:tcW w:w="4234" w:type="dxa"/>
                </w:tcPr>
                <w:p w14:paraId="758600DA" w14:textId="75BB0F1A" w:rsidR="00D654C1" w:rsidRPr="00EB4016" w:rsidRDefault="00D654C1" w:rsidP="00D654C1">
                  <w:pPr>
                    <w:pStyle w:val="NoSpacing"/>
                  </w:pPr>
                  <w:r w:rsidRPr="00EB4016">
                    <w:t xml:space="preserve">45-day saver </w:t>
                  </w:r>
                </w:p>
              </w:tc>
              <w:tc>
                <w:tcPr>
                  <w:tcW w:w="2317" w:type="dxa"/>
                  <w:tcBorders>
                    <w:bottom w:val="single" w:sz="4" w:space="0" w:color="auto"/>
                  </w:tcBorders>
                </w:tcPr>
                <w:p w14:paraId="30DB93B9" w14:textId="7A5FC6DB" w:rsidR="00D654C1" w:rsidRPr="00EB4016" w:rsidRDefault="00D654C1" w:rsidP="00D654C1">
                  <w:pPr>
                    <w:pStyle w:val="NoSpacing"/>
                    <w:jc w:val="right"/>
                  </w:pPr>
                  <w:r w:rsidRPr="00EB4016">
                    <w:t>91,601.58</w:t>
                  </w:r>
                </w:p>
              </w:tc>
            </w:tr>
            <w:tr w:rsidR="00EB4016" w:rsidRPr="00EB4016" w14:paraId="54DF9F26" w14:textId="77777777" w:rsidTr="00760FA6">
              <w:tc>
                <w:tcPr>
                  <w:tcW w:w="2550" w:type="dxa"/>
                </w:tcPr>
                <w:p w14:paraId="200A9862" w14:textId="77777777" w:rsidR="00D654C1" w:rsidRPr="00EB4016" w:rsidRDefault="00D654C1" w:rsidP="00D654C1">
                  <w:pPr>
                    <w:pStyle w:val="NoSpacing"/>
                  </w:pPr>
                  <w:r w:rsidRPr="00EB4016">
                    <w:t>Total monies</w:t>
                  </w:r>
                </w:p>
              </w:tc>
              <w:tc>
                <w:tcPr>
                  <w:tcW w:w="4234" w:type="dxa"/>
                </w:tcPr>
                <w:p w14:paraId="5184AE8F" w14:textId="77777777" w:rsidR="00D654C1" w:rsidRPr="00EB4016" w:rsidRDefault="00D654C1" w:rsidP="00D654C1">
                  <w:pPr>
                    <w:pStyle w:val="NoSpacing"/>
                  </w:pPr>
                </w:p>
              </w:tc>
              <w:tc>
                <w:tcPr>
                  <w:tcW w:w="2317" w:type="dxa"/>
                  <w:tcBorders>
                    <w:top w:val="single" w:sz="4" w:space="0" w:color="auto"/>
                  </w:tcBorders>
                </w:tcPr>
                <w:p w14:paraId="6A297E4F" w14:textId="6469A742" w:rsidR="00EB72B3" w:rsidRPr="00EB4016" w:rsidRDefault="00517E2A" w:rsidP="00EB72B3">
                  <w:pPr>
                    <w:pStyle w:val="NoSpacing"/>
                    <w:jc w:val="right"/>
                  </w:pPr>
                  <w:r>
                    <w:t>45</w:t>
                  </w:r>
                  <w:r w:rsidR="00D85855">
                    <w:t>4,990</w:t>
                  </w:r>
                  <w:r w:rsidR="00FA79BF">
                    <w:t>.26</w:t>
                  </w:r>
                </w:p>
              </w:tc>
            </w:tr>
            <w:tr w:rsidR="00EB4016" w:rsidRPr="00EB4016" w14:paraId="1ADF0BBD" w14:textId="77777777" w:rsidTr="00760FA6">
              <w:tc>
                <w:tcPr>
                  <w:tcW w:w="2550" w:type="dxa"/>
                </w:tcPr>
                <w:p w14:paraId="19D330E2" w14:textId="029CC6C7" w:rsidR="00D654C1" w:rsidRPr="00EB4016" w:rsidRDefault="00D654C1" w:rsidP="00D654C1">
                  <w:pPr>
                    <w:pStyle w:val="NoSpacing"/>
                  </w:pPr>
                  <w:r w:rsidRPr="00EB4016">
                    <w:t>Loan</w:t>
                  </w:r>
                </w:p>
              </w:tc>
              <w:tc>
                <w:tcPr>
                  <w:tcW w:w="4234" w:type="dxa"/>
                </w:tcPr>
                <w:p w14:paraId="560705EC" w14:textId="3DC5302A" w:rsidR="00D654C1" w:rsidRPr="00EB4016" w:rsidRDefault="00D654C1" w:rsidP="00D654C1">
                  <w:pPr>
                    <w:pStyle w:val="NoSpacing"/>
                  </w:pPr>
                  <w:r w:rsidRPr="00EB4016">
                    <w:t>Acle Recreation Centre</w:t>
                  </w:r>
                </w:p>
              </w:tc>
              <w:tc>
                <w:tcPr>
                  <w:tcW w:w="2317" w:type="dxa"/>
                  <w:tcBorders>
                    <w:bottom w:val="single" w:sz="4" w:space="0" w:color="auto"/>
                  </w:tcBorders>
                </w:tcPr>
                <w:p w14:paraId="667B14EF" w14:textId="3C605C20" w:rsidR="00D654C1" w:rsidRPr="00EB4016" w:rsidRDefault="00A72C91" w:rsidP="00D654C1">
                  <w:pPr>
                    <w:pStyle w:val="NoSpacing"/>
                    <w:jc w:val="right"/>
                  </w:pPr>
                  <w:r>
                    <w:t>9,37</w:t>
                  </w:r>
                  <w:r w:rsidR="00DD0E73">
                    <w:t>5.00</w:t>
                  </w:r>
                </w:p>
              </w:tc>
            </w:tr>
            <w:tr w:rsidR="00EB4016" w:rsidRPr="00EB4016" w14:paraId="33432509" w14:textId="77777777" w:rsidTr="00760FA6">
              <w:tc>
                <w:tcPr>
                  <w:tcW w:w="2550" w:type="dxa"/>
                </w:tcPr>
                <w:p w14:paraId="6864D887" w14:textId="77777777" w:rsidR="00D654C1" w:rsidRPr="00EB4016" w:rsidRDefault="00D654C1" w:rsidP="00D654C1">
                  <w:pPr>
                    <w:pStyle w:val="NoSpacing"/>
                  </w:pPr>
                </w:p>
              </w:tc>
              <w:tc>
                <w:tcPr>
                  <w:tcW w:w="4234" w:type="dxa"/>
                </w:tcPr>
                <w:p w14:paraId="7FD391F9" w14:textId="77777777" w:rsidR="00D654C1" w:rsidRPr="00EB4016" w:rsidRDefault="00D654C1" w:rsidP="00D654C1">
                  <w:pPr>
                    <w:pStyle w:val="NoSpacing"/>
                  </w:pPr>
                </w:p>
              </w:tc>
              <w:tc>
                <w:tcPr>
                  <w:tcW w:w="2317" w:type="dxa"/>
                  <w:tcBorders>
                    <w:top w:val="single" w:sz="4" w:space="0" w:color="auto"/>
                    <w:bottom w:val="single" w:sz="4" w:space="0" w:color="auto"/>
                  </w:tcBorders>
                </w:tcPr>
                <w:p w14:paraId="729402FA" w14:textId="736EABD1" w:rsidR="00D654C1" w:rsidRPr="00EB4016" w:rsidRDefault="00FA79BF" w:rsidP="00D654C1">
                  <w:pPr>
                    <w:pStyle w:val="NoSpacing"/>
                    <w:jc w:val="right"/>
                  </w:pPr>
                  <w:r>
                    <w:t>464,</w:t>
                  </w:r>
                  <w:r w:rsidR="00855E7F">
                    <w:t>364</w:t>
                  </w:r>
                  <w:r>
                    <w:t>.26</w:t>
                  </w:r>
                </w:p>
              </w:tc>
            </w:tr>
          </w:tbl>
          <w:p w14:paraId="21E957B6" w14:textId="77777777" w:rsidR="00D654C1" w:rsidRPr="00EB4016" w:rsidRDefault="00D654C1" w:rsidP="00D654C1">
            <w:pPr>
              <w:rPr>
                <w:b/>
              </w:rPr>
            </w:pPr>
          </w:p>
        </w:tc>
      </w:tr>
      <w:tr w:rsidR="00EB4016" w:rsidRPr="00EB4016" w14:paraId="29968F71" w14:textId="77777777" w:rsidTr="00F323EB">
        <w:tc>
          <w:tcPr>
            <w:tcW w:w="636" w:type="dxa"/>
          </w:tcPr>
          <w:p w14:paraId="3A762A32" w14:textId="11975462" w:rsidR="00CA2A07" w:rsidRPr="00EB4016" w:rsidRDefault="002312A0" w:rsidP="00E9327E">
            <w:pPr>
              <w:rPr>
                <w:b/>
              </w:rPr>
            </w:pPr>
            <w:r w:rsidRPr="00EB4016">
              <w:lastRenderedPageBreak/>
              <w:br w:type="page"/>
            </w:r>
            <w:r w:rsidR="000D2053" w:rsidRPr="00EB4016">
              <w:br w:type="page"/>
            </w:r>
            <w:r w:rsidR="000129E1" w:rsidRPr="00EB4016">
              <w:br w:type="page"/>
            </w:r>
            <w:r w:rsidR="00CA2A07" w:rsidRPr="00EB4016">
              <w:br w:type="page"/>
            </w:r>
            <w:r w:rsidR="00CA2A07" w:rsidRPr="00EB4016">
              <w:br w:type="page"/>
            </w:r>
          </w:p>
        </w:tc>
        <w:tc>
          <w:tcPr>
            <w:tcW w:w="10116" w:type="dxa"/>
            <w:gridSpan w:val="5"/>
          </w:tcPr>
          <w:p w14:paraId="6F97B20D" w14:textId="5AEEA1AE" w:rsidR="00677805" w:rsidRPr="00EB4016" w:rsidRDefault="00BD4225" w:rsidP="00067C8A">
            <w:r w:rsidRPr="00EB4016">
              <w:t>I</w:t>
            </w:r>
            <w:r w:rsidR="003733FB" w:rsidRPr="00EB4016">
              <w:t xml:space="preserve">nvoices for the </w:t>
            </w:r>
            <w:r w:rsidR="001C5616" w:rsidRPr="00EB4016">
              <w:t xml:space="preserve">proposed </w:t>
            </w:r>
            <w:r w:rsidR="00760FA6">
              <w:t>Febr</w:t>
            </w:r>
            <w:r w:rsidR="001B4FC3">
              <w:t>uary</w:t>
            </w:r>
            <w:r w:rsidR="00FA57A3" w:rsidRPr="00EB4016">
              <w:t xml:space="preserve"> </w:t>
            </w:r>
            <w:r w:rsidR="00BC5794" w:rsidRPr="00EB4016">
              <w:t>payments</w:t>
            </w:r>
            <w:r w:rsidR="00070B8F">
              <w:t xml:space="preserve"> </w:t>
            </w:r>
            <w:r w:rsidRPr="00EB4016">
              <w:t>had been shared with the councillors</w:t>
            </w:r>
            <w:r w:rsidR="006D05FD" w:rsidRPr="00EB4016">
              <w:t xml:space="preserve"> in advance of the meeting</w:t>
            </w:r>
            <w:r w:rsidR="00113490">
              <w:t xml:space="preserve">. </w:t>
            </w:r>
            <w:r w:rsidR="002F2291">
              <w:t>A</w:t>
            </w:r>
            <w:r w:rsidR="00070B8F">
              <w:t xml:space="preserve">ll payments </w:t>
            </w:r>
            <w:r w:rsidR="00906D65">
              <w:t xml:space="preserve">made </w:t>
            </w:r>
            <w:r w:rsidR="00070B8F">
              <w:t>between meetings</w:t>
            </w:r>
            <w:r w:rsidR="002F2291">
              <w:t xml:space="preserve"> were checked to bank statements by</w:t>
            </w:r>
            <w:r w:rsidR="000A1075">
              <w:t xml:space="preserve"> Sarah Carter. </w:t>
            </w:r>
            <w:r w:rsidR="00422CDB">
              <w:t xml:space="preserve">The clerk shared </w:t>
            </w:r>
            <w:r w:rsidR="0020340B">
              <w:t xml:space="preserve">a </w:t>
            </w:r>
            <w:r w:rsidR="006769A0" w:rsidRPr="00EB4016">
              <w:t xml:space="preserve">report of Actual v Budget </w:t>
            </w:r>
            <w:r w:rsidR="0020340B">
              <w:t xml:space="preserve">receipts and payments </w:t>
            </w:r>
            <w:r w:rsidR="006769A0" w:rsidRPr="00EB4016">
              <w:t xml:space="preserve">for </w:t>
            </w:r>
            <w:r w:rsidR="002F2291">
              <w:t>eleven</w:t>
            </w:r>
            <w:r w:rsidR="006769A0" w:rsidRPr="00EB4016">
              <w:t xml:space="preserve"> months. </w:t>
            </w:r>
            <w:r w:rsidR="006D05FD" w:rsidRPr="00EB4016">
              <w:t>The payments were approved.</w:t>
            </w:r>
          </w:p>
        </w:tc>
      </w:tr>
      <w:tr w:rsidR="00EB4016" w:rsidRPr="00EB4016" w14:paraId="1DAAAE8C" w14:textId="77777777" w:rsidTr="00F323EB">
        <w:tc>
          <w:tcPr>
            <w:tcW w:w="636" w:type="dxa"/>
          </w:tcPr>
          <w:p w14:paraId="0D0DCB12" w14:textId="73B8CD6B" w:rsidR="004E4B32" w:rsidRPr="003438C7" w:rsidRDefault="003F33D9" w:rsidP="00E9327E">
            <w:r>
              <w:t>7</w:t>
            </w:r>
          </w:p>
        </w:tc>
        <w:tc>
          <w:tcPr>
            <w:tcW w:w="10116" w:type="dxa"/>
            <w:gridSpan w:val="5"/>
          </w:tcPr>
          <w:p w14:paraId="65342CE1" w14:textId="568D3658" w:rsidR="00C9694F" w:rsidRPr="00EB4016" w:rsidRDefault="00E63AB9" w:rsidP="003438C7">
            <w:pPr>
              <w:rPr>
                <w:rFonts w:cs="Times New Roman"/>
              </w:rPr>
            </w:pPr>
            <w:r w:rsidRPr="00EB4016">
              <w:rPr>
                <w:rFonts w:cs="Times New Roman"/>
                <w:b/>
                <w:bCs/>
              </w:rPr>
              <w:t>RECRE</w:t>
            </w:r>
            <w:r w:rsidR="00531AA9" w:rsidRPr="00EB4016">
              <w:rPr>
                <w:rFonts w:cs="Times New Roman"/>
                <w:b/>
                <w:bCs/>
              </w:rPr>
              <w:t>A</w:t>
            </w:r>
            <w:r w:rsidRPr="00EB4016">
              <w:rPr>
                <w:rFonts w:cs="Times New Roman"/>
                <w:b/>
                <w:bCs/>
              </w:rPr>
              <w:t>TION CENTRE</w:t>
            </w:r>
            <w:r w:rsidR="00A40AD6" w:rsidRPr="00EB4016">
              <w:rPr>
                <w:rFonts w:cs="Times New Roman"/>
                <w:b/>
                <w:bCs/>
              </w:rPr>
              <w:t xml:space="preserve"> </w:t>
            </w:r>
          </w:p>
        </w:tc>
      </w:tr>
      <w:tr w:rsidR="003438C7" w:rsidRPr="00EB4016" w14:paraId="7B68CE72" w14:textId="77777777" w:rsidTr="00F323EB">
        <w:tc>
          <w:tcPr>
            <w:tcW w:w="636" w:type="dxa"/>
          </w:tcPr>
          <w:p w14:paraId="792D663D" w14:textId="7088CC0D" w:rsidR="003438C7" w:rsidRPr="00EB4016" w:rsidRDefault="008312B7" w:rsidP="00E9327E">
            <w:r>
              <w:t>7.1</w:t>
            </w:r>
          </w:p>
        </w:tc>
        <w:tc>
          <w:tcPr>
            <w:tcW w:w="10116" w:type="dxa"/>
            <w:gridSpan w:val="5"/>
          </w:tcPr>
          <w:p w14:paraId="5DB81E21" w14:textId="5C563CBC" w:rsidR="0023283C" w:rsidRPr="00957AAA" w:rsidRDefault="000A1075" w:rsidP="00957AAA">
            <w:pPr>
              <w:shd w:val="clear" w:color="auto" w:fill="FFFFFF"/>
              <w:rPr>
                <w:rFonts w:eastAsia="Times New Roman" w:cs="Times New Roman"/>
                <w:color w:val="222222"/>
                <w:szCs w:val="24"/>
                <w:lang w:eastAsia="en-GB"/>
              </w:rPr>
            </w:pPr>
            <w:r>
              <w:rPr>
                <w:rFonts w:cs="Times New Roman"/>
              </w:rPr>
              <w:t xml:space="preserve">The councillors re-appointed the following as </w:t>
            </w:r>
            <w:r w:rsidR="002321E0">
              <w:rPr>
                <w:rFonts w:cs="Times New Roman"/>
              </w:rPr>
              <w:t xml:space="preserve">Parish Council-appointed </w:t>
            </w:r>
            <w:r w:rsidR="00855E7F">
              <w:rPr>
                <w:rFonts w:cs="Times New Roman"/>
              </w:rPr>
              <w:t xml:space="preserve">Trustees </w:t>
            </w:r>
            <w:r>
              <w:rPr>
                <w:rFonts w:cs="Times New Roman"/>
              </w:rPr>
              <w:t>of the Recreation Centre</w:t>
            </w:r>
            <w:r w:rsidR="002321E0">
              <w:rPr>
                <w:rFonts w:cs="Times New Roman"/>
              </w:rPr>
              <w:t>:</w:t>
            </w:r>
            <w:r w:rsidR="00855E7F">
              <w:rPr>
                <w:rFonts w:cs="Times New Roman"/>
              </w:rPr>
              <w:br/>
            </w:r>
            <w:r w:rsidR="00BE2EAD" w:rsidRPr="00E513EB">
              <w:rPr>
                <w:rFonts w:eastAsia="Times New Roman" w:cs="Times New Roman"/>
                <w:color w:val="222222"/>
                <w:szCs w:val="24"/>
                <w:lang w:eastAsia="en-GB"/>
              </w:rPr>
              <w:t>Diane Fisher</w:t>
            </w:r>
            <w:r w:rsidR="00BE2EAD" w:rsidRPr="00E513EB">
              <w:rPr>
                <w:rFonts w:eastAsia="Times New Roman" w:cs="Times New Roman"/>
                <w:color w:val="222222"/>
                <w:szCs w:val="24"/>
                <w:lang w:eastAsia="en-GB"/>
              </w:rPr>
              <w:br/>
              <w:t>Joe Aldous</w:t>
            </w:r>
            <w:r w:rsidR="00BE2EAD">
              <w:rPr>
                <w:rFonts w:eastAsia="Times New Roman" w:cs="Times New Roman"/>
                <w:color w:val="222222"/>
                <w:szCs w:val="24"/>
                <w:lang w:eastAsia="en-GB"/>
              </w:rPr>
              <w:t xml:space="preserve"> </w:t>
            </w:r>
            <w:r w:rsidR="00BE2EAD" w:rsidRPr="00E513EB">
              <w:rPr>
                <w:rFonts w:eastAsia="Times New Roman" w:cs="Times New Roman"/>
                <w:color w:val="222222"/>
                <w:szCs w:val="24"/>
                <w:lang w:eastAsia="en-GB"/>
              </w:rPr>
              <w:br/>
              <w:t>Sarah Cameron</w:t>
            </w:r>
            <w:r w:rsidR="009D2305">
              <w:rPr>
                <w:rFonts w:eastAsia="Times New Roman" w:cs="Times New Roman"/>
                <w:color w:val="222222"/>
                <w:szCs w:val="24"/>
                <w:lang w:eastAsia="en-GB"/>
              </w:rPr>
              <w:t xml:space="preserve"> </w:t>
            </w:r>
            <w:r w:rsidR="00BE2EAD" w:rsidRPr="00E513EB">
              <w:rPr>
                <w:rFonts w:eastAsia="Times New Roman" w:cs="Times New Roman"/>
                <w:color w:val="222222"/>
                <w:szCs w:val="24"/>
                <w:lang w:eastAsia="en-GB"/>
              </w:rPr>
              <w:br/>
              <w:t>Jackie Clover</w:t>
            </w:r>
            <w:r w:rsidR="00BE2EAD" w:rsidRPr="00E513EB">
              <w:rPr>
                <w:rFonts w:eastAsia="Times New Roman" w:cs="Times New Roman"/>
                <w:color w:val="222222"/>
                <w:szCs w:val="24"/>
                <w:lang w:eastAsia="en-GB"/>
              </w:rPr>
              <w:br/>
              <w:t>Barry Coveley</w:t>
            </w:r>
            <w:r w:rsidR="00BE2EAD" w:rsidRPr="00E513EB">
              <w:rPr>
                <w:rFonts w:eastAsia="Times New Roman" w:cs="Times New Roman"/>
                <w:color w:val="222222"/>
                <w:szCs w:val="24"/>
                <w:lang w:eastAsia="en-GB"/>
              </w:rPr>
              <w:br/>
              <w:t>Dennis Fisher</w:t>
            </w:r>
            <w:r w:rsidR="00BE2EAD" w:rsidRPr="00E513EB">
              <w:rPr>
                <w:rFonts w:eastAsia="Times New Roman" w:cs="Times New Roman"/>
                <w:color w:val="222222"/>
                <w:szCs w:val="24"/>
                <w:lang w:eastAsia="en-GB"/>
              </w:rPr>
              <w:br/>
              <w:t>Denis Goodley</w:t>
            </w:r>
            <w:r w:rsidR="00BE2EAD">
              <w:rPr>
                <w:rFonts w:eastAsia="Times New Roman" w:cs="Times New Roman"/>
                <w:color w:val="222222"/>
                <w:szCs w:val="24"/>
                <w:lang w:eastAsia="en-GB"/>
              </w:rPr>
              <w:t xml:space="preserve"> </w:t>
            </w:r>
            <w:r w:rsidR="00BE2EAD" w:rsidRPr="00E513EB">
              <w:rPr>
                <w:rFonts w:eastAsia="Times New Roman" w:cs="Times New Roman"/>
                <w:color w:val="222222"/>
                <w:szCs w:val="24"/>
                <w:lang w:eastAsia="en-GB"/>
              </w:rPr>
              <w:br/>
              <w:t>Tom Hiller</w:t>
            </w:r>
            <w:r w:rsidR="00BE2EAD" w:rsidRPr="00E513EB">
              <w:rPr>
                <w:rFonts w:eastAsia="Times New Roman" w:cs="Times New Roman"/>
                <w:color w:val="222222"/>
                <w:szCs w:val="24"/>
                <w:lang w:eastAsia="en-GB"/>
              </w:rPr>
              <w:br/>
              <w:t>Jamie Pizey</w:t>
            </w:r>
          </w:p>
        </w:tc>
      </w:tr>
      <w:tr w:rsidR="006A7FF2" w:rsidRPr="00EB4016" w14:paraId="2105B619" w14:textId="77777777" w:rsidTr="00F323EB">
        <w:tc>
          <w:tcPr>
            <w:tcW w:w="636" w:type="dxa"/>
          </w:tcPr>
          <w:p w14:paraId="33882084" w14:textId="33DF0B19" w:rsidR="006A7FF2" w:rsidRDefault="00BF4D3A" w:rsidP="00E9327E">
            <w:r>
              <w:t>7.2</w:t>
            </w:r>
          </w:p>
        </w:tc>
        <w:tc>
          <w:tcPr>
            <w:tcW w:w="10116" w:type="dxa"/>
            <w:gridSpan w:val="5"/>
          </w:tcPr>
          <w:p w14:paraId="085431C3" w14:textId="156D48DE" w:rsidR="00957AAA" w:rsidRDefault="00BF4D3A" w:rsidP="00A067F7">
            <w:pPr>
              <w:ind w:right="544"/>
              <w:rPr>
                <w:rFonts w:cs="Times New Roman"/>
              </w:rPr>
            </w:pPr>
            <w:r>
              <w:rPr>
                <w:rFonts w:cs="Times New Roman"/>
              </w:rPr>
              <w:t xml:space="preserve">Trustee Barry Brooks gave a report: </w:t>
            </w:r>
            <w:r w:rsidR="002321E0">
              <w:rPr>
                <w:rFonts w:cs="Times New Roman"/>
              </w:rPr>
              <w:t>the insurance renewal is higher this year</w:t>
            </w:r>
            <w:r w:rsidR="00A067F7">
              <w:rPr>
                <w:rFonts w:cs="Times New Roman"/>
              </w:rPr>
              <w:t>. The cost of gas and electricity are much higher than before.</w:t>
            </w:r>
          </w:p>
        </w:tc>
      </w:tr>
      <w:tr w:rsidR="00EB4016" w:rsidRPr="00EB4016" w14:paraId="3F81914B" w14:textId="77777777" w:rsidTr="00F323EB">
        <w:tc>
          <w:tcPr>
            <w:tcW w:w="636" w:type="dxa"/>
          </w:tcPr>
          <w:p w14:paraId="5244FA10" w14:textId="020DA888" w:rsidR="00552211" w:rsidRPr="00EB4016" w:rsidRDefault="003F33D9" w:rsidP="00552211">
            <w:r>
              <w:t>8</w:t>
            </w:r>
          </w:p>
        </w:tc>
        <w:tc>
          <w:tcPr>
            <w:tcW w:w="10116" w:type="dxa"/>
            <w:gridSpan w:val="5"/>
          </w:tcPr>
          <w:p w14:paraId="3B3A1D44" w14:textId="1C022B27" w:rsidR="00552211" w:rsidRPr="00EB4016" w:rsidRDefault="00552211" w:rsidP="00B35C87">
            <w:pPr>
              <w:rPr>
                <w:rFonts w:cs="Times New Roman"/>
                <w:szCs w:val="24"/>
                <w:lang w:val="en-US"/>
              </w:rPr>
            </w:pPr>
            <w:r w:rsidRPr="00EB4016">
              <w:rPr>
                <w:rFonts w:cs="Times New Roman"/>
                <w:b/>
                <w:bCs/>
                <w:szCs w:val="24"/>
                <w:lang w:val="en-US"/>
              </w:rPr>
              <w:t>CHOCOLATE BOX AND BRIAN GRINT CENTRE</w:t>
            </w:r>
          </w:p>
        </w:tc>
      </w:tr>
      <w:tr w:rsidR="00CD2744" w:rsidRPr="00EB4016" w14:paraId="26CD18C4" w14:textId="77777777" w:rsidTr="00F323EB">
        <w:tc>
          <w:tcPr>
            <w:tcW w:w="636" w:type="dxa"/>
          </w:tcPr>
          <w:p w14:paraId="55EE43C6" w14:textId="1CDC2D55" w:rsidR="00CD2744" w:rsidRPr="00EB4016" w:rsidRDefault="00B42902" w:rsidP="00552211">
            <w:r>
              <w:t>8</w:t>
            </w:r>
            <w:r w:rsidR="00CD2744">
              <w:t>.1</w:t>
            </w:r>
          </w:p>
        </w:tc>
        <w:tc>
          <w:tcPr>
            <w:tcW w:w="10116" w:type="dxa"/>
            <w:gridSpan w:val="5"/>
          </w:tcPr>
          <w:p w14:paraId="30AAE2D7" w14:textId="6BBDF5C1" w:rsidR="00890D27" w:rsidRPr="00F45B31" w:rsidRDefault="00CD2744" w:rsidP="00CD2744">
            <w:pPr>
              <w:rPr>
                <w:rFonts w:cs="Times New Roman"/>
                <w:szCs w:val="24"/>
                <w:lang w:val="en-US"/>
              </w:rPr>
            </w:pPr>
            <w:r>
              <w:rPr>
                <w:rFonts w:cs="Times New Roman"/>
                <w:szCs w:val="24"/>
                <w:lang w:val="en-US"/>
              </w:rPr>
              <w:t>There ha</w:t>
            </w:r>
            <w:r w:rsidR="00EB0AD9">
              <w:rPr>
                <w:rFonts w:cs="Times New Roman"/>
                <w:szCs w:val="24"/>
                <w:lang w:val="en-US"/>
              </w:rPr>
              <w:t>ve</w:t>
            </w:r>
            <w:r>
              <w:rPr>
                <w:rFonts w:cs="Times New Roman"/>
                <w:szCs w:val="24"/>
                <w:lang w:val="en-US"/>
              </w:rPr>
              <w:t xml:space="preserve"> been </w:t>
            </w:r>
            <w:r w:rsidR="00953265">
              <w:rPr>
                <w:rFonts w:cs="Times New Roman"/>
                <w:szCs w:val="24"/>
                <w:lang w:val="en-US"/>
              </w:rPr>
              <w:t>two</w:t>
            </w:r>
            <w:r>
              <w:rPr>
                <w:rFonts w:cs="Times New Roman"/>
                <w:szCs w:val="24"/>
                <w:lang w:val="en-US"/>
              </w:rPr>
              <w:t xml:space="preserve"> site meeting</w:t>
            </w:r>
            <w:r w:rsidR="00953265">
              <w:rPr>
                <w:rFonts w:cs="Times New Roman"/>
                <w:szCs w:val="24"/>
                <w:lang w:val="en-US"/>
              </w:rPr>
              <w:t>s</w:t>
            </w:r>
            <w:r>
              <w:rPr>
                <w:rFonts w:cs="Times New Roman"/>
                <w:szCs w:val="24"/>
                <w:lang w:val="en-US"/>
              </w:rPr>
              <w:t xml:space="preserve"> since the last Parish Council meeting, for members of the Refurbishment Working Group</w:t>
            </w:r>
            <w:r w:rsidR="00012B81">
              <w:rPr>
                <w:rFonts w:cs="Times New Roman"/>
                <w:szCs w:val="24"/>
                <w:lang w:val="en-US"/>
              </w:rPr>
              <w:t>.</w:t>
            </w:r>
            <w:r w:rsidR="00246857">
              <w:rPr>
                <w:rFonts w:cs="Times New Roman"/>
                <w:szCs w:val="24"/>
                <w:lang w:val="en-US"/>
              </w:rPr>
              <w:t xml:space="preserve"> </w:t>
            </w:r>
            <w:r w:rsidR="00C916A7">
              <w:rPr>
                <w:rFonts w:cs="Times New Roman"/>
                <w:szCs w:val="24"/>
                <w:lang w:val="en-US"/>
              </w:rPr>
              <w:t>The Group agreed that all the snagging items had been completed satisfactorily so the retention will now be paid.</w:t>
            </w:r>
          </w:p>
        </w:tc>
      </w:tr>
      <w:tr w:rsidR="00842B2A" w:rsidRPr="00EB4016" w14:paraId="534E6389" w14:textId="77777777" w:rsidTr="00F323EB">
        <w:tc>
          <w:tcPr>
            <w:tcW w:w="636" w:type="dxa"/>
          </w:tcPr>
          <w:p w14:paraId="71C0B8A0" w14:textId="67486E22" w:rsidR="00842B2A" w:rsidRDefault="00C36FC5" w:rsidP="00552211">
            <w:r>
              <w:t>8</w:t>
            </w:r>
            <w:r w:rsidR="00842B2A">
              <w:t>.2</w:t>
            </w:r>
          </w:p>
        </w:tc>
        <w:tc>
          <w:tcPr>
            <w:tcW w:w="10116" w:type="dxa"/>
            <w:gridSpan w:val="5"/>
          </w:tcPr>
          <w:p w14:paraId="0977C85E" w14:textId="00BF8445" w:rsidR="00251A09" w:rsidRPr="00F45B31" w:rsidRDefault="004D7A10" w:rsidP="00F45B31">
            <w:pPr>
              <w:rPr>
                <w:rFonts w:cs="Times New Roman"/>
                <w:szCs w:val="24"/>
                <w:lang w:val="en-US"/>
              </w:rPr>
            </w:pPr>
            <w:r>
              <w:rPr>
                <w:rFonts w:cs="Times New Roman"/>
                <w:szCs w:val="24"/>
                <w:lang w:val="en-US"/>
              </w:rPr>
              <w:t>Quotes for resurfacing the area to the side of the building</w:t>
            </w:r>
            <w:r w:rsidR="00770AD8">
              <w:rPr>
                <w:rFonts w:cs="Times New Roman"/>
                <w:szCs w:val="24"/>
                <w:lang w:val="en-US"/>
              </w:rPr>
              <w:t>. This was moved to closed session at the end of the meeting.</w:t>
            </w:r>
          </w:p>
        </w:tc>
      </w:tr>
      <w:tr w:rsidR="009C74B9" w:rsidRPr="00EB4016" w14:paraId="6C7506FF" w14:textId="77777777" w:rsidTr="00F323EB">
        <w:tc>
          <w:tcPr>
            <w:tcW w:w="636" w:type="dxa"/>
          </w:tcPr>
          <w:p w14:paraId="7EDA1018" w14:textId="22D60EDE" w:rsidR="009C74B9" w:rsidRDefault="00EC40F7" w:rsidP="00552211">
            <w:r>
              <w:t>8</w:t>
            </w:r>
            <w:r w:rsidR="009C74B9">
              <w:t>.3</w:t>
            </w:r>
          </w:p>
        </w:tc>
        <w:tc>
          <w:tcPr>
            <w:tcW w:w="10116" w:type="dxa"/>
            <w:gridSpan w:val="5"/>
          </w:tcPr>
          <w:p w14:paraId="0EA85FEF" w14:textId="44D03DB4" w:rsidR="00A32DB3" w:rsidRDefault="000446B2" w:rsidP="00CD2744">
            <w:pPr>
              <w:rPr>
                <w:rFonts w:cs="Times New Roman"/>
                <w:szCs w:val="24"/>
                <w:lang w:val="en-US"/>
              </w:rPr>
            </w:pPr>
            <w:r>
              <w:rPr>
                <w:rFonts w:cs="Times New Roman"/>
                <w:szCs w:val="24"/>
                <w:lang w:val="en-US"/>
              </w:rPr>
              <w:t>VAT advice</w:t>
            </w:r>
            <w:r w:rsidR="00FA1F71">
              <w:rPr>
                <w:rFonts w:cs="Times New Roman"/>
                <w:szCs w:val="24"/>
                <w:lang w:val="en-US"/>
              </w:rPr>
              <w:t xml:space="preserve">. This was </w:t>
            </w:r>
            <w:r>
              <w:rPr>
                <w:rFonts w:cs="Times New Roman"/>
                <w:szCs w:val="24"/>
                <w:lang w:val="en-US"/>
              </w:rPr>
              <w:t>move</w:t>
            </w:r>
            <w:r w:rsidR="00FA1F71">
              <w:rPr>
                <w:rFonts w:cs="Times New Roman"/>
                <w:szCs w:val="24"/>
                <w:lang w:val="en-US"/>
              </w:rPr>
              <w:t xml:space="preserve">d </w:t>
            </w:r>
            <w:r>
              <w:rPr>
                <w:rFonts w:cs="Times New Roman"/>
                <w:szCs w:val="24"/>
                <w:lang w:val="en-US"/>
              </w:rPr>
              <w:t xml:space="preserve">to </w:t>
            </w:r>
            <w:r w:rsidR="00FA1F71">
              <w:rPr>
                <w:rFonts w:cs="Times New Roman"/>
                <w:szCs w:val="24"/>
                <w:lang w:val="en-US"/>
              </w:rPr>
              <w:t xml:space="preserve">the </w:t>
            </w:r>
            <w:r>
              <w:rPr>
                <w:rFonts w:cs="Times New Roman"/>
                <w:szCs w:val="24"/>
                <w:lang w:val="en-US"/>
              </w:rPr>
              <w:t>end of meeting</w:t>
            </w:r>
          </w:p>
        </w:tc>
      </w:tr>
      <w:tr w:rsidR="00EB4016" w:rsidRPr="00EB4016" w14:paraId="41441308" w14:textId="77777777" w:rsidTr="00F323EB">
        <w:tc>
          <w:tcPr>
            <w:tcW w:w="636" w:type="dxa"/>
          </w:tcPr>
          <w:p w14:paraId="24BA6AAD" w14:textId="5F7BCBC7" w:rsidR="004E5CEE" w:rsidRPr="00EB4016" w:rsidRDefault="001857ED" w:rsidP="004D473A">
            <w:r>
              <w:t>9</w:t>
            </w:r>
          </w:p>
        </w:tc>
        <w:tc>
          <w:tcPr>
            <w:tcW w:w="10116" w:type="dxa"/>
            <w:gridSpan w:val="5"/>
          </w:tcPr>
          <w:p w14:paraId="1E9B276C" w14:textId="624FF767" w:rsidR="004E5CEE" w:rsidRPr="00EB4016" w:rsidRDefault="005160F8" w:rsidP="004D473A">
            <w:pPr>
              <w:rPr>
                <w:rFonts w:cs="Times New Roman"/>
                <w:b/>
                <w:bCs/>
                <w:szCs w:val="24"/>
              </w:rPr>
            </w:pPr>
            <w:r>
              <w:rPr>
                <w:rFonts w:cs="Times New Roman"/>
                <w:b/>
                <w:bCs/>
                <w:szCs w:val="24"/>
              </w:rPr>
              <w:t xml:space="preserve">FORMER </w:t>
            </w:r>
            <w:r w:rsidR="004E5CEE" w:rsidRPr="00EB4016">
              <w:rPr>
                <w:rFonts w:cs="Times New Roman"/>
                <w:b/>
                <w:bCs/>
                <w:szCs w:val="24"/>
              </w:rPr>
              <w:t>BARCLAYS</w:t>
            </w:r>
            <w:r>
              <w:rPr>
                <w:rFonts w:cs="Times New Roman"/>
                <w:b/>
                <w:bCs/>
                <w:szCs w:val="24"/>
              </w:rPr>
              <w:t xml:space="preserve"> BUILDING</w:t>
            </w:r>
          </w:p>
        </w:tc>
      </w:tr>
      <w:tr w:rsidR="00EB4016" w:rsidRPr="00EB4016" w14:paraId="0C781F27" w14:textId="77777777" w:rsidTr="00F323EB">
        <w:tc>
          <w:tcPr>
            <w:tcW w:w="636" w:type="dxa"/>
          </w:tcPr>
          <w:p w14:paraId="7D27A8D6" w14:textId="5CBA4CAF" w:rsidR="004D473A" w:rsidRPr="00EB4016" w:rsidRDefault="001857ED" w:rsidP="004D473A">
            <w:r>
              <w:t>9</w:t>
            </w:r>
            <w:r w:rsidR="004E5CEE" w:rsidRPr="00EB4016">
              <w:t>.1</w:t>
            </w:r>
          </w:p>
        </w:tc>
        <w:tc>
          <w:tcPr>
            <w:tcW w:w="10116" w:type="dxa"/>
            <w:gridSpan w:val="5"/>
          </w:tcPr>
          <w:p w14:paraId="75850E07" w14:textId="0808CD1F" w:rsidR="00533CBF" w:rsidRPr="000850FA" w:rsidRDefault="000A16F1" w:rsidP="0073102B">
            <w:pPr>
              <w:rPr>
                <w:rFonts w:cs="Times New Roman"/>
                <w:szCs w:val="24"/>
                <w:lang w:val="en-US"/>
              </w:rPr>
            </w:pPr>
            <w:r>
              <w:rPr>
                <w:rFonts w:cs="Times New Roman"/>
                <w:szCs w:val="24"/>
                <w:lang w:val="en-US"/>
              </w:rPr>
              <w:t>There ha</w:t>
            </w:r>
            <w:r w:rsidR="00D87AE6">
              <w:rPr>
                <w:rFonts w:cs="Times New Roman"/>
                <w:szCs w:val="24"/>
                <w:lang w:val="en-US"/>
              </w:rPr>
              <w:t>ve</w:t>
            </w:r>
            <w:r>
              <w:rPr>
                <w:rFonts w:cs="Times New Roman"/>
                <w:szCs w:val="24"/>
                <w:lang w:val="en-US"/>
              </w:rPr>
              <w:t xml:space="preserve"> been </w:t>
            </w:r>
            <w:r w:rsidR="00D87AE6">
              <w:rPr>
                <w:rFonts w:cs="Times New Roman"/>
                <w:szCs w:val="24"/>
                <w:lang w:val="en-US"/>
              </w:rPr>
              <w:t>two</w:t>
            </w:r>
            <w:r>
              <w:rPr>
                <w:rFonts w:cs="Times New Roman"/>
                <w:szCs w:val="24"/>
                <w:lang w:val="en-US"/>
              </w:rPr>
              <w:t xml:space="preserve"> site meeting</w:t>
            </w:r>
            <w:r w:rsidR="00D87AE6">
              <w:rPr>
                <w:rFonts w:cs="Times New Roman"/>
                <w:szCs w:val="24"/>
                <w:lang w:val="en-US"/>
              </w:rPr>
              <w:t>s</w:t>
            </w:r>
            <w:r>
              <w:rPr>
                <w:rFonts w:cs="Times New Roman"/>
                <w:szCs w:val="24"/>
                <w:lang w:val="en-US"/>
              </w:rPr>
              <w:t xml:space="preserve"> since the last Parish Council meeting, for members of the Refurbishment Working Group</w:t>
            </w:r>
            <w:r w:rsidR="00043AF1">
              <w:rPr>
                <w:rFonts w:cs="Times New Roman"/>
                <w:szCs w:val="24"/>
                <w:lang w:val="en-US"/>
              </w:rPr>
              <w:t>.</w:t>
            </w:r>
          </w:p>
        </w:tc>
      </w:tr>
      <w:tr w:rsidR="00E1008B" w:rsidRPr="00EB4016" w14:paraId="450AC924" w14:textId="77777777" w:rsidTr="00F323EB">
        <w:tc>
          <w:tcPr>
            <w:tcW w:w="636" w:type="dxa"/>
          </w:tcPr>
          <w:p w14:paraId="2F6E9849" w14:textId="35815C48" w:rsidR="00E1008B" w:rsidRDefault="001857ED" w:rsidP="004D473A">
            <w:r>
              <w:t>9</w:t>
            </w:r>
            <w:r w:rsidR="00E1008B">
              <w:t>.2</w:t>
            </w:r>
          </w:p>
        </w:tc>
        <w:tc>
          <w:tcPr>
            <w:tcW w:w="10116" w:type="dxa"/>
            <w:gridSpan w:val="5"/>
          </w:tcPr>
          <w:p w14:paraId="40D4F6BF" w14:textId="3540BEC2" w:rsidR="00E1008B" w:rsidRDefault="00F14845" w:rsidP="000A16F1">
            <w:pPr>
              <w:rPr>
                <w:rFonts w:cs="Times New Roman"/>
                <w:szCs w:val="24"/>
                <w:lang w:val="en-US"/>
              </w:rPr>
            </w:pPr>
            <w:r>
              <w:rPr>
                <w:rFonts w:cs="Times New Roman"/>
                <w:szCs w:val="24"/>
                <w:lang w:val="en-US"/>
              </w:rPr>
              <w:t>BDC have confirmed that the building can be re-named Folly Tree House.</w:t>
            </w:r>
          </w:p>
        </w:tc>
      </w:tr>
      <w:tr w:rsidR="00023E3D" w:rsidRPr="00EB4016" w14:paraId="5792FCC0" w14:textId="77777777" w:rsidTr="00F323EB">
        <w:tc>
          <w:tcPr>
            <w:tcW w:w="636" w:type="dxa"/>
          </w:tcPr>
          <w:p w14:paraId="225701F8" w14:textId="5B223CCD" w:rsidR="00023E3D" w:rsidRDefault="00023E3D" w:rsidP="004D473A">
            <w:r>
              <w:lastRenderedPageBreak/>
              <w:t>9.3</w:t>
            </w:r>
          </w:p>
        </w:tc>
        <w:tc>
          <w:tcPr>
            <w:tcW w:w="10116" w:type="dxa"/>
            <w:gridSpan w:val="5"/>
          </w:tcPr>
          <w:p w14:paraId="7EF351B8" w14:textId="1AEA5475" w:rsidR="00365625" w:rsidRPr="00F14845" w:rsidRDefault="00E328F4" w:rsidP="00721076">
            <w:pPr>
              <w:rPr>
                <w:rFonts w:cs="Times New Roman"/>
                <w:szCs w:val="24"/>
                <w:lang w:val="en-US"/>
              </w:rPr>
            </w:pPr>
            <w:r>
              <w:rPr>
                <w:rFonts w:cs="Times New Roman"/>
                <w:szCs w:val="24"/>
                <w:lang w:val="en-US"/>
              </w:rPr>
              <w:t>Jackie Clover and Indra Goodson will consider possible t</w:t>
            </w:r>
            <w:r w:rsidR="00365625">
              <w:rPr>
                <w:rFonts w:cs="Times New Roman"/>
                <w:szCs w:val="24"/>
                <w:lang w:val="en-US"/>
              </w:rPr>
              <w:t xml:space="preserve">ree </w:t>
            </w:r>
            <w:r>
              <w:rPr>
                <w:rFonts w:cs="Times New Roman"/>
                <w:szCs w:val="24"/>
                <w:lang w:val="en-US"/>
              </w:rPr>
              <w:t>logos/</w:t>
            </w:r>
            <w:r w:rsidR="00365625">
              <w:rPr>
                <w:rFonts w:cs="Times New Roman"/>
                <w:szCs w:val="24"/>
                <w:lang w:val="en-US"/>
              </w:rPr>
              <w:t>design</w:t>
            </w:r>
            <w:r>
              <w:rPr>
                <w:rFonts w:cs="Times New Roman"/>
                <w:szCs w:val="24"/>
                <w:lang w:val="en-US"/>
              </w:rPr>
              <w:t xml:space="preserve">s for the outside of the building. </w:t>
            </w:r>
          </w:p>
        </w:tc>
      </w:tr>
      <w:tr w:rsidR="00D16DD3" w:rsidRPr="00EB4016" w14:paraId="56E50EEE" w14:textId="77777777" w:rsidTr="00F323EB">
        <w:tc>
          <w:tcPr>
            <w:tcW w:w="636" w:type="dxa"/>
          </w:tcPr>
          <w:p w14:paraId="4147C087" w14:textId="0C3E59A5" w:rsidR="00D16DD3" w:rsidRDefault="00B17349" w:rsidP="004D473A">
            <w:r>
              <w:t>9</w:t>
            </w:r>
            <w:r w:rsidR="00D16DD3">
              <w:t>.4</w:t>
            </w:r>
          </w:p>
        </w:tc>
        <w:tc>
          <w:tcPr>
            <w:tcW w:w="10116" w:type="dxa"/>
            <w:gridSpan w:val="5"/>
          </w:tcPr>
          <w:p w14:paraId="78B1C525" w14:textId="7CFC99EE" w:rsidR="00D16DD3" w:rsidRDefault="00A53D61" w:rsidP="00BD3557">
            <w:pPr>
              <w:rPr>
                <w:rFonts w:cs="Times New Roman"/>
                <w:szCs w:val="24"/>
                <w:lang w:val="en-US"/>
              </w:rPr>
            </w:pPr>
            <w:r>
              <w:rPr>
                <w:rFonts w:cs="Times New Roman"/>
                <w:szCs w:val="24"/>
                <w:lang w:val="en-US"/>
              </w:rPr>
              <w:t xml:space="preserve">Councillors </w:t>
            </w:r>
            <w:r w:rsidR="00721076">
              <w:rPr>
                <w:rFonts w:cs="Times New Roman"/>
                <w:szCs w:val="24"/>
                <w:lang w:val="en-US"/>
              </w:rPr>
              <w:t xml:space="preserve">who are not on the Refurbishment Working Group </w:t>
            </w:r>
            <w:r w:rsidR="00B73372">
              <w:rPr>
                <w:rFonts w:cs="Times New Roman"/>
                <w:szCs w:val="24"/>
                <w:lang w:val="en-US"/>
              </w:rPr>
              <w:t>we</w:t>
            </w:r>
            <w:r w:rsidR="00721076">
              <w:rPr>
                <w:rFonts w:cs="Times New Roman"/>
                <w:szCs w:val="24"/>
                <w:lang w:val="en-US"/>
              </w:rPr>
              <w:t xml:space="preserve">re invited to </w:t>
            </w:r>
            <w:r w:rsidR="00B73372">
              <w:rPr>
                <w:rFonts w:cs="Times New Roman"/>
                <w:szCs w:val="24"/>
                <w:lang w:val="en-US"/>
              </w:rPr>
              <w:t xml:space="preserve">look round the inside of </w:t>
            </w:r>
            <w:r>
              <w:rPr>
                <w:rFonts w:cs="Times New Roman"/>
                <w:szCs w:val="24"/>
                <w:lang w:val="en-US"/>
              </w:rPr>
              <w:t>the building on Wednesday</w:t>
            </w:r>
            <w:r w:rsidR="00721076">
              <w:rPr>
                <w:rFonts w:cs="Times New Roman"/>
                <w:szCs w:val="24"/>
                <w:lang w:val="en-US"/>
              </w:rPr>
              <w:t xml:space="preserve">, </w:t>
            </w:r>
            <w:r w:rsidR="00B73372">
              <w:rPr>
                <w:rFonts w:cs="Times New Roman"/>
                <w:szCs w:val="24"/>
                <w:lang w:val="en-US"/>
              </w:rPr>
              <w:t>1</w:t>
            </w:r>
            <w:r w:rsidR="00B73372" w:rsidRPr="00B73372">
              <w:rPr>
                <w:rFonts w:cs="Times New Roman"/>
                <w:szCs w:val="24"/>
                <w:vertAlign w:val="superscript"/>
                <w:lang w:val="en-US"/>
              </w:rPr>
              <w:t>st</w:t>
            </w:r>
            <w:r w:rsidR="00B73372">
              <w:rPr>
                <w:rFonts w:cs="Times New Roman"/>
                <w:szCs w:val="24"/>
                <w:lang w:val="en-US"/>
              </w:rPr>
              <w:t xml:space="preserve"> March.</w:t>
            </w:r>
          </w:p>
        </w:tc>
      </w:tr>
      <w:tr w:rsidR="00C80745" w:rsidRPr="00EB4016" w14:paraId="5CC2B4D6" w14:textId="77777777" w:rsidTr="00F323EB">
        <w:tc>
          <w:tcPr>
            <w:tcW w:w="636" w:type="dxa"/>
          </w:tcPr>
          <w:p w14:paraId="67227124" w14:textId="61074AFE" w:rsidR="00C80745" w:rsidRDefault="00C80745" w:rsidP="004D473A">
            <w:r>
              <w:t>9.5</w:t>
            </w:r>
          </w:p>
        </w:tc>
        <w:tc>
          <w:tcPr>
            <w:tcW w:w="10116" w:type="dxa"/>
            <w:gridSpan w:val="5"/>
          </w:tcPr>
          <w:p w14:paraId="2F5B4DC1" w14:textId="12BB2A0C" w:rsidR="005174AF" w:rsidRDefault="006759E3" w:rsidP="00BD3557">
            <w:pPr>
              <w:rPr>
                <w:rFonts w:cs="Times New Roman"/>
                <w:szCs w:val="24"/>
                <w:lang w:val="en-US"/>
              </w:rPr>
            </w:pPr>
            <w:r>
              <w:rPr>
                <w:rFonts w:cs="Times New Roman"/>
                <w:szCs w:val="24"/>
                <w:lang w:val="en-US"/>
              </w:rPr>
              <w:t xml:space="preserve">Update on tenants – </w:t>
            </w:r>
            <w:r w:rsidR="00B73372">
              <w:rPr>
                <w:rFonts w:cs="Times New Roman"/>
                <w:szCs w:val="24"/>
                <w:lang w:val="en-US"/>
              </w:rPr>
              <w:t xml:space="preserve">this was </w:t>
            </w:r>
            <w:r>
              <w:rPr>
                <w:rFonts w:cs="Times New Roman"/>
                <w:szCs w:val="24"/>
                <w:lang w:val="en-US"/>
              </w:rPr>
              <w:t>move</w:t>
            </w:r>
            <w:r w:rsidR="00B73372">
              <w:rPr>
                <w:rFonts w:cs="Times New Roman"/>
                <w:szCs w:val="24"/>
                <w:lang w:val="en-US"/>
              </w:rPr>
              <w:t>d</w:t>
            </w:r>
            <w:r>
              <w:rPr>
                <w:rFonts w:cs="Times New Roman"/>
                <w:szCs w:val="24"/>
                <w:lang w:val="en-US"/>
              </w:rPr>
              <w:t xml:space="preserve"> to private session</w:t>
            </w:r>
            <w:r w:rsidR="00B73372">
              <w:rPr>
                <w:rFonts w:cs="Times New Roman"/>
                <w:szCs w:val="24"/>
                <w:lang w:val="en-US"/>
              </w:rPr>
              <w:t xml:space="preserve"> at the end of the meeting.</w:t>
            </w:r>
          </w:p>
        </w:tc>
      </w:tr>
      <w:tr w:rsidR="00EB4016" w:rsidRPr="00EB4016" w14:paraId="6904E398" w14:textId="77777777" w:rsidTr="00F323EB">
        <w:tc>
          <w:tcPr>
            <w:tcW w:w="636" w:type="dxa"/>
          </w:tcPr>
          <w:p w14:paraId="076B5C3D" w14:textId="4D6B65EF" w:rsidR="004D473A" w:rsidRPr="00EB4016" w:rsidRDefault="004D473A" w:rsidP="004D473A">
            <w:r w:rsidRPr="00EB4016">
              <w:t>1</w:t>
            </w:r>
            <w:r w:rsidR="00BD060F">
              <w:t>0</w:t>
            </w:r>
          </w:p>
        </w:tc>
        <w:tc>
          <w:tcPr>
            <w:tcW w:w="10116" w:type="dxa"/>
            <w:gridSpan w:val="5"/>
          </w:tcPr>
          <w:p w14:paraId="3CBE3BB2" w14:textId="0BC31B2B" w:rsidR="004D473A" w:rsidRPr="00EB4016" w:rsidRDefault="004D473A" w:rsidP="004D473A">
            <w:pPr>
              <w:rPr>
                <w:rFonts w:cs="Times New Roman"/>
                <w:b/>
                <w:bCs/>
                <w:szCs w:val="24"/>
              </w:rPr>
            </w:pPr>
            <w:r w:rsidRPr="00EB4016">
              <w:rPr>
                <w:rFonts w:cs="Times New Roman"/>
                <w:b/>
                <w:bCs/>
                <w:szCs w:val="24"/>
              </w:rPr>
              <w:t>HIGHWAYS</w:t>
            </w:r>
          </w:p>
        </w:tc>
      </w:tr>
      <w:tr w:rsidR="001E703F" w:rsidRPr="00DF05D4" w14:paraId="0BAFFC16" w14:textId="77777777" w:rsidTr="00F323EB">
        <w:trPr>
          <w:trHeight w:val="812"/>
        </w:trPr>
        <w:tc>
          <w:tcPr>
            <w:tcW w:w="636" w:type="dxa"/>
          </w:tcPr>
          <w:p w14:paraId="7DACBBF4" w14:textId="6AD0F31E" w:rsidR="001E703F" w:rsidRDefault="001E703F" w:rsidP="004D473A">
            <w:r>
              <w:t>1</w:t>
            </w:r>
            <w:r w:rsidR="00BD060F">
              <w:t>0</w:t>
            </w:r>
            <w:r>
              <w:t>.</w:t>
            </w:r>
            <w:r w:rsidR="00EE7B50">
              <w:t>1</w:t>
            </w:r>
          </w:p>
        </w:tc>
        <w:tc>
          <w:tcPr>
            <w:tcW w:w="10116" w:type="dxa"/>
            <w:gridSpan w:val="5"/>
          </w:tcPr>
          <w:p w14:paraId="66B3682A" w14:textId="71717E95" w:rsidR="00112AD3" w:rsidRPr="00DF05D4" w:rsidRDefault="00B71F19" w:rsidP="001602BA">
            <w:pPr>
              <w:rPr>
                <w:rFonts w:cs="Times New Roman"/>
                <w:szCs w:val="24"/>
                <w:lang w:eastAsia="en-GB"/>
              </w:rPr>
            </w:pPr>
            <w:r>
              <w:rPr>
                <w:rFonts w:cs="Times New Roman"/>
                <w:szCs w:val="24"/>
                <w:lang w:eastAsia="en-GB"/>
              </w:rPr>
              <w:t xml:space="preserve">There was some discussion about tidying up the </w:t>
            </w:r>
            <w:r w:rsidR="00DF05D4" w:rsidRPr="00DF05D4">
              <w:rPr>
                <w:rFonts w:cs="Times New Roman"/>
                <w:szCs w:val="24"/>
                <w:lang w:eastAsia="en-GB"/>
              </w:rPr>
              <w:t>village green </w:t>
            </w:r>
            <w:r>
              <w:rPr>
                <w:rFonts w:cs="Times New Roman"/>
                <w:szCs w:val="24"/>
                <w:lang w:eastAsia="en-GB"/>
              </w:rPr>
              <w:t xml:space="preserve">area, with some interest in sponsorship. Jackie Clover offered to </w:t>
            </w:r>
            <w:r w:rsidR="00100121">
              <w:rPr>
                <w:rFonts w:cs="Times New Roman"/>
                <w:szCs w:val="24"/>
                <w:lang w:eastAsia="en-GB"/>
              </w:rPr>
              <w:t xml:space="preserve">sort out the watering of the plants. Fiona is sorting out </w:t>
            </w:r>
            <w:r w:rsidR="00DF05D4">
              <w:rPr>
                <w:rFonts w:cs="Times New Roman"/>
                <w:szCs w:val="24"/>
                <w:lang w:eastAsia="en-GB"/>
              </w:rPr>
              <w:t xml:space="preserve">permission to put up </w:t>
            </w:r>
            <w:r w:rsidR="00100121">
              <w:rPr>
                <w:rFonts w:cs="Times New Roman"/>
                <w:szCs w:val="24"/>
                <w:lang w:eastAsia="en-GB"/>
              </w:rPr>
              <w:t xml:space="preserve">the </w:t>
            </w:r>
            <w:r w:rsidR="00DF05D4">
              <w:rPr>
                <w:rFonts w:cs="Times New Roman"/>
                <w:szCs w:val="24"/>
                <w:lang w:eastAsia="en-GB"/>
              </w:rPr>
              <w:t xml:space="preserve">fingerpost and </w:t>
            </w:r>
            <w:r w:rsidR="00632003">
              <w:rPr>
                <w:rFonts w:cs="Times New Roman"/>
                <w:szCs w:val="24"/>
                <w:lang w:eastAsia="en-GB"/>
              </w:rPr>
              <w:t xml:space="preserve">mapboard. </w:t>
            </w:r>
          </w:p>
        </w:tc>
      </w:tr>
      <w:tr w:rsidR="00EE7B50" w:rsidRPr="00EB4016" w14:paraId="058D25CD" w14:textId="77777777" w:rsidTr="00F323EB">
        <w:trPr>
          <w:trHeight w:val="448"/>
        </w:trPr>
        <w:tc>
          <w:tcPr>
            <w:tcW w:w="636" w:type="dxa"/>
          </w:tcPr>
          <w:p w14:paraId="75EB51DB" w14:textId="745D4BFD" w:rsidR="00EE7B50" w:rsidRDefault="00EE7B50" w:rsidP="004D473A">
            <w:r>
              <w:t>1</w:t>
            </w:r>
            <w:r w:rsidR="00BD060F">
              <w:t>0</w:t>
            </w:r>
            <w:r>
              <w:t>.2</w:t>
            </w:r>
          </w:p>
        </w:tc>
        <w:tc>
          <w:tcPr>
            <w:tcW w:w="10116" w:type="dxa"/>
            <w:gridSpan w:val="5"/>
          </w:tcPr>
          <w:p w14:paraId="5FB03279" w14:textId="6E6B0B88" w:rsidR="00EE7B50" w:rsidRDefault="00694136" w:rsidP="0038594E">
            <w:pPr>
              <w:rPr>
                <w:rFonts w:cs="Times New Roman"/>
                <w:szCs w:val="24"/>
                <w:lang w:eastAsia="en-GB"/>
              </w:rPr>
            </w:pPr>
            <w:r>
              <w:rPr>
                <w:rFonts w:cs="Times New Roman"/>
                <w:szCs w:val="24"/>
                <w:lang w:eastAsia="en-GB"/>
              </w:rPr>
              <w:t>Ongoing issues were reported with parents and carers p</w:t>
            </w:r>
            <w:r w:rsidR="00632003">
              <w:rPr>
                <w:rFonts w:cs="Times New Roman"/>
                <w:szCs w:val="24"/>
                <w:lang w:eastAsia="en-GB"/>
              </w:rPr>
              <w:t xml:space="preserve">arking </w:t>
            </w:r>
            <w:r>
              <w:rPr>
                <w:rFonts w:cs="Times New Roman"/>
                <w:szCs w:val="24"/>
                <w:lang w:eastAsia="en-GB"/>
              </w:rPr>
              <w:t xml:space="preserve">inconsiderately </w:t>
            </w:r>
            <w:r w:rsidR="00632003">
              <w:rPr>
                <w:rFonts w:cs="Times New Roman"/>
                <w:szCs w:val="24"/>
                <w:lang w:eastAsia="en-GB"/>
              </w:rPr>
              <w:t xml:space="preserve">outside </w:t>
            </w:r>
            <w:r>
              <w:rPr>
                <w:rFonts w:cs="Times New Roman"/>
                <w:szCs w:val="24"/>
                <w:lang w:eastAsia="en-GB"/>
              </w:rPr>
              <w:t xml:space="preserve">the </w:t>
            </w:r>
            <w:r w:rsidR="00632003">
              <w:rPr>
                <w:rFonts w:cs="Times New Roman"/>
                <w:szCs w:val="24"/>
                <w:lang w:eastAsia="en-GB"/>
              </w:rPr>
              <w:t>primary school</w:t>
            </w:r>
            <w:r>
              <w:rPr>
                <w:rFonts w:cs="Times New Roman"/>
                <w:szCs w:val="24"/>
                <w:lang w:eastAsia="en-GB"/>
              </w:rPr>
              <w:t xml:space="preserve">. </w:t>
            </w:r>
            <w:r w:rsidR="00025A0D" w:rsidRPr="00025A0D">
              <w:rPr>
                <w:rFonts w:cs="Times New Roman"/>
                <w:color w:val="000000"/>
                <w:shd w:val="clear" w:color="auto" w:fill="FFFFFF"/>
              </w:rPr>
              <w:t xml:space="preserve">The local Highways team have highlighted that there is an existing </w:t>
            </w:r>
            <w:r w:rsidR="000F1DD8">
              <w:rPr>
                <w:rFonts w:cs="Times New Roman"/>
                <w:color w:val="000000"/>
                <w:shd w:val="clear" w:color="auto" w:fill="FFFFFF"/>
              </w:rPr>
              <w:t>“S</w:t>
            </w:r>
            <w:r w:rsidR="00025A0D" w:rsidRPr="00025A0D">
              <w:rPr>
                <w:rFonts w:cs="Times New Roman"/>
                <w:color w:val="000000"/>
                <w:shd w:val="clear" w:color="auto" w:fill="FFFFFF"/>
              </w:rPr>
              <w:t xml:space="preserve">chool </w:t>
            </w:r>
            <w:r w:rsidR="000F1DD8">
              <w:rPr>
                <w:rFonts w:cs="Times New Roman"/>
                <w:color w:val="000000"/>
                <w:shd w:val="clear" w:color="auto" w:fill="FFFFFF"/>
              </w:rPr>
              <w:t>-</w:t>
            </w:r>
            <w:r w:rsidR="00274582">
              <w:rPr>
                <w:rFonts w:cs="Times New Roman"/>
                <w:color w:val="000000"/>
                <w:shd w:val="clear" w:color="auto" w:fill="FFFFFF"/>
              </w:rPr>
              <w:t xml:space="preserve"> </w:t>
            </w:r>
            <w:r w:rsidR="000F1DD8">
              <w:rPr>
                <w:rFonts w:cs="Times New Roman"/>
                <w:color w:val="000000"/>
                <w:shd w:val="clear" w:color="auto" w:fill="FFFFFF"/>
              </w:rPr>
              <w:t>K</w:t>
            </w:r>
            <w:r w:rsidR="00025A0D" w:rsidRPr="00025A0D">
              <w:rPr>
                <w:rFonts w:cs="Times New Roman"/>
                <w:color w:val="000000"/>
                <w:shd w:val="clear" w:color="auto" w:fill="FFFFFF"/>
              </w:rPr>
              <w:t xml:space="preserve">eep </w:t>
            </w:r>
            <w:r w:rsidR="000F1DD8">
              <w:rPr>
                <w:rFonts w:cs="Times New Roman"/>
                <w:color w:val="000000"/>
                <w:shd w:val="clear" w:color="auto" w:fill="FFFFFF"/>
              </w:rPr>
              <w:t>C</w:t>
            </w:r>
            <w:r w:rsidR="00025A0D" w:rsidRPr="00025A0D">
              <w:rPr>
                <w:rFonts w:cs="Times New Roman"/>
                <w:color w:val="000000"/>
                <w:shd w:val="clear" w:color="auto" w:fill="FFFFFF"/>
              </w:rPr>
              <w:t>lear</w:t>
            </w:r>
            <w:r w:rsidR="000F1DD8">
              <w:rPr>
                <w:rFonts w:cs="Times New Roman"/>
                <w:color w:val="000000"/>
                <w:shd w:val="clear" w:color="auto" w:fill="FFFFFF"/>
              </w:rPr>
              <w:t>”</w:t>
            </w:r>
            <w:r w:rsidR="00025A0D" w:rsidRPr="00025A0D">
              <w:rPr>
                <w:rFonts w:cs="Times New Roman"/>
                <w:color w:val="000000"/>
                <w:shd w:val="clear" w:color="auto" w:fill="FFFFFF"/>
              </w:rPr>
              <w:t xml:space="preserve"> marking outside the immediate entrance to the school. It is unlikely </w:t>
            </w:r>
            <w:r w:rsidR="000F1DD8">
              <w:rPr>
                <w:rFonts w:cs="Times New Roman"/>
                <w:color w:val="000000"/>
                <w:shd w:val="clear" w:color="auto" w:fill="FFFFFF"/>
              </w:rPr>
              <w:t xml:space="preserve">that </w:t>
            </w:r>
            <w:r w:rsidR="00025A0D" w:rsidRPr="00025A0D">
              <w:rPr>
                <w:rFonts w:cs="Times New Roman"/>
                <w:color w:val="000000"/>
                <w:shd w:val="clear" w:color="auto" w:fill="FFFFFF"/>
              </w:rPr>
              <w:t xml:space="preserve">other restrictions could be considered in this </w:t>
            </w:r>
            <w:r w:rsidR="00274582">
              <w:rPr>
                <w:rFonts w:cs="Times New Roman"/>
                <w:color w:val="000000"/>
                <w:shd w:val="clear" w:color="auto" w:fill="FFFFFF"/>
              </w:rPr>
              <w:t>location.</w:t>
            </w:r>
          </w:p>
        </w:tc>
      </w:tr>
      <w:tr w:rsidR="00DE7786" w:rsidRPr="00EB4016" w14:paraId="3BB5ADB3" w14:textId="77777777" w:rsidTr="00F323EB">
        <w:trPr>
          <w:trHeight w:val="448"/>
        </w:trPr>
        <w:tc>
          <w:tcPr>
            <w:tcW w:w="636" w:type="dxa"/>
          </w:tcPr>
          <w:p w14:paraId="44986A56" w14:textId="6368938E" w:rsidR="00DE7786" w:rsidRDefault="00DE7786" w:rsidP="004D473A">
            <w:r>
              <w:t>10.3</w:t>
            </w:r>
          </w:p>
        </w:tc>
        <w:tc>
          <w:tcPr>
            <w:tcW w:w="10116" w:type="dxa"/>
            <w:gridSpan w:val="5"/>
          </w:tcPr>
          <w:p w14:paraId="263433D8" w14:textId="3BD09DB9" w:rsidR="00DE7786" w:rsidRDefault="00202DA4" w:rsidP="0038594E">
            <w:pPr>
              <w:rPr>
                <w:rFonts w:cs="Times New Roman"/>
                <w:szCs w:val="24"/>
                <w:lang w:eastAsia="en-GB"/>
              </w:rPr>
            </w:pPr>
            <w:r>
              <w:rPr>
                <w:rFonts w:cs="Times New Roman"/>
                <w:szCs w:val="24"/>
                <w:lang w:eastAsia="en-GB"/>
              </w:rPr>
              <w:t xml:space="preserve">The clerk </w:t>
            </w:r>
            <w:r w:rsidR="00DE7786">
              <w:rPr>
                <w:rFonts w:cs="Times New Roman"/>
                <w:szCs w:val="24"/>
                <w:lang w:eastAsia="en-GB"/>
              </w:rPr>
              <w:t>reported to NCC that a resident had said they fell when getting off the bus at the stop outside Barclays. NCC said</w:t>
            </w:r>
            <w:r w:rsidR="00606475">
              <w:rPr>
                <w:rFonts w:cs="Times New Roman"/>
                <w:szCs w:val="24"/>
                <w:lang w:eastAsia="en-GB"/>
              </w:rPr>
              <w:t>, “</w:t>
            </w:r>
            <w:r w:rsidR="00606475" w:rsidRPr="00606475">
              <w:rPr>
                <w:rFonts w:cs="Times New Roman"/>
                <w:color w:val="000000"/>
                <w:shd w:val="clear" w:color="auto" w:fill="FFFFFF"/>
              </w:rPr>
              <w:t>Really sorry to hear about this accident and hope they are ok and recovering.  The footway at the bus stop/layby near Barclays bank is very narrow adjacent to accesses to third party parking areas.  The local Highways team will arrange a further inspection of footway itself in lieu of this report.  The team are also aware of the deterioration of the section of the road itself near the bend in this area and have put that on a brief for future resurfacing funding – although we are still awaiting to hear from government what our Highways funding levels will be from April 2023 – but we are expecting a really challenging settlement.</w:t>
            </w:r>
            <w:r w:rsidR="00606475">
              <w:rPr>
                <w:rFonts w:cs="Times New Roman"/>
                <w:color w:val="000000"/>
                <w:shd w:val="clear" w:color="auto" w:fill="FFFFFF"/>
              </w:rPr>
              <w:t>”</w:t>
            </w:r>
          </w:p>
        </w:tc>
      </w:tr>
      <w:tr w:rsidR="00196CCA" w:rsidRPr="00EB4016" w14:paraId="0D277A47" w14:textId="77777777" w:rsidTr="00F323EB">
        <w:trPr>
          <w:trHeight w:val="448"/>
        </w:trPr>
        <w:tc>
          <w:tcPr>
            <w:tcW w:w="636" w:type="dxa"/>
          </w:tcPr>
          <w:p w14:paraId="18CB6ADE" w14:textId="46A6AC45" w:rsidR="00196CCA" w:rsidRDefault="00196CCA" w:rsidP="004D473A">
            <w:r>
              <w:t>10.4</w:t>
            </w:r>
          </w:p>
        </w:tc>
        <w:tc>
          <w:tcPr>
            <w:tcW w:w="10116" w:type="dxa"/>
            <w:gridSpan w:val="5"/>
          </w:tcPr>
          <w:p w14:paraId="4ECF98D8" w14:textId="49FD260A" w:rsidR="00196CCA" w:rsidRDefault="00196CCA" w:rsidP="0038594E">
            <w:pPr>
              <w:rPr>
                <w:rFonts w:cs="Times New Roman"/>
                <w:szCs w:val="24"/>
                <w:lang w:eastAsia="en-GB"/>
              </w:rPr>
            </w:pPr>
            <w:r>
              <w:rPr>
                <w:rFonts w:cs="Times New Roman"/>
                <w:szCs w:val="24"/>
                <w:lang w:eastAsia="en-GB"/>
              </w:rPr>
              <w:t xml:space="preserve">Jamie reported on results from the mobile speed monitoring device; </w:t>
            </w:r>
            <w:r w:rsidR="00BB38CF">
              <w:rPr>
                <w:rFonts w:cs="Times New Roman"/>
                <w:szCs w:val="24"/>
                <w:lang w:eastAsia="en-GB"/>
              </w:rPr>
              <w:t xml:space="preserve">drivers continue to drive too fast along South Walsham Road, </w:t>
            </w:r>
            <w:r w:rsidR="00876C37">
              <w:rPr>
                <w:rFonts w:cs="Times New Roman"/>
                <w:szCs w:val="24"/>
                <w:lang w:eastAsia="en-GB"/>
              </w:rPr>
              <w:t>with most speeding occurring at weekends.</w:t>
            </w:r>
          </w:p>
        </w:tc>
      </w:tr>
      <w:tr w:rsidR="00FB5608" w:rsidRPr="00EB4016" w14:paraId="6A7A4FBC" w14:textId="77777777" w:rsidTr="00F323EB">
        <w:trPr>
          <w:trHeight w:val="448"/>
        </w:trPr>
        <w:tc>
          <w:tcPr>
            <w:tcW w:w="636" w:type="dxa"/>
          </w:tcPr>
          <w:p w14:paraId="0EB61399" w14:textId="6AC49C84" w:rsidR="00FB5608" w:rsidRDefault="00FB5608" w:rsidP="004D473A">
            <w:r>
              <w:t>11</w:t>
            </w:r>
          </w:p>
        </w:tc>
        <w:tc>
          <w:tcPr>
            <w:tcW w:w="10116" w:type="dxa"/>
            <w:gridSpan w:val="5"/>
          </w:tcPr>
          <w:p w14:paraId="7A1AA008" w14:textId="490CFB29" w:rsidR="00FB5608" w:rsidRPr="00FB5608" w:rsidRDefault="00FB5608" w:rsidP="0038594E">
            <w:pPr>
              <w:rPr>
                <w:rFonts w:cs="Times New Roman"/>
                <w:b/>
                <w:bCs/>
                <w:szCs w:val="24"/>
                <w:lang w:eastAsia="en-GB"/>
              </w:rPr>
            </w:pPr>
            <w:r w:rsidRPr="00FB5608">
              <w:rPr>
                <w:rFonts w:cs="Times New Roman"/>
                <w:b/>
                <w:bCs/>
                <w:szCs w:val="24"/>
                <w:lang w:eastAsia="en-GB"/>
              </w:rPr>
              <w:t>EVENTS</w:t>
            </w:r>
          </w:p>
        </w:tc>
      </w:tr>
      <w:tr w:rsidR="00FB5608" w:rsidRPr="00EB4016" w14:paraId="0FBE0BDE" w14:textId="77777777" w:rsidTr="00F323EB">
        <w:trPr>
          <w:trHeight w:val="448"/>
        </w:trPr>
        <w:tc>
          <w:tcPr>
            <w:tcW w:w="636" w:type="dxa"/>
          </w:tcPr>
          <w:p w14:paraId="3AD7C9A7" w14:textId="521B5B43" w:rsidR="00FB5608" w:rsidRDefault="00FB5608" w:rsidP="004D473A">
            <w:r>
              <w:t>11.1</w:t>
            </w:r>
          </w:p>
        </w:tc>
        <w:tc>
          <w:tcPr>
            <w:tcW w:w="10116" w:type="dxa"/>
            <w:gridSpan w:val="5"/>
          </w:tcPr>
          <w:p w14:paraId="035FDD6B" w14:textId="2C36812D" w:rsidR="00185BDA" w:rsidRPr="00876C37" w:rsidRDefault="00876C37" w:rsidP="0038594E">
            <w:pPr>
              <w:rPr>
                <w:rFonts w:cs="Times New Roman"/>
                <w:szCs w:val="24"/>
                <w:lang w:eastAsia="en-GB"/>
              </w:rPr>
            </w:pPr>
            <w:r w:rsidRPr="00876C37">
              <w:rPr>
                <w:rFonts w:cs="Times New Roman"/>
                <w:szCs w:val="24"/>
                <w:lang w:eastAsia="en-GB"/>
              </w:rPr>
              <w:t>Angela reported on plans for the weekend.</w:t>
            </w:r>
          </w:p>
        </w:tc>
      </w:tr>
      <w:tr w:rsidR="00FB5608" w:rsidRPr="00EB4016" w14:paraId="52730142" w14:textId="77777777" w:rsidTr="00F323EB">
        <w:trPr>
          <w:trHeight w:val="448"/>
        </w:trPr>
        <w:tc>
          <w:tcPr>
            <w:tcW w:w="636" w:type="dxa"/>
          </w:tcPr>
          <w:p w14:paraId="4C5B1FFB" w14:textId="6C9BFFD9" w:rsidR="00FB5608" w:rsidRDefault="00AA0EF3" w:rsidP="004D473A">
            <w:r>
              <w:t>11.2</w:t>
            </w:r>
          </w:p>
        </w:tc>
        <w:tc>
          <w:tcPr>
            <w:tcW w:w="10116" w:type="dxa"/>
            <w:gridSpan w:val="5"/>
          </w:tcPr>
          <w:p w14:paraId="5EE6AC76" w14:textId="1D825653" w:rsidR="00FB5608" w:rsidRPr="00AA0EF3" w:rsidRDefault="00876C37" w:rsidP="0038594E">
            <w:pPr>
              <w:rPr>
                <w:rFonts w:cs="Times New Roman"/>
                <w:szCs w:val="24"/>
                <w:lang w:eastAsia="en-GB"/>
              </w:rPr>
            </w:pPr>
            <w:r>
              <w:rPr>
                <w:rFonts w:cs="Times New Roman"/>
                <w:szCs w:val="24"/>
                <w:lang w:eastAsia="en-GB"/>
              </w:rPr>
              <w:t>Preparation has started for 8 weeks of the summer market, from 15</w:t>
            </w:r>
            <w:r w:rsidRPr="00876C37">
              <w:rPr>
                <w:rFonts w:cs="Times New Roman"/>
                <w:szCs w:val="24"/>
                <w:vertAlign w:val="superscript"/>
                <w:lang w:eastAsia="en-GB"/>
              </w:rPr>
              <w:t>th</w:t>
            </w:r>
            <w:r>
              <w:rPr>
                <w:rFonts w:cs="Times New Roman"/>
                <w:szCs w:val="24"/>
                <w:lang w:eastAsia="en-GB"/>
              </w:rPr>
              <w:t xml:space="preserve"> June.</w:t>
            </w:r>
          </w:p>
        </w:tc>
      </w:tr>
      <w:tr w:rsidR="00512D10" w:rsidRPr="00EB4016" w14:paraId="23357BA9" w14:textId="77777777" w:rsidTr="00F323EB">
        <w:trPr>
          <w:trHeight w:val="448"/>
        </w:trPr>
        <w:tc>
          <w:tcPr>
            <w:tcW w:w="636" w:type="dxa"/>
          </w:tcPr>
          <w:p w14:paraId="2F79544F" w14:textId="03F3CF13" w:rsidR="00512D10" w:rsidRDefault="00512D10" w:rsidP="004D473A">
            <w:r>
              <w:t>12</w:t>
            </w:r>
          </w:p>
        </w:tc>
        <w:tc>
          <w:tcPr>
            <w:tcW w:w="10116" w:type="dxa"/>
            <w:gridSpan w:val="5"/>
          </w:tcPr>
          <w:p w14:paraId="31B79760" w14:textId="77777777" w:rsidR="00512D10" w:rsidRDefault="00512D10" w:rsidP="0038594E">
            <w:pPr>
              <w:rPr>
                <w:rFonts w:cs="Times New Roman"/>
                <w:b/>
                <w:bCs/>
                <w:szCs w:val="24"/>
                <w:lang w:eastAsia="en-GB"/>
              </w:rPr>
            </w:pPr>
            <w:r w:rsidRPr="00512D10">
              <w:rPr>
                <w:rFonts w:cs="Times New Roman"/>
                <w:b/>
                <w:bCs/>
                <w:szCs w:val="24"/>
                <w:lang w:eastAsia="en-GB"/>
              </w:rPr>
              <w:t>FINANCE POLICIES</w:t>
            </w:r>
          </w:p>
          <w:p w14:paraId="5CA43942" w14:textId="7D8F2019" w:rsidR="00512D10" w:rsidRPr="00512D10" w:rsidRDefault="00512D10" w:rsidP="0038594E">
            <w:pPr>
              <w:rPr>
                <w:rFonts w:cs="Times New Roman"/>
                <w:b/>
                <w:bCs/>
                <w:szCs w:val="24"/>
                <w:lang w:eastAsia="en-GB"/>
              </w:rPr>
            </w:pPr>
            <w:r w:rsidRPr="00512D10">
              <w:rPr>
                <w:rFonts w:cs="Times New Roman"/>
                <w:szCs w:val="24"/>
                <w:lang w:eastAsia="en-GB"/>
              </w:rPr>
              <w:t>The following documents were approved and adopted:</w:t>
            </w:r>
            <w:r w:rsidRPr="00512D10">
              <w:rPr>
                <w:rFonts w:cs="Times New Roman"/>
                <w:szCs w:val="24"/>
                <w:lang w:eastAsia="en-GB"/>
              </w:rPr>
              <w:br/>
            </w:r>
            <w:r>
              <w:rPr>
                <w:rFonts w:cs="Times New Roman"/>
                <w:b/>
                <w:bCs/>
                <w:szCs w:val="24"/>
                <w:lang w:eastAsia="en-GB"/>
              </w:rPr>
              <w:t>Finance Regulations</w:t>
            </w:r>
            <w:r>
              <w:rPr>
                <w:rFonts w:cs="Times New Roman"/>
                <w:b/>
                <w:bCs/>
                <w:szCs w:val="24"/>
                <w:lang w:eastAsia="en-GB"/>
              </w:rPr>
              <w:br/>
              <w:t>Review of Internal Controls</w:t>
            </w:r>
            <w:r>
              <w:rPr>
                <w:rFonts w:cs="Times New Roman"/>
                <w:b/>
                <w:bCs/>
                <w:szCs w:val="24"/>
                <w:lang w:eastAsia="en-GB"/>
              </w:rPr>
              <w:br/>
              <w:t>Review of Internal Audit</w:t>
            </w:r>
            <w:r>
              <w:rPr>
                <w:rFonts w:cs="Times New Roman"/>
                <w:b/>
                <w:bCs/>
                <w:szCs w:val="24"/>
                <w:lang w:eastAsia="en-GB"/>
              </w:rPr>
              <w:br/>
              <w:t>Role of the Responsible Financial Officer</w:t>
            </w:r>
            <w:r>
              <w:rPr>
                <w:rFonts w:cs="Times New Roman"/>
                <w:b/>
                <w:bCs/>
                <w:szCs w:val="24"/>
                <w:lang w:eastAsia="en-GB"/>
              </w:rPr>
              <w:br/>
              <w:t>Risk Assessment</w:t>
            </w:r>
          </w:p>
        </w:tc>
      </w:tr>
      <w:tr w:rsidR="00EB4016" w:rsidRPr="00EB4016" w14:paraId="14124F7E" w14:textId="77777777" w:rsidTr="00F323EB">
        <w:trPr>
          <w:trHeight w:val="463"/>
        </w:trPr>
        <w:tc>
          <w:tcPr>
            <w:tcW w:w="636" w:type="dxa"/>
          </w:tcPr>
          <w:p w14:paraId="5718DC53" w14:textId="0C61E707" w:rsidR="004D473A" w:rsidRPr="00EB4016" w:rsidRDefault="004D473A" w:rsidP="004D473A">
            <w:pPr>
              <w:rPr>
                <w:bCs/>
              </w:rPr>
            </w:pPr>
            <w:r w:rsidRPr="00EB4016">
              <w:rPr>
                <w:bCs/>
              </w:rPr>
              <w:t>1</w:t>
            </w:r>
            <w:r w:rsidR="00512D10">
              <w:rPr>
                <w:bCs/>
              </w:rPr>
              <w:t>3</w:t>
            </w:r>
          </w:p>
        </w:tc>
        <w:tc>
          <w:tcPr>
            <w:tcW w:w="10116" w:type="dxa"/>
            <w:gridSpan w:val="5"/>
            <w:shd w:val="clear" w:color="auto" w:fill="auto"/>
          </w:tcPr>
          <w:p w14:paraId="08246DA9" w14:textId="181FB705" w:rsidR="00055C56" w:rsidRDefault="004D473A" w:rsidP="00055C56">
            <w:pPr>
              <w:pStyle w:val="DefaultText"/>
              <w:rPr>
                <w:bCs/>
                <w:color w:val="auto"/>
              </w:rPr>
            </w:pPr>
            <w:r w:rsidRPr="00EB4016">
              <w:rPr>
                <w:b/>
                <w:color w:val="auto"/>
              </w:rPr>
              <w:t xml:space="preserve">NEXT MEETING – </w:t>
            </w:r>
            <w:r w:rsidRPr="00EB4016">
              <w:rPr>
                <w:bCs/>
                <w:color w:val="auto"/>
              </w:rPr>
              <w:t>Monday,</w:t>
            </w:r>
            <w:r w:rsidRPr="00EB4016">
              <w:rPr>
                <w:b/>
                <w:color w:val="auto"/>
              </w:rPr>
              <w:t xml:space="preserve"> </w:t>
            </w:r>
            <w:r w:rsidR="008F793D" w:rsidRPr="00185BDA">
              <w:rPr>
                <w:bCs/>
                <w:color w:val="auto"/>
              </w:rPr>
              <w:t>27</w:t>
            </w:r>
            <w:r w:rsidR="0092722F" w:rsidRPr="00207701">
              <w:rPr>
                <w:bCs/>
                <w:color w:val="auto"/>
              </w:rPr>
              <w:t>th</w:t>
            </w:r>
            <w:r w:rsidRPr="00207701">
              <w:rPr>
                <w:bCs/>
                <w:color w:val="auto"/>
              </w:rPr>
              <w:t xml:space="preserve"> </w:t>
            </w:r>
            <w:r w:rsidR="009465FA">
              <w:rPr>
                <w:bCs/>
                <w:color w:val="auto"/>
              </w:rPr>
              <w:t>March</w:t>
            </w:r>
            <w:r w:rsidRPr="00207701">
              <w:rPr>
                <w:bCs/>
                <w:color w:val="auto"/>
              </w:rPr>
              <w:t xml:space="preserve"> 202</w:t>
            </w:r>
            <w:r w:rsidR="000232C5">
              <w:rPr>
                <w:bCs/>
                <w:color w:val="auto"/>
              </w:rPr>
              <w:t>3</w:t>
            </w:r>
            <w:r w:rsidRPr="00EB4016">
              <w:rPr>
                <w:bCs/>
                <w:color w:val="auto"/>
              </w:rPr>
              <w:t>, at 7.00pm in the Methodist Church</w:t>
            </w:r>
          </w:p>
          <w:p w14:paraId="5A4C4FD2" w14:textId="607C9CCB" w:rsidR="00207701" w:rsidRDefault="00BE5CE7" w:rsidP="00055C56">
            <w:pPr>
              <w:pStyle w:val="DefaultText"/>
              <w:rPr>
                <w:bCs/>
                <w:color w:val="auto"/>
              </w:rPr>
            </w:pPr>
            <w:r>
              <w:rPr>
                <w:bCs/>
                <w:color w:val="auto"/>
              </w:rPr>
              <w:t xml:space="preserve">Agenda items: bus stop at Barclays, </w:t>
            </w:r>
            <w:r w:rsidR="00AF3C07">
              <w:rPr>
                <w:bCs/>
                <w:color w:val="auto"/>
              </w:rPr>
              <w:t>Beeline scheme and a possible NCC grant to refurbish the pill box.</w:t>
            </w:r>
          </w:p>
          <w:p w14:paraId="6FC92EB9" w14:textId="6856857F" w:rsidR="00207701" w:rsidRPr="00EB4016" w:rsidRDefault="00207701" w:rsidP="00055C56">
            <w:pPr>
              <w:pStyle w:val="DefaultText"/>
              <w:rPr>
                <w:bCs/>
                <w:color w:val="auto"/>
              </w:rPr>
            </w:pPr>
          </w:p>
        </w:tc>
      </w:tr>
      <w:tr w:rsidR="004D7A10" w:rsidRPr="00EB4016" w14:paraId="2247901C" w14:textId="77777777" w:rsidTr="00F323EB">
        <w:trPr>
          <w:trHeight w:val="463"/>
        </w:trPr>
        <w:tc>
          <w:tcPr>
            <w:tcW w:w="636" w:type="dxa"/>
          </w:tcPr>
          <w:p w14:paraId="1A8C952D" w14:textId="77777777" w:rsidR="004D7A10" w:rsidRPr="00EB4016" w:rsidRDefault="004D7A10" w:rsidP="004D473A">
            <w:pPr>
              <w:rPr>
                <w:bCs/>
              </w:rPr>
            </w:pPr>
          </w:p>
        </w:tc>
        <w:tc>
          <w:tcPr>
            <w:tcW w:w="10116" w:type="dxa"/>
            <w:gridSpan w:val="5"/>
            <w:shd w:val="clear" w:color="auto" w:fill="auto"/>
          </w:tcPr>
          <w:p w14:paraId="3A1856E9" w14:textId="686531A6" w:rsidR="00E63392" w:rsidRPr="00512D10" w:rsidRDefault="00E63392" w:rsidP="00E63392">
            <w:pPr>
              <w:pStyle w:val="DefaultText"/>
              <w:rPr>
                <w:b/>
              </w:rPr>
            </w:pPr>
            <w:r w:rsidRPr="00512D10">
              <w:rPr>
                <w:b/>
              </w:rPr>
              <w:t xml:space="preserve">At this point it was resolved under the Public Bodies (Admissions to Meetings) Act 1960 to exclude members of the public to discuss </w:t>
            </w:r>
            <w:r w:rsidR="00EB3EFA" w:rsidRPr="00512D10">
              <w:rPr>
                <w:b/>
              </w:rPr>
              <w:t>surfacing works, roofing quotes and potential tenants.</w:t>
            </w:r>
          </w:p>
          <w:p w14:paraId="1E4398BF" w14:textId="77777777" w:rsidR="004D7A10" w:rsidRPr="00EB4016" w:rsidRDefault="004D7A10" w:rsidP="00055C56">
            <w:pPr>
              <w:pStyle w:val="DefaultText"/>
              <w:rPr>
                <w:b/>
                <w:color w:val="auto"/>
              </w:rPr>
            </w:pPr>
          </w:p>
        </w:tc>
      </w:tr>
      <w:tr w:rsidR="004D7A10" w:rsidRPr="001B6E8F" w14:paraId="6EBE1B0D" w14:textId="77777777" w:rsidTr="00F323EB">
        <w:trPr>
          <w:trHeight w:val="463"/>
        </w:trPr>
        <w:tc>
          <w:tcPr>
            <w:tcW w:w="636" w:type="dxa"/>
          </w:tcPr>
          <w:p w14:paraId="1D14881D" w14:textId="29FDA801" w:rsidR="004D7A10" w:rsidRPr="00EB4016" w:rsidRDefault="00512D10" w:rsidP="004D473A">
            <w:pPr>
              <w:rPr>
                <w:bCs/>
              </w:rPr>
            </w:pPr>
            <w:r>
              <w:rPr>
                <w:bCs/>
              </w:rPr>
              <w:t>13.1</w:t>
            </w:r>
          </w:p>
        </w:tc>
        <w:tc>
          <w:tcPr>
            <w:tcW w:w="10116" w:type="dxa"/>
            <w:gridSpan w:val="5"/>
            <w:shd w:val="clear" w:color="auto" w:fill="auto"/>
          </w:tcPr>
          <w:p w14:paraId="6740C718" w14:textId="1A3586B7" w:rsidR="000446B2" w:rsidRDefault="000446B2" w:rsidP="00055C56">
            <w:pPr>
              <w:pStyle w:val="DefaultText"/>
              <w:rPr>
                <w:b/>
                <w:color w:val="auto"/>
              </w:rPr>
            </w:pPr>
            <w:r>
              <w:rPr>
                <w:b/>
                <w:color w:val="auto"/>
              </w:rPr>
              <w:t xml:space="preserve">VAT advice - </w:t>
            </w:r>
          </w:p>
          <w:p w14:paraId="37B67BF4" w14:textId="66188987" w:rsidR="00C32ADC" w:rsidRPr="001B6E8F" w:rsidRDefault="00102990" w:rsidP="00BD5A45">
            <w:pPr>
              <w:rPr>
                <w:b/>
              </w:rPr>
            </w:pPr>
            <w:r>
              <w:rPr>
                <w:rFonts w:cs="Times New Roman"/>
                <w:szCs w:val="24"/>
              </w:rPr>
              <w:t xml:space="preserve">The clerk reported on </w:t>
            </w:r>
            <w:r w:rsidR="00483DB3">
              <w:rPr>
                <w:rFonts w:cs="Times New Roman"/>
                <w:szCs w:val="24"/>
              </w:rPr>
              <w:t>online meeting</w:t>
            </w:r>
            <w:r>
              <w:rPr>
                <w:rFonts w:cs="Times New Roman"/>
                <w:szCs w:val="24"/>
              </w:rPr>
              <w:t>s</w:t>
            </w:r>
            <w:r w:rsidR="00483DB3">
              <w:rPr>
                <w:rFonts w:cs="Times New Roman"/>
                <w:szCs w:val="24"/>
              </w:rPr>
              <w:t xml:space="preserve"> with our </w:t>
            </w:r>
            <w:r w:rsidR="009E4B5A">
              <w:rPr>
                <w:rFonts w:cs="Times New Roman"/>
                <w:szCs w:val="24"/>
              </w:rPr>
              <w:t>b</w:t>
            </w:r>
            <w:r w:rsidR="00483DB3">
              <w:rPr>
                <w:rFonts w:cs="Times New Roman"/>
                <w:szCs w:val="24"/>
              </w:rPr>
              <w:t xml:space="preserve">arrister and </w:t>
            </w:r>
            <w:r w:rsidR="009E4B5A">
              <w:rPr>
                <w:rFonts w:cs="Times New Roman"/>
                <w:szCs w:val="24"/>
              </w:rPr>
              <w:t>our</w:t>
            </w:r>
            <w:r w:rsidR="00483DB3">
              <w:rPr>
                <w:rFonts w:cs="Times New Roman"/>
                <w:szCs w:val="24"/>
              </w:rPr>
              <w:t xml:space="preserve"> VAT adviser. </w:t>
            </w:r>
          </w:p>
        </w:tc>
      </w:tr>
      <w:tr w:rsidR="00023E3D" w:rsidRPr="00EB4016" w14:paraId="6259DCCD" w14:textId="77777777" w:rsidTr="00F323EB">
        <w:trPr>
          <w:trHeight w:val="463"/>
        </w:trPr>
        <w:tc>
          <w:tcPr>
            <w:tcW w:w="636" w:type="dxa"/>
          </w:tcPr>
          <w:p w14:paraId="3E17D42E" w14:textId="04E989A0" w:rsidR="00023E3D" w:rsidRPr="001B6E8F" w:rsidRDefault="002B38AF" w:rsidP="004D473A">
            <w:pPr>
              <w:rPr>
                <w:bCs/>
              </w:rPr>
            </w:pPr>
            <w:r>
              <w:rPr>
                <w:bCs/>
              </w:rPr>
              <w:t>13.2</w:t>
            </w:r>
          </w:p>
        </w:tc>
        <w:tc>
          <w:tcPr>
            <w:tcW w:w="10116" w:type="dxa"/>
            <w:gridSpan w:val="5"/>
            <w:shd w:val="clear" w:color="auto" w:fill="auto"/>
          </w:tcPr>
          <w:p w14:paraId="3DDFC0CD" w14:textId="3E421C8E" w:rsidR="00B114BB" w:rsidRDefault="002B38AF" w:rsidP="00055C56">
            <w:pPr>
              <w:pStyle w:val="DefaultText"/>
              <w:rPr>
                <w:bCs/>
                <w:color w:val="auto"/>
              </w:rPr>
            </w:pPr>
            <w:r>
              <w:rPr>
                <w:bCs/>
                <w:color w:val="auto"/>
              </w:rPr>
              <w:t xml:space="preserve">The deputy clerk reported that she had had difficulties getting further details for the quotes for the </w:t>
            </w:r>
            <w:r w:rsidRPr="00A85752">
              <w:rPr>
                <w:b/>
                <w:color w:val="auto"/>
              </w:rPr>
              <w:t>asphalt area</w:t>
            </w:r>
            <w:r>
              <w:rPr>
                <w:bCs/>
                <w:color w:val="auto"/>
              </w:rPr>
              <w:t xml:space="preserve"> to the side of the Brian Grint Centre and would revert to the other contractor. This was noted.</w:t>
            </w:r>
          </w:p>
          <w:p w14:paraId="3333B956" w14:textId="10F1ED62" w:rsidR="0038081D" w:rsidRDefault="0038081D" w:rsidP="007234F8">
            <w:pPr>
              <w:pStyle w:val="DefaultText"/>
              <w:rPr>
                <w:b/>
                <w:color w:val="auto"/>
              </w:rPr>
            </w:pPr>
          </w:p>
        </w:tc>
      </w:tr>
      <w:tr w:rsidR="00AF7D9B" w:rsidRPr="00EB4016" w14:paraId="1F54F201" w14:textId="77777777" w:rsidTr="00F323EB">
        <w:trPr>
          <w:trHeight w:val="463"/>
        </w:trPr>
        <w:tc>
          <w:tcPr>
            <w:tcW w:w="636" w:type="dxa"/>
          </w:tcPr>
          <w:p w14:paraId="61EF2C42" w14:textId="413B21CF" w:rsidR="00AF7D9B" w:rsidRPr="00EB4016" w:rsidRDefault="002B38AF" w:rsidP="004D473A">
            <w:pPr>
              <w:rPr>
                <w:bCs/>
              </w:rPr>
            </w:pPr>
            <w:r>
              <w:rPr>
                <w:bCs/>
              </w:rPr>
              <w:t>13.3</w:t>
            </w:r>
          </w:p>
        </w:tc>
        <w:tc>
          <w:tcPr>
            <w:tcW w:w="10116" w:type="dxa"/>
            <w:gridSpan w:val="5"/>
            <w:shd w:val="clear" w:color="auto" w:fill="auto"/>
          </w:tcPr>
          <w:p w14:paraId="5E4C9CCC" w14:textId="116694A2" w:rsidR="00AF7D9B" w:rsidRDefault="0051581B" w:rsidP="00055C56">
            <w:pPr>
              <w:pStyle w:val="DefaultText"/>
              <w:rPr>
                <w:b/>
                <w:color w:val="auto"/>
              </w:rPr>
            </w:pPr>
            <w:r w:rsidRPr="00A85752">
              <w:rPr>
                <w:bCs/>
                <w:color w:val="auto"/>
              </w:rPr>
              <w:t xml:space="preserve">The </w:t>
            </w:r>
            <w:r w:rsidR="00BD5A45" w:rsidRPr="00A85752">
              <w:rPr>
                <w:bCs/>
                <w:color w:val="auto"/>
              </w:rPr>
              <w:t xml:space="preserve">clerks gave an </w:t>
            </w:r>
            <w:r w:rsidRPr="00A85752">
              <w:rPr>
                <w:bCs/>
                <w:color w:val="auto"/>
              </w:rPr>
              <w:t>update on the proposed</w:t>
            </w:r>
            <w:r>
              <w:rPr>
                <w:b/>
                <w:color w:val="auto"/>
              </w:rPr>
              <w:t xml:space="preserve"> tenants </w:t>
            </w:r>
            <w:r w:rsidRPr="00A85752">
              <w:rPr>
                <w:bCs/>
                <w:color w:val="auto"/>
              </w:rPr>
              <w:t>for the units at Folly Tree House/</w:t>
            </w:r>
            <w:r w:rsidR="00AF7D9B" w:rsidRPr="00A85752">
              <w:rPr>
                <w:bCs/>
                <w:color w:val="auto"/>
              </w:rPr>
              <w:t>Barclays</w:t>
            </w:r>
            <w:r w:rsidR="00A85752">
              <w:rPr>
                <w:bCs/>
                <w:color w:val="auto"/>
              </w:rPr>
              <w:t>.</w:t>
            </w:r>
          </w:p>
          <w:p w14:paraId="2F81BDA3" w14:textId="709511CC" w:rsidR="00DD0362" w:rsidRPr="00AF3C07" w:rsidRDefault="00DD0362" w:rsidP="00BD5A45">
            <w:pPr>
              <w:pStyle w:val="DefaultText"/>
              <w:rPr>
                <w:bCs/>
                <w:color w:val="auto"/>
              </w:rPr>
            </w:pPr>
          </w:p>
        </w:tc>
      </w:tr>
    </w:tbl>
    <w:p w14:paraId="1DB59274" w14:textId="77777777" w:rsidR="003A6CFC" w:rsidRPr="00EB4016" w:rsidRDefault="003A6CFC" w:rsidP="006369E4">
      <w:pPr>
        <w:pStyle w:val="DefaultText"/>
        <w:rPr>
          <w:color w:val="auto"/>
          <w:szCs w:val="24"/>
        </w:rPr>
      </w:pPr>
    </w:p>
    <w:p w14:paraId="643D3B7F" w14:textId="658DAFBD" w:rsidR="004D6659" w:rsidRPr="00EB4016" w:rsidRDefault="004D6659" w:rsidP="006369E4">
      <w:pPr>
        <w:pStyle w:val="DefaultText"/>
        <w:rPr>
          <w:bCs/>
          <w:color w:val="auto"/>
        </w:rPr>
      </w:pPr>
    </w:p>
    <w:p w14:paraId="3C79B55F" w14:textId="410B3219" w:rsidR="00257D86" w:rsidRPr="00EB4016" w:rsidRDefault="00B061DD" w:rsidP="0060577B">
      <w:pPr>
        <w:pStyle w:val="DefaultText"/>
        <w:rPr>
          <w:color w:val="auto"/>
        </w:rPr>
      </w:pPr>
      <w:r w:rsidRPr="00EB4016">
        <w:rPr>
          <w:color w:val="auto"/>
        </w:rPr>
        <w:t>There be</w:t>
      </w:r>
      <w:r w:rsidR="001F124C" w:rsidRPr="00EB4016">
        <w:rPr>
          <w:color w:val="auto"/>
        </w:rPr>
        <w:t>i</w:t>
      </w:r>
      <w:r w:rsidRPr="00EB4016">
        <w:rPr>
          <w:color w:val="auto"/>
        </w:rPr>
        <w:t>ng no further business, the meeting wa</w:t>
      </w:r>
      <w:r w:rsidR="00EC74E3" w:rsidRPr="00EB4016">
        <w:rPr>
          <w:color w:val="auto"/>
        </w:rPr>
        <w:t>s closed</w:t>
      </w:r>
      <w:r w:rsidR="00AC6EBB">
        <w:rPr>
          <w:color w:val="auto"/>
        </w:rPr>
        <w:t xml:space="preserve"> at</w:t>
      </w:r>
      <w:r w:rsidR="00EB6A43">
        <w:rPr>
          <w:color w:val="auto"/>
        </w:rPr>
        <w:t xml:space="preserve"> </w:t>
      </w:r>
      <w:r w:rsidR="002B38AF">
        <w:rPr>
          <w:color w:val="auto"/>
        </w:rPr>
        <w:t>9.09</w:t>
      </w:r>
      <w:r w:rsidR="00AC6EBB">
        <w:rPr>
          <w:color w:val="auto"/>
        </w:rPr>
        <w:t>pm.</w:t>
      </w:r>
    </w:p>
    <w:p w14:paraId="6BD5C7F1" w14:textId="03646BD4" w:rsidR="0060577B" w:rsidRPr="00EB4016" w:rsidRDefault="0060577B" w:rsidP="0060577B">
      <w:pPr>
        <w:pStyle w:val="DefaultText"/>
        <w:rPr>
          <w:color w:val="auto"/>
        </w:rPr>
      </w:pPr>
    </w:p>
    <w:p w14:paraId="67621319" w14:textId="77777777" w:rsidR="00372EB0" w:rsidRPr="00EB4016" w:rsidRDefault="00372EB0" w:rsidP="009331C2"/>
    <w:p w14:paraId="296D3FC9" w14:textId="77777777" w:rsidR="00372EB0" w:rsidRPr="00EB4016" w:rsidRDefault="00372EB0" w:rsidP="009331C2"/>
    <w:p w14:paraId="6697B376" w14:textId="38838AB6" w:rsidR="00B061DD" w:rsidRPr="00EB4016" w:rsidRDefault="00B061DD" w:rsidP="009331C2">
      <w:proofErr w:type="gramStart"/>
      <w:r w:rsidRPr="00EB4016">
        <w:t>Signed:…</w:t>
      </w:r>
      <w:proofErr w:type="gramEnd"/>
      <w:r w:rsidRPr="00EB4016">
        <w:t>…………………………….</w:t>
      </w:r>
      <w:r w:rsidRPr="00EB4016">
        <w:tab/>
      </w:r>
      <w:r w:rsidR="009331C2" w:rsidRPr="00EB4016">
        <w:tab/>
      </w:r>
      <w:proofErr w:type="gramStart"/>
      <w:r w:rsidR="00F52265" w:rsidRPr="00EB4016">
        <w:t>Dated:…</w:t>
      </w:r>
      <w:proofErr w:type="gramEnd"/>
      <w:r w:rsidR="00F52265" w:rsidRPr="00EB4016">
        <w:t>……………………</w:t>
      </w:r>
      <w:r w:rsidRPr="00EB4016">
        <w:br/>
        <w:t xml:space="preserve">  Chair</w:t>
      </w:r>
    </w:p>
    <w:sectPr w:rsidR="00B061DD" w:rsidRPr="00EB4016" w:rsidSect="00452C37">
      <w:head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F18D" w14:textId="77777777" w:rsidR="00E82E2E" w:rsidRDefault="00E82E2E" w:rsidP="003A6EBD">
      <w:pPr>
        <w:spacing w:after="0" w:line="240" w:lineRule="auto"/>
      </w:pPr>
      <w:r>
        <w:separator/>
      </w:r>
    </w:p>
  </w:endnote>
  <w:endnote w:type="continuationSeparator" w:id="0">
    <w:p w14:paraId="42D7108A" w14:textId="77777777" w:rsidR="00E82E2E" w:rsidRDefault="00E82E2E" w:rsidP="003A6EBD">
      <w:pPr>
        <w:spacing w:after="0" w:line="240" w:lineRule="auto"/>
      </w:pPr>
      <w:r>
        <w:continuationSeparator/>
      </w:r>
    </w:p>
  </w:endnote>
  <w:endnote w:type="continuationNotice" w:id="1">
    <w:p w14:paraId="220D1D85" w14:textId="77777777" w:rsidR="00E82E2E" w:rsidRDefault="00E82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75991"/>
      <w:docPartObj>
        <w:docPartGallery w:val="Page Numbers (Bottom of Page)"/>
        <w:docPartUnique/>
      </w:docPartObj>
    </w:sdtPr>
    <w:sdtEndPr>
      <w:rPr>
        <w:noProof/>
      </w:rPr>
    </w:sdtEndPr>
    <w:sdtContent>
      <w:p w14:paraId="7398ED2C" w14:textId="60249CBC" w:rsidR="00EA6780" w:rsidRDefault="00760FA6">
        <w:pPr>
          <w:pStyle w:val="Footer"/>
          <w:jc w:val="right"/>
        </w:pPr>
        <w:r>
          <w:t>27</w:t>
        </w:r>
        <w:r w:rsidR="00EA6780">
          <w:t>.</w:t>
        </w:r>
        <w:r w:rsidR="001B4FC3">
          <w:t>0</w:t>
        </w:r>
        <w:r>
          <w:t>2</w:t>
        </w:r>
        <w:r w:rsidR="00EA6780">
          <w:t>.20</w:t>
        </w:r>
        <w:r w:rsidR="00B047A2">
          <w:t>2</w:t>
        </w:r>
        <w:r w:rsidR="001B4FC3">
          <w:t>3</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404C" w14:textId="77777777" w:rsidR="00E82E2E" w:rsidRDefault="00E82E2E" w:rsidP="003A6EBD">
      <w:pPr>
        <w:spacing w:after="0" w:line="240" w:lineRule="auto"/>
      </w:pPr>
      <w:r>
        <w:separator/>
      </w:r>
    </w:p>
  </w:footnote>
  <w:footnote w:type="continuationSeparator" w:id="0">
    <w:p w14:paraId="3A25B2A0" w14:textId="77777777" w:rsidR="00E82E2E" w:rsidRDefault="00E82E2E" w:rsidP="003A6EBD">
      <w:pPr>
        <w:spacing w:after="0" w:line="240" w:lineRule="auto"/>
      </w:pPr>
      <w:r>
        <w:continuationSeparator/>
      </w:r>
    </w:p>
  </w:footnote>
  <w:footnote w:type="continuationNotice" w:id="1">
    <w:p w14:paraId="3A3D4F03" w14:textId="77777777" w:rsidR="00E82E2E" w:rsidRDefault="00E82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36D9" w14:textId="635A856A" w:rsidR="0077052E" w:rsidRDefault="009465FA">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55"/>
    <w:multiLevelType w:val="hybridMultilevel"/>
    <w:tmpl w:val="4110684C"/>
    <w:lvl w:ilvl="0" w:tplc="FE22E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10DB"/>
    <w:multiLevelType w:val="hybridMultilevel"/>
    <w:tmpl w:val="320C8486"/>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2C44"/>
    <w:multiLevelType w:val="hybridMultilevel"/>
    <w:tmpl w:val="6F220788"/>
    <w:lvl w:ilvl="0" w:tplc="D8469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37055"/>
    <w:multiLevelType w:val="hybridMultilevel"/>
    <w:tmpl w:val="9720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D5EE5"/>
    <w:multiLevelType w:val="hybridMultilevel"/>
    <w:tmpl w:val="7C54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53442"/>
    <w:multiLevelType w:val="hybridMultilevel"/>
    <w:tmpl w:val="D194BDE0"/>
    <w:lvl w:ilvl="0" w:tplc="DCD099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F3BC5"/>
    <w:multiLevelType w:val="hybridMultilevel"/>
    <w:tmpl w:val="9BC8BB00"/>
    <w:lvl w:ilvl="0" w:tplc="8AAEAE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8332D"/>
    <w:multiLevelType w:val="hybridMultilevel"/>
    <w:tmpl w:val="9F82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E0B3A"/>
    <w:multiLevelType w:val="hybridMultilevel"/>
    <w:tmpl w:val="C962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142C8"/>
    <w:multiLevelType w:val="hybridMultilevel"/>
    <w:tmpl w:val="590ED9C8"/>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D7ECD"/>
    <w:multiLevelType w:val="hybridMultilevel"/>
    <w:tmpl w:val="EC96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F95F06"/>
    <w:multiLevelType w:val="hybridMultilevel"/>
    <w:tmpl w:val="5D9815A6"/>
    <w:lvl w:ilvl="0" w:tplc="379E0BCE">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3B6F1C"/>
    <w:multiLevelType w:val="hybridMultilevel"/>
    <w:tmpl w:val="AF7E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171CB"/>
    <w:multiLevelType w:val="hybridMultilevel"/>
    <w:tmpl w:val="9E64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3440C"/>
    <w:multiLevelType w:val="hybridMultilevel"/>
    <w:tmpl w:val="E714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EC5157"/>
    <w:multiLevelType w:val="hybridMultilevel"/>
    <w:tmpl w:val="5A62F3B2"/>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06083"/>
    <w:multiLevelType w:val="multilevel"/>
    <w:tmpl w:val="8DE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12C93"/>
    <w:multiLevelType w:val="hybridMultilevel"/>
    <w:tmpl w:val="A88E0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0528AC"/>
    <w:multiLevelType w:val="hybridMultilevel"/>
    <w:tmpl w:val="1DD2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15C38"/>
    <w:multiLevelType w:val="hybridMultilevel"/>
    <w:tmpl w:val="FB52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866CF"/>
    <w:multiLevelType w:val="hybridMultilevel"/>
    <w:tmpl w:val="ADAC1FC8"/>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AA4A78"/>
    <w:multiLevelType w:val="hybridMultilevel"/>
    <w:tmpl w:val="284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C5515E"/>
    <w:multiLevelType w:val="hybridMultilevel"/>
    <w:tmpl w:val="09B6DA1E"/>
    <w:lvl w:ilvl="0" w:tplc="1AA80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DD49ED"/>
    <w:multiLevelType w:val="hybridMultilevel"/>
    <w:tmpl w:val="DFC4174A"/>
    <w:lvl w:ilvl="0" w:tplc="2E7EE46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00666D"/>
    <w:multiLevelType w:val="hybridMultilevel"/>
    <w:tmpl w:val="AC98D724"/>
    <w:lvl w:ilvl="0" w:tplc="CEC61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725787"/>
    <w:multiLevelType w:val="hybridMultilevel"/>
    <w:tmpl w:val="1AE6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47607"/>
    <w:multiLevelType w:val="hybridMultilevel"/>
    <w:tmpl w:val="89BC6106"/>
    <w:lvl w:ilvl="0" w:tplc="F59E52DC">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9867CA"/>
    <w:multiLevelType w:val="hybridMultilevel"/>
    <w:tmpl w:val="7AA0BA70"/>
    <w:lvl w:ilvl="0" w:tplc="D99A8F78">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1" w15:restartNumberingAfterBreak="0">
    <w:nsid w:val="554042EB"/>
    <w:multiLevelType w:val="hybridMultilevel"/>
    <w:tmpl w:val="1FBE0DF4"/>
    <w:lvl w:ilvl="0" w:tplc="D1068776">
      <w:start w:val="8"/>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6106D24"/>
    <w:multiLevelType w:val="hybridMultilevel"/>
    <w:tmpl w:val="5BE0F450"/>
    <w:lvl w:ilvl="0" w:tplc="BD7CF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FC2732"/>
    <w:multiLevelType w:val="hybridMultilevel"/>
    <w:tmpl w:val="E7E6228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4" w15:restartNumberingAfterBreak="0">
    <w:nsid w:val="58297046"/>
    <w:multiLevelType w:val="hybridMultilevel"/>
    <w:tmpl w:val="501EE91E"/>
    <w:lvl w:ilvl="0" w:tplc="1BEE039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7" w15:restartNumberingAfterBreak="0">
    <w:nsid w:val="5D427B40"/>
    <w:multiLevelType w:val="hybridMultilevel"/>
    <w:tmpl w:val="27D47888"/>
    <w:lvl w:ilvl="0" w:tplc="8FDA12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DFA07BA"/>
    <w:multiLevelType w:val="hybridMultilevel"/>
    <w:tmpl w:val="3A76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736A1"/>
    <w:multiLevelType w:val="hybridMultilevel"/>
    <w:tmpl w:val="E8A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006F8"/>
    <w:multiLevelType w:val="hybridMultilevel"/>
    <w:tmpl w:val="18CE1C62"/>
    <w:lvl w:ilvl="0" w:tplc="A0F66EAC">
      <w:start w:val="1"/>
      <w:numFmt w:val="lowerRoman"/>
      <w:lvlText w:val="%1)"/>
      <w:lvlJc w:val="left"/>
      <w:pPr>
        <w:ind w:left="779" w:hanging="720"/>
      </w:pPr>
      <w:rPr>
        <w:rFonts w:hint="default"/>
      </w:rPr>
    </w:lvl>
    <w:lvl w:ilvl="1" w:tplc="08090019" w:tentative="1">
      <w:start w:val="1"/>
      <w:numFmt w:val="lowerLetter"/>
      <w:lvlText w:val="%2."/>
      <w:lvlJc w:val="left"/>
      <w:pPr>
        <w:ind w:left="1139" w:hanging="360"/>
      </w:pPr>
    </w:lvl>
    <w:lvl w:ilvl="2" w:tplc="0809001B" w:tentative="1">
      <w:start w:val="1"/>
      <w:numFmt w:val="lowerRoman"/>
      <w:lvlText w:val="%3."/>
      <w:lvlJc w:val="right"/>
      <w:pPr>
        <w:ind w:left="1859" w:hanging="180"/>
      </w:pPr>
    </w:lvl>
    <w:lvl w:ilvl="3" w:tplc="0809000F" w:tentative="1">
      <w:start w:val="1"/>
      <w:numFmt w:val="decimal"/>
      <w:lvlText w:val="%4."/>
      <w:lvlJc w:val="left"/>
      <w:pPr>
        <w:ind w:left="2579" w:hanging="360"/>
      </w:pPr>
    </w:lvl>
    <w:lvl w:ilvl="4" w:tplc="08090019" w:tentative="1">
      <w:start w:val="1"/>
      <w:numFmt w:val="lowerLetter"/>
      <w:lvlText w:val="%5."/>
      <w:lvlJc w:val="left"/>
      <w:pPr>
        <w:ind w:left="3299" w:hanging="360"/>
      </w:pPr>
    </w:lvl>
    <w:lvl w:ilvl="5" w:tplc="0809001B" w:tentative="1">
      <w:start w:val="1"/>
      <w:numFmt w:val="lowerRoman"/>
      <w:lvlText w:val="%6."/>
      <w:lvlJc w:val="right"/>
      <w:pPr>
        <w:ind w:left="4019" w:hanging="180"/>
      </w:pPr>
    </w:lvl>
    <w:lvl w:ilvl="6" w:tplc="0809000F" w:tentative="1">
      <w:start w:val="1"/>
      <w:numFmt w:val="decimal"/>
      <w:lvlText w:val="%7."/>
      <w:lvlJc w:val="left"/>
      <w:pPr>
        <w:ind w:left="4739" w:hanging="360"/>
      </w:pPr>
    </w:lvl>
    <w:lvl w:ilvl="7" w:tplc="08090019" w:tentative="1">
      <w:start w:val="1"/>
      <w:numFmt w:val="lowerLetter"/>
      <w:lvlText w:val="%8."/>
      <w:lvlJc w:val="left"/>
      <w:pPr>
        <w:ind w:left="5459" w:hanging="360"/>
      </w:pPr>
    </w:lvl>
    <w:lvl w:ilvl="8" w:tplc="0809001B" w:tentative="1">
      <w:start w:val="1"/>
      <w:numFmt w:val="lowerRoman"/>
      <w:lvlText w:val="%9."/>
      <w:lvlJc w:val="right"/>
      <w:pPr>
        <w:ind w:left="6179" w:hanging="180"/>
      </w:pPr>
    </w:lvl>
  </w:abstractNum>
  <w:abstractNum w:abstractNumId="41" w15:restartNumberingAfterBreak="0">
    <w:nsid w:val="69E55161"/>
    <w:multiLevelType w:val="hybridMultilevel"/>
    <w:tmpl w:val="B0BC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3975AF"/>
    <w:multiLevelType w:val="hybridMultilevel"/>
    <w:tmpl w:val="1332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28292F"/>
    <w:multiLevelType w:val="hybridMultilevel"/>
    <w:tmpl w:val="62A2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7102A2"/>
    <w:multiLevelType w:val="hybridMultilevel"/>
    <w:tmpl w:val="5A8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AA7FB5"/>
    <w:multiLevelType w:val="hybridMultilevel"/>
    <w:tmpl w:val="AD1A62F8"/>
    <w:lvl w:ilvl="0" w:tplc="52A26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8E0333"/>
    <w:multiLevelType w:val="hybridMultilevel"/>
    <w:tmpl w:val="DC983C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CF4681A"/>
    <w:multiLevelType w:val="hybridMultilevel"/>
    <w:tmpl w:val="D15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222298">
    <w:abstractNumId w:val="36"/>
  </w:num>
  <w:num w:numId="2" w16cid:durableId="1026634624">
    <w:abstractNumId w:val="39"/>
  </w:num>
  <w:num w:numId="3" w16cid:durableId="1371494864">
    <w:abstractNumId w:val="30"/>
  </w:num>
  <w:num w:numId="4" w16cid:durableId="731192544">
    <w:abstractNumId w:val="26"/>
  </w:num>
  <w:num w:numId="5" w16cid:durableId="989484144">
    <w:abstractNumId w:val="17"/>
  </w:num>
  <w:num w:numId="6" w16cid:durableId="246884651">
    <w:abstractNumId w:val="35"/>
  </w:num>
  <w:num w:numId="7" w16cid:durableId="1080836117">
    <w:abstractNumId w:val="12"/>
  </w:num>
  <w:num w:numId="8" w16cid:durableId="149323177">
    <w:abstractNumId w:val="8"/>
  </w:num>
  <w:num w:numId="9" w16cid:durableId="1415009025">
    <w:abstractNumId w:val="47"/>
  </w:num>
  <w:num w:numId="10" w16cid:durableId="130095133">
    <w:abstractNumId w:val="14"/>
  </w:num>
  <w:num w:numId="11" w16cid:durableId="631638868">
    <w:abstractNumId w:val="2"/>
  </w:num>
  <w:num w:numId="12" w16cid:durableId="1041321335">
    <w:abstractNumId w:val="4"/>
  </w:num>
  <w:num w:numId="13" w16cid:durableId="1706982240">
    <w:abstractNumId w:val="7"/>
  </w:num>
  <w:num w:numId="14" w16cid:durableId="536313686">
    <w:abstractNumId w:val="19"/>
  </w:num>
  <w:num w:numId="15" w16cid:durableId="1752314763">
    <w:abstractNumId w:val="3"/>
  </w:num>
  <w:num w:numId="16" w16cid:durableId="1378434274">
    <w:abstractNumId w:val="15"/>
  </w:num>
  <w:num w:numId="17" w16cid:durableId="887061770">
    <w:abstractNumId w:val="6"/>
  </w:num>
  <w:num w:numId="18" w16cid:durableId="442040357">
    <w:abstractNumId w:val="37"/>
  </w:num>
  <w:num w:numId="19" w16cid:durableId="1811289576">
    <w:abstractNumId w:val="10"/>
  </w:num>
  <w:num w:numId="20" w16cid:durableId="277763243">
    <w:abstractNumId w:val="32"/>
  </w:num>
  <w:num w:numId="21" w16cid:durableId="9723069">
    <w:abstractNumId w:val="27"/>
  </w:num>
  <w:num w:numId="22" w16cid:durableId="870529561">
    <w:abstractNumId w:val="38"/>
  </w:num>
  <w:num w:numId="23" w16cid:durableId="743144954">
    <w:abstractNumId w:val="28"/>
  </w:num>
  <w:num w:numId="24" w16cid:durableId="1792671991">
    <w:abstractNumId w:val="43"/>
  </w:num>
  <w:num w:numId="25" w16cid:durableId="360520741">
    <w:abstractNumId w:val="42"/>
  </w:num>
  <w:num w:numId="26" w16cid:durableId="16783025">
    <w:abstractNumId w:val="21"/>
  </w:num>
  <w:num w:numId="27" w16cid:durableId="316881155">
    <w:abstractNumId w:val="44"/>
  </w:num>
  <w:num w:numId="28" w16cid:durableId="909121708">
    <w:abstractNumId w:val="24"/>
  </w:num>
  <w:num w:numId="29" w16cid:durableId="392970343">
    <w:abstractNumId w:val="5"/>
  </w:num>
  <w:num w:numId="30" w16cid:durableId="1448886701">
    <w:abstractNumId w:val="33"/>
  </w:num>
  <w:num w:numId="31" w16cid:durableId="455413006">
    <w:abstractNumId w:val="46"/>
  </w:num>
  <w:num w:numId="32" w16cid:durableId="968782769">
    <w:abstractNumId w:val="16"/>
  </w:num>
  <w:num w:numId="33" w16cid:durableId="519861067">
    <w:abstractNumId w:val="0"/>
  </w:num>
  <w:num w:numId="34" w16cid:durableId="54744981">
    <w:abstractNumId w:val="22"/>
  </w:num>
  <w:num w:numId="35" w16cid:durableId="129633485">
    <w:abstractNumId w:val="11"/>
  </w:num>
  <w:num w:numId="36" w16cid:durableId="150218154">
    <w:abstractNumId w:val="45"/>
  </w:num>
  <w:num w:numId="37" w16cid:durableId="1296250482">
    <w:abstractNumId w:val="1"/>
  </w:num>
  <w:num w:numId="38" w16cid:durableId="215043323">
    <w:abstractNumId w:val="9"/>
  </w:num>
  <w:num w:numId="39" w16cid:durableId="1930968643">
    <w:abstractNumId w:val="29"/>
  </w:num>
  <w:num w:numId="40" w16cid:durableId="503863456">
    <w:abstractNumId w:val="23"/>
  </w:num>
  <w:num w:numId="41" w16cid:durableId="1815218874">
    <w:abstractNumId w:val="18"/>
  </w:num>
  <w:num w:numId="42" w16cid:durableId="95489663">
    <w:abstractNumId w:val="20"/>
  </w:num>
  <w:num w:numId="43" w16cid:durableId="171839671">
    <w:abstractNumId w:val="31"/>
  </w:num>
  <w:num w:numId="44" w16cid:durableId="1941571027">
    <w:abstractNumId w:val="13"/>
  </w:num>
  <w:num w:numId="45" w16cid:durableId="1836726585">
    <w:abstractNumId w:val="34"/>
  </w:num>
  <w:num w:numId="46" w16cid:durableId="233052696">
    <w:abstractNumId w:val="40"/>
  </w:num>
  <w:num w:numId="47" w16cid:durableId="1845977433">
    <w:abstractNumId w:val="41"/>
  </w:num>
  <w:num w:numId="48" w16cid:durableId="1497646891">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3C"/>
    <w:rsid w:val="00000061"/>
    <w:rsid w:val="00000200"/>
    <w:rsid w:val="000006BC"/>
    <w:rsid w:val="00000715"/>
    <w:rsid w:val="00000E48"/>
    <w:rsid w:val="000010DD"/>
    <w:rsid w:val="0000120C"/>
    <w:rsid w:val="00001328"/>
    <w:rsid w:val="000014D2"/>
    <w:rsid w:val="0000174E"/>
    <w:rsid w:val="00001AD2"/>
    <w:rsid w:val="00001B30"/>
    <w:rsid w:val="00001CAF"/>
    <w:rsid w:val="00002197"/>
    <w:rsid w:val="0000234B"/>
    <w:rsid w:val="0000257F"/>
    <w:rsid w:val="000025DC"/>
    <w:rsid w:val="00002777"/>
    <w:rsid w:val="000028DC"/>
    <w:rsid w:val="00002A56"/>
    <w:rsid w:val="00002EFB"/>
    <w:rsid w:val="0000301D"/>
    <w:rsid w:val="000031DE"/>
    <w:rsid w:val="00003379"/>
    <w:rsid w:val="000037D9"/>
    <w:rsid w:val="00003A05"/>
    <w:rsid w:val="00003C81"/>
    <w:rsid w:val="00004184"/>
    <w:rsid w:val="000042B6"/>
    <w:rsid w:val="000048CA"/>
    <w:rsid w:val="000049FA"/>
    <w:rsid w:val="0000517D"/>
    <w:rsid w:val="00005213"/>
    <w:rsid w:val="000052EB"/>
    <w:rsid w:val="00005629"/>
    <w:rsid w:val="00005AAB"/>
    <w:rsid w:val="0000617D"/>
    <w:rsid w:val="0000654A"/>
    <w:rsid w:val="00006AF0"/>
    <w:rsid w:val="000070E8"/>
    <w:rsid w:val="000073F3"/>
    <w:rsid w:val="000076B2"/>
    <w:rsid w:val="00007A15"/>
    <w:rsid w:val="00010243"/>
    <w:rsid w:val="0001037B"/>
    <w:rsid w:val="00010999"/>
    <w:rsid w:val="00010B1A"/>
    <w:rsid w:val="00010F30"/>
    <w:rsid w:val="00011221"/>
    <w:rsid w:val="000113A4"/>
    <w:rsid w:val="0001185A"/>
    <w:rsid w:val="00011B3B"/>
    <w:rsid w:val="00011FF1"/>
    <w:rsid w:val="000120DD"/>
    <w:rsid w:val="000121BC"/>
    <w:rsid w:val="0001223B"/>
    <w:rsid w:val="0001233B"/>
    <w:rsid w:val="00012684"/>
    <w:rsid w:val="000127A5"/>
    <w:rsid w:val="000129E1"/>
    <w:rsid w:val="00012B81"/>
    <w:rsid w:val="00012CDD"/>
    <w:rsid w:val="00012F26"/>
    <w:rsid w:val="00013504"/>
    <w:rsid w:val="00013EDD"/>
    <w:rsid w:val="00014332"/>
    <w:rsid w:val="0001456E"/>
    <w:rsid w:val="0001461A"/>
    <w:rsid w:val="0001467F"/>
    <w:rsid w:val="000149D1"/>
    <w:rsid w:val="00014DD3"/>
    <w:rsid w:val="000151CB"/>
    <w:rsid w:val="000152F1"/>
    <w:rsid w:val="00015636"/>
    <w:rsid w:val="0001567A"/>
    <w:rsid w:val="00015982"/>
    <w:rsid w:val="00015C16"/>
    <w:rsid w:val="00015CF5"/>
    <w:rsid w:val="00015D0B"/>
    <w:rsid w:val="000160A5"/>
    <w:rsid w:val="00016503"/>
    <w:rsid w:val="0001676A"/>
    <w:rsid w:val="000167DC"/>
    <w:rsid w:val="00017023"/>
    <w:rsid w:val="0001720B"/>
    <w:rsid w:val="0001750C"/>
    <w:rsid w:val="0001787D"/>
    <w:rsid w:val="0001793B"/>
    <w:rsid w:val="000179EE"/>
    <w:rsid w:val="00017D51"/>
    <w:rsid w:val="00017DE8"/>
    <w:rsid w:val="000204FD"/>
    <w:rsid w:val="0002094D"/>
    <w:rsid w:val="00020A47"/>
    <w:rsid w:val="00020A93"/>
    <w:rsid w:val="00020FF6"/>
    <w:rsid w:val="0002150F"/>
    <w:rsid w:val="0002167D"/>
    <w:rsid w:val="000217E5"/>
    <w:rsid w:val="00021C05"/>
    <w:rsid w:val="00022C42"/>
    <w:rsid w:val="00022DC5"/>
    <w:rsid w:val="000232C5"/>
    <w:rsid w:val="00023414"/>
    <w:rsid w:val="00023570"/>
    <w:rsid w:val="00023596"/>
    <w:rsid w:val="000236D2"/>
    <w:rsid w:val="00023762"/>
    <w:rsid w:val="00023CE5"/>
    <w:rsid w:val="00023E3D"/>
    <w:rsid w:val="00024AD6"/>
    <w:rsid w:val="00024B7D"/>
    <w:rsid w:val="00025851"/>
    <w:rsid w:val="00025A0D"/>
    <w:rsid w:val="00025A61"/>
    <w:rsid w:val="00025F35"/>
    <w:rsid w:val="00025F58"/>
    <w:rsid w:val="00026004"/>
    <w:rsid w:val="00026210"/>
    <w:rsid w:val="0002699A"/>
    <w:rsid w:val="00026B0A"/>
    <w:rsid w:val="00026ECC"/>
    <w:rsid w:val="00027C12"/>
    <w:rsid w:val="00027FCB"/>
    <w:rsid w:val="0003028E"/>
    <w:rsid w:val="000305FA"/>
    <w:rsid w:val="000309B6"/>
    <w:rsid w:val="00030F9D"/>
    <w:rsid w:val="0003176B"/>
    <w:rsid w:val="00031AAC"/>
    <w:rsid w:val="00031B9D"/>
    <w:rsid w:val="00031F52"/>
    <w:rsid w:val="00032072"/>
    <w:rsid w:val="00032823"/>
    <w:rsid w:val="000329D3"/>
    <w:rsid w:val="00032A30"/>
    <w:rsid w:val="00032DA1"/>
    <w:rsid w:val="00033E27"/>
    <w:rsid w:val="00033F71"/>
    <w:rsid w:val="000342F4"/>
    <w:rsid w:val="0003431F"/>
    <w:rsid w:val="000344E6"/>
    <w:rsid w:val="00034902"/>
    <w:rsid w:val="00034C8E"/>
    <w:rsid w:val="00034D0C"/>
    <w:rsid w:val="00034EEA"/>
    <w:rsid w:val="0003510C"/>
    <w:rsid w:val="000351C5"/>
    <w:rsid w:val="000353C0"/>
    <w:rsid w:val="00035987"/>
    <w:rsid w:val="00035C4B"/>
    <w:rsid w:val="00035F94"/>
    <w:rsid w:val="00036370"/>
    <w:rsid w:val="000364B8"/>
    <w:rsid w:val="00036798"/>
    <w:rsid w:val="00036998"/>
    <w:rsid w:val="00036AE1"/>
    <w:rsid w:val="00036D45"/>
    <w:rsid w:val="00037383"/>
    <w:rsid w:val="00037CA2"/>
    <w:rsid w:val="00037E41"/>
    <w:rsid w:val="00037F14"/>
    <w:rsid w:val="00040255"/>
    <w:rsid w:val="0004026D"/>
    <w:rsid w:val="00040415"/>
    <w:rsid w:val="00040434"/>
    <w:rsid w:val="000404CD"/>
    <w:rsid w:val="000405C9"/>
    <w:rsid w:val="000407A7"/>
    <w:rsid w:val="00040880"/>
    <w:rsid w:val="00040F76"/>
    <w:rsid w:val="00041656"/>
    <w:rsid w:val="000417BE"/>
    <w:rsid w:val="0004184E"/>
    <w:rsid w:val="00041C89"/>
    <w:rsid w:val="00041CE2"/>
    <w:rsid w:val="00041EF0"/>
    <w:rsid w:val="0004208B"/>
    <w:rsid w:val="000422CE"/>
    <w:rsid w:val="00042C4C"/>
    <w:rsid w:val="00042F50"/>
    <w:rsid w:val="000433FC"/>
    <w:rsid w:val="00043AC2"/>
    <w:rsid w:val="00043AF1"/>
    <w:rsid w:val="00043BA8"/>
    <w:rsid w:val="00043C24"/>
    <w:rsid w:val="00043EAC"/>
    <w:rsid w:val="00043ED1"/>
    <w:rsid w:val="00043F9B"/>
    <w:rsid w:val="0004419A"/>
    <w:rsid w:val="000446B2"/>
    <w:rsid w:val="000449F2"/>
    <w:rsid w:val="00044FC4"/>
    <w:rsid w:val="00045134"/>
    <w:rsid w:val="00045474"/>
    <w:rsid w:val="000454DE"/>
    <w:rsid w:val="00045977"/>
    <w:rsid w:val="00045BA3"/>
    <w:rsid w:val="00045C30"/>
    <w:rsid w:val="00045E44"/>
    <w:rsid w:val="0004619A"/>
    <w:rsid w:val="0004637E"/>
    <w:rsid w:val="00047026"/>
    <w:rsid w:val="00047159"/>
    <w:rsid w:val="0004752B"/>
    <w:rsid w:val="000475D7"/>
    <w:rsid w:val="0004796E"/>
    <w:rsid w:val="00047C67"/>
    <w:rsid w:val="00047D38"/>
    <w:rsid w:val="00047ECD"/>
    <w:rsid w:val="00047EDE"/>
    <w:rsid w:val="000501C3"/>
    <w:rsid w:val="0005043D"/>
    <w:rsid w:val="00050C1F"/>
    <w:rsid w:val="000512E9"/>
    <w:rsid w:val="00051722"/>
    <w:rsid w:val="00051CB0"/>
    <w:rsid w:val="0005204A"/>
    <w:rsid w:val="000525B5"/>
    <w:rsid w:val="0005277D"/>
    <w:rsid w:val="000527F3"/>
    <w:rsid w:val="00052D30"/>
    <w:rsid w:val="000530EC"/>
    <w:rsid w:val="00053105"/>
    <w:rsid w:val="000531CE"/>
    <w:rsid w:val="000534DA"/>
    <w:rsid w:val="0005356A"/>
    <w:rsid w:val="000535BD"/>
    <w:rsid w:val="00053647"/>
    <w:rsid w:val="000538E0"/>
    <w:rsid w:val="00053A1E"/>
    <w:rsid w:val="00053A29"/>
    <w:rsid w:val="00053ED6"/>
    <w:rsid w:val="000544BE"/>
    <w:rsid w:val="000546D9"/>
    <w:rsid w:val="00054A63"/>
    <w:rsid w:val="00054CEF"/>
    <w:rsid w:val="0005509A"/>
    <w:rsid w:val="00055A0E"/>
    <w:rsid w:val="00055A2E"/>
    <w:rsid w:val="00055C56"/>
    <w:rsid w:val="00055D2F"/>
    <w:rsid w:val="00055D6F"/>
    <w:rsid w:val="00055F7B"/>
    <w:rsid w:val="000560B2"/>
    <w:rsid w:val="0005623B"/>
    <w:rsid w:val="000562A2"/>
    <w:rsid w:val="00056622"/>
    <w:rsid w:val="00056731"/>
    <w:rsid w:val="00056B07"/>
    <w:rsid w:val="00056B86"/>
    <w:rsid w:val="00056FB0"/>
    <w:rsid w:val="000570C0"/>
    <w:rsid w:val="000571BF"/>
    <w:rsid w:val="000571F4"/>
    <w:rsid w:val="0005752F"/>
    <w:rsid w:val="00057889"/>
    <w:rsid w:val="000579F8"/>
    <w:rsid w:val="00057A89"/>
    <w:rsid w:val="00057E32"/>
    <w:rsid w:val="00057F2B"/>
    <w:rsid w:val="000600EE"/>
    <w:rsid w:val="00060351"/>
    <w:rsid w:val="00060445"/>
    <w:rsid w:val="00060507"/>
    <w:rsid w:val="000608F0"/>
    <w:rsid w:val="0006090A"/>
    <w:rsid w:val="00060978"/>
    <w:rsid w:val="00060AC5"/>
    <w:rsid w:val="00060E4D"/>
    <w:rsid w:val="00060E67"/>
    <w:rsid w:val="00060EDC"/>
    <w:rsid w:val="0006110F"/>
    <w:rsid w:val="000611B0"/>
    <w:rsid w:val="0006144B"/>
    <w:rsid w:val="0006145D"/>
    <w:rsid w:val="000618B9"/>
    <w:rsid w:val="00061EAB"/>
    <w:rsid w:val="00062026"/>
    <w:rsid w:val="0006260E"/>
    <w:rsid w:val="00062704"/>
    <w:rsid w:val="00062988"/>
    <w:rsid w:val="000629DE"/>
    <w:rsid w:val="00062B3C"/>
    <w:rsid w:val="00062E33"/>
    <w:rsid w:val="00062F12"/>
    <w:rsid w:val="00062F71"/>
    <w:rsid w:val="00063527"/>
    <w:rsid w:val="00063553"/>
    <w:rsid w:val="00063587"/>
    <w:rsid w:val="0006359B"/>
    <w:rsid w:val="000635E5"/>
    <w:rsid w:val="00063623"/>
    <w:rsid w:val="0006378A"/>
    <w:rsid w:val="000639C6"/>
    <w:rsid w:val="00063E87"/>
    <w:rsid w:val="00063EF3"/>
    <w:rsid w:val="000640F6"/>
    <w:rsid w:val="000643CE"/>
    <w:rsid w:val="00064565"/>
    <w:rsid w:val="00064960"/>
    <w:rsid w:val="00064ABE"/>
    <w:rsid w:val="00064AFF"/>
    <w:rsid w:val="00064C65"/>
    <w:rsid w:val="000653C9"/>
    <w:rsid w:val="0006548A"/>
    <w:rsid w:val="0006552A"/>
    <w:rsid w:val="000655CA"/>
    <w:rsid w:val="00065672"/>
    <w:rsid w:val="000658CE"/>
    <w:rsid w:val="00065CBD"/>
    <w:rsid w:val="00065E49"/>
    <w:rsid w:val="00066023"/>
    <w:rsid w:val="0006615B"/>
    <w:rsid w:val="00066703"/>
    <w:rsid w:val="0006689F"/>
    <w:rsid w:val="00066A04"/>
    <w:rsid w:val="00066A96"/>
    <w:rsid w:val="00066BBC"/>
    <w:rsid w:val="00066EE2"/>
    <w:rsid w:val="00067511"/>
    <w:rsid w:val="00067693"/>
    <w:rsid w:val="00067A6A"/>
    <w:rsid w:val="00067C1B"/>
    <w:rsid w:val="00067C73"/>
    <w:rsid w:val="00067C8A"/>
    <w:rsid w:val="000700BE"/>
    <w:rsid w:val="00070170"/>
    <w:rsid w:val="00070690"/>
    <w:rsid w:val="00070775"/>
    <w:rsid w:val="000708BC"/>
    <w:rsid w:val="0007094B"/>
    <w:rsid w:val="00070B8F"/>
    <w:rsid w:val="00070D9A"/>
    <w:rsid w:val="00070FC4"/>
    <w:rsid w:val="00071215"/>
    <w:rsid w:val="000712B7"/>
    <w:rsid w:val="00071523"/>
    <w:rsid w:val="00071724"/>
    <w:rsid w:val="000717E8"/>
    <w:rsid w:val="00071810"/>
    <w:rsid w:val="000718DD"/>
    <w:rsid w:val="000719BE"/>
    <w:rsid w:val="00071C1A"/>
    <w:rsid w:val="00071CD4"/>
    <w:rsid w:val="00072107"/>
    <w:rsid w:val="00072115"/>
    <w:rsid w:val="000727A5"/>
    <w:rsid w:val="000728BB"/>
    <w:rsid w:val="000729C6"/>
    <w:rsid w:val="00072B28"/>
    <w:rsid w:val="00072C7F"/>
    <w:rsid w:val="00072F41"/>
    <w:rsid w:val="00072F63"/>
    <w:rsid w:val="0007302E"/>
    <w:rsid w:val="00073062"/>
    <w:rsid w:val="00073103"/>
    <w:rsid w:val="000731EE"/>
    <w:rsid w:val="00073394"/>
    <w:rsid w:val="000738FC"/>
    <w:rsid w:val="00073DCD"/>
    <w:rsid w:val="000741AC"/>
    <w:rsid w:val="000741EE"/>
    <w:rsid w:val="000749E0"/>
    <w:rsid w:val="00074A16"/>
    <w:rsid w:val="00074D03"/>
    <w:rsid w:val="00074D05"/>
    <w:rsid w:val="00074F44"/>
    <w:rsid w:val="0007514F"/>
    <w:rsid w:val="00075466"/>
    <w:rsid w:val="00075805"/>
    <w:rsid w:val="00075838"/>
    <w:rsid w:val="0007584B"/>
    <w:rsid w:val="00075872"/>
    <w:rsid w:val="0007597B"/>
    <w:rsid w:val="00075E43"/>
    <w:rsid w:val="00076138"/>
    <w:rsid w:val="00076230"/>
    <w:rsid w:val="00076357"/>
    <w:rsid w:val="00076417"/>
    <w:rsid w:val="00076431"/>
    <w:rsid w:val="00076547"/>
    <w:rsid w:val="00076C2D"/>
    <w:rsid w:val="00076FE6"/>
    <w:rsid w:val="00077041"/>
    <w:rsid w:val="000771D3"/>
    <w:rsid w:val="000771D4"/>
    <w:rsid w:val="00077207"/>
    <w:rsid w:val="0007738E"/>
    <w:rsid w:val="0007753D"/>
    <w:rsid w:val="00077CA7"/>
    <w:rsid w:val="00077D38"/>
    <w:rsid w:val="00077E6B"/>
    <w:rsid w:val="0008021E"/>
    <w:rsid w:val="00080348"/>
    <w:rsid w:val="00080992"/>
    <w:rsid w:val="00080A6F"/>
    <w:rsid w:val="00080C3F"/>
    <w:rsid w:val="00081081"/>
    <w:rsid w:val="0008131A"/>
    <w:rsid w:val="00081536"/>
    <w:rsid w:val="00081AA1"/>
    <w:rsid w:val="00081D6A"/>
    <w:rsid w:val="00081F81"/>
    <w:rsid w:val="000822F9"/>
    <w:rsid w:val="00082773"/>
    <w:rsid w:val="000829AC"/>
    <w:rsid w:val="00082D4F"/>
    <w:rsid w:val="00082E6F"/>
    <w:rsid w:val="00082FA1"/>
    <w:rsid w:val="00083120"/>
    <w:rsid w:val="00083128"/>
    <w:rsid w:val="00083194"/>
    <w:rsid w:val="00083746"/>
    <w:rsid w:val="00083A9F"/>
    <w:rsid w:val="00083AD8"/>
    <w:rsid w:val="00083B4E"/>
    <w:rsid w:val="0008413D"/>
    <w:rsid w:val="0008416E"/>
    <w:rsid w:val="000841AD"/>
    <w:rsid w:val="0008433E"/>
    <w:rsid w:val="00084502"/>
    <w:rsid w:val="0008463C"/>
    <w:rsid w:val="000847D4"/>
    <w:rsid w:val="000849FA"/>
    <w:rsid w:val="00084A4C"/>
    <w:rsid w:val="00084B1A"/>
    <w:rsid w:val="000850FA"/>
    <w:rsid w:val="000853F2"/>
    <w:rsid w:val="000855A9"/>
    <w:rsid w:val="0008597E"/>
    <w:rsid w:val="00085C36"/>
    <w:rsid w:val="00085FC0"/>
    <w:rsid w:val="00086567"/>
    <w:rsid w:val="000866E0"/>
    <w:rsid w:val="00086E38"/>
    <w:rsid w:val="000871A7"/>
    <w:rsid w:val="0008753E"/>
    <w:rsid w:val="0008779D"/>
    <w:rsid w:val="00087AA1"/>
    <w:rsid w:val="00087B57"/>
    <w:rsid w:val="00090018"/>
    <w:rsid w:val="0009004D"/>
    <w:rsid w:val="000902CB"/>
    <w:rsid w:val="00090448"/>
    <w:rsid w:val="0009073D"/>
    <w:rsid w:val="000909CB"/>
    <w:rsid w:val="00090B13"/>
    <w:rsid w:val="00090E0A"/>
    <w:rsid w:val="00091238"/>
    <w:rsid w:val="000912C6"/>
    <w:rsid w:val="00091720"/>
    <w:rsid w:val="0009195C"/>
    <w:rsid w:val="000925B4"/>
    <w:rsid w:val="0009287E"/>
    <w:rsid w:val="000929F3"/>
    <w:rsid w:val="00092F96"/>
    <w:rsid w:val="000933EE"/>
    <w:rsid w:val="000936D3"/>
    <w:rsid w:val="000938A8"/>
    <w:rsid w:val="00093CE4"/>
    <w:rsid w:val="00093EB0"/>
    <w:rsid w:val="00093F94"/>
    <w:rsid w:val="0009413C"/>
    <w:rsid w:val="000941E5"/>
    <w:rsid w:val="0009442C"/>
    <w:rsid w:val="00094744"/>
    <w:rsid w:val="000949F7"/>
    <w:rsid w:val="00094AF4"/>
    <w:rsid w:val="0009510E"/>
    <w:rsid w:val="0009529F"/>
    <w:rsid w:val="00095542"/>
    <w:rsid w:val="00095551"/>
    <w:rsid w:val="000956BD"/>
    <w:rsid w:val="0009573D"/>
    <w:rsid w:val="000957AF"/>
    <w:rsid w:val="0009598E"/>
    <w:rsid w:val="00095BB3"/>
    <w:rsid w:val="00095D51"/>
    <w:rsid w:val="00096077"/>
    <w:rsid w:val="000960A5"/>
    <w:rsid w:val="000960F1"/>
    <w:rsid w:val="00096236"/>
    <w:rsid w:val="0009635E"/>
    <w:rsid w:val="00096569"/>
    <w:rsid w:val="00096709"/>
    <w:rsid w:val="00096B19"/>
    <w:rsid w:val="00096C41"/>
    <w:rsid w:val="00096F6C"/>
    <w:rsid w:val="00096FF9"/>
    <w:rsid w:val="00097540"/>
    <w:rsid w:val="0009765C"/>
    <w:rsid w:val="000977D0"/>
    <w:rsid w:val="00097860"/>
    <w:rsid w:val="00097A9E"/>
    <w:rsid w:val="00097CD8"/>
    <w:rsid w:val="00097DFB"/>
    <w:rsid w:val="00097EC3"/>
    <w:rsid w:val="000A0CDC"/>
    <w:rsid w:val="000A0E8D"/>
    <w:rsid w:val="000A1075"/>
    <w:rsid w:val="000A1086"/>
    <w:rsid w:val="000A11DE"/>
    <w:rsid w:val="000A12B0"/>
    <w:rsid w:val="000A167A"/>
    <w:rsid w:val="000A16F1"/>
    <w:rsid w:val="000A1739"/>
    <w:rsid w:val="000A186D"/>
    <w:rsid w:val="000A18ED"/>
    <w:rsid w:val="000A1A9D"/>
    <w:rsid w:val="000A1D26"/>
    <w:rsid w:val="000A1D4F"/>
    <w:rsid w:val="000A1DCD"/>
    <w:rsid w:val="000A1F0B"/>
    <w:rsid w:val="000A1FAB"/>
    <w:rsid w:val="000A21CC"/>
    <w:rsid w:val="000A2258"/>
    <w:rsid w:val="000A321B"/>
    <w:rsid w:val="000A34DD"/>
    <w:rsid w:val="000A359E"/>
    <w:rsid w:val="000A3920"/>
    <w:rsid w:val="000A3C90"/>
    <w:rsid w:val="000A40D4"/>
    <w:rsid w:val="000A40F1"/>
    <w:rsid w:val="000A434D"/>
    <w:rsid w:val="000A47AF"/>
    <w:rsid w:val="000A4BD7"/>
    <w:rsid w:val="000A4C68"/>
    <w:rsid w:val="000A4E16"/>
    <w:rsid w:val="000A51EF"/>
    <w:rsid w:val="000A525D"/>
    <w:rsid w:val="000A53D1"/>
    <w:rsid w:val="000A5555"/>
    <w:rsid w:val="000A5629"/>
    <w:rsid w:val="000A5859"/>
    <w:rsid w:val="000A59EF"/>
    <w:rsid w:val="000A5DBC"/>
    <w:rsid w:val="000A5EDB"/>
    <w:rsid w:val="000A6694"/>
    <w:rsid w:val="000A6B05"/>
    <w:rsid w:val="000A6E69"/>
    <w:rsid w:val="000A7095"/>
    <w:rsid w:val="000A7158"/>
    <w:rsid w:val="000A74AE"/>
    <w:rsid w:val="000A75D5"/>
    <w:rsid w:val="000A7678"/>
    <w:rsid w:val="000A7947"/>
    <w:rsid w:val="000A7C07"/>
    <w:rsid w:val="000A7D26"/>
    <w:rsid w:val="000A7FCE"/>
    <w:rsid w:val="000B06E3"/>
    <w:rsid w:val="000B0764"/>
    <w:rsid w:val="000B07FB"/>
    <w:rsid w:val="000B0A09"/>
    <w:rsid w:val="000B0A6C"/>
    <w:rsid w:val="000B0E83"/>
    <w:rsid w:val="000B134C"/>
    <w:rsid w:val="000B1391"/>
    <w:rsid w:val="000B1479"/>
    <w:rsid w:val="000B1FDC"/>
    <w:rsid w:val="000B2024"/>
    <w:rsid w:val="000B26D8"/>
    <w:rsid w:val="000B28DD"/>
    <w:rsid w:val="000B2C3A"/>
    <w:rsid w:val="000B2EBE"/>
    <w:rsid w:val="000B2F4A"/>
    <w:rsid w:val="000B3226"/>
    <w:rsid w:val="000B3409"/>
    <w:rsid w:val="000B3BB4"/>
    <w:rsid w:val="000B3C2A"/>
    <w:rsid w:val="000B3D3B"/>
    <w:rsid w:val="000B3D9B"/>
    <w:rsid w:val="000B3DD9"/>
    <w:rsid w:val="000B3DF4"/>
    <w:rsid w:val="000B3F31"/>
    <w:rsid w:val="000B44E5"/>
    <w:rsid w:val="000B47CE"/>
    <w:rsid w:val="000B4814"/>
    <w:rsid w:val="000B484F"/>
    <w:rsid w:val="000B4855"/>
    <w:rsid w:val="000B48FD"/>
    <w:rsid w:val="000B4C0A"/>
    <w:rsid w:val="000B4F85"/>
    <w:rsid w:val="000B500C"/>
    <w:rsid w:val="000B557D"/>
    <w:rsid w:val="000B5961"/>
    <w:rsid w:val="000B6104"/>
    <w:rsid w:val="000B6569"/>
    <w:rsid w:val="000B65D2"/>
    <w:rsid w:val="000B6623"/>
    <w:rsid w:val="000B6B6D"/>
    <w:rsid w:val="000B6B90"/>
    <w:rsid w:val="000B6FA7"/>
    <w:rsid w:val="000B724A"/>
    <w:rsid w:val="000B7717"/>
    <w:rsid w:val="000B799E"/>
    <w:rsid w:val="000B79CB"/>
    <w:rsid w:val="000B79F0"/>
    <w:rsid w:val="000C0157"/>
    <w:rsid w:val="000C0188"/>
    <w:rsid w:val="000C0849"/>
    <w:rsid w:val="000C0AD9"/>
    <w:rsid w:val="000C0C7D"/>
    <w:rsid w:val="000C0FBA"/>
    <w:rsid w:val="000C1387"/>
    <w:rsid w:val="000C1518"/>
    <w:rsid w:val="000C1861"/>
    <w:rsid w:val="000C18B2"/>
    <w:rsid w:val="000C18EA"/>
    <w:rsid w:val="000C1C01"/>
    <w:rsid w:val="000C24AB"/>
    <w:rsid w:val="000C2731"/>
    <w:rsid w:val="000C2D2C"/>
    <w:rsid w:val="000C2E8E"/>
    <w:rsid w:val="000C2FD5"/>
    <w:rsid w:val="000C348D"/>
    <w:rsid w:val="000C3559"/>
    <w:rsid w:val="000C376B"/>
    <w:rsid w:val="000C37DF"/>
    <w:rsid w:val="000C3ABE"/>
    <w:rsid w:val="000C3EDB"/>
    <w:rsid w:val="000C4133"/>
    <w:rsid w:val="000C421E"/>
    <w:rsid w:val="000C46A1"/>
    <w:rsid w:val="000C49A2"/>
    <w:rsid w:val="000C4BE6"/>
    <w:rsid w:val="000C4C42"/>
    <w:rsid w:val="000C52B0"/>
    <w:rsid w:val="000C5415"/>
    <w:rsid w:val="000C56E2"/>
    <w:rsid w:val="000C59EF"/>
    <w:rsid w:val="000C6155"/>
    <w:rsid w:val="000C6638"/>
    <w:rsid w:val="000C692C"/>
    <w:rsid w:val="000C6B89"/>
    <w:rsid w:val="000C6F91"/>
    <w:rsid w:val="000C6FBC"/>
    <w:rsid w:val="000C7088"/>
    <w:rsid w:val="000C7A0A"/>
    <w:rsid w:val="000C7C89"/>
    <w:rsid w:val="000C7C8E"/>
    <w:rsid w:val="000C7CB1"/>
    <w:rsid w:val="000C7CB4"/>
    <w:rsid w:val="000C7D6A"/>
    <w:rsid w:val="000C7F85"/>
    <w:rsid w:val="000D0265"/>
    <w:rsid w:val="000D0321"/>
    <w:rsid w:val="000D04C2"/>
    <w:rsid w:val="000D07DD"/>
    <w:rsid w:val="000D094C"/>
    <w:rsid w:val="000D1051"/>
    <w:rsid w:val="000D10F7"/>
    <w:rsid w:val="000D1162"/>
    <w:rsid w:val="000D1186"/>
    <w:rsid w:val="000D1436"/>
    <w:rsid w:val="000D15AD"/>
    <w:rsid w:val="000D171C"/>
    <w:rsid w:val="000D18E5"/>
    <w:rsid w:val="000D1A93"/>
    <w:rsid w:val="000D1AC7"/>
    <w:rsid w:val="000D1B95"/>
    <w:rsid w:val="000D1C5E"/>
    <w:rsid w:val="000D1CA5"/>
    <w:rsid w:val="000D203F"/>
    <w:rsid w:val="000D2053"/>
    <w:rsid w:val="000D2531"/>
    <w:rsid w:val="000D2730"/>
    <w:rsid w:val="000D29DF"/>
    <w:rsid w:val="000D2A0C"/>
    <w:rsid w:val="000D2A1D"/>
    <w:rsid w:val="000D2B5B"/>
    <w:rsid w:val="000D2D3A"/>
    <w:rsid w:val="000D2E89"/>
    <w:rsid w:val="000D30C1"/>
    <w:rsid w:val="000D3578"/>
    <w:rsid w:val="000D403D"/>
    <w:rsid w:val="000D40CC"/>
    <w:rsid w:val="000D410F"/>
    <w:rsid w:val="000D4498"/>
    <w:rsid w:val="000D44DC"/>
    <w:rsid w:val="000D44E6"/>
    <w:rsid w:val="000D4568"/>
    <w:rsid w:val="000D4A4B"/>
    <w:rsid w:val="000D4E5E"/>
    <w:rsid w:val="000D548D"/>
    <w:rsid w:val="000D5649"/>
    <w:rsid w:val="000D56C9"/>
    <w:rsid w:val="000D5BB5"/>
    <w:rsid w:val="000D5DDC"/>
    <w:rsid w:val="000D5E4C"/>
    <w:rsid w:val="000D6259"/>
    <w:rsid w:val="000D66C2"/>
    <w:rsid w:val="000D68F1"/>
    <w:rsid w:val="000D6FAD"/>
    <w:rsid w:val="000D7076"/>
    <w:rsid w:val="000D7083"/>
    <w:rsid w:val="000D71E0"/>
    <w:rsid w:val="000D721A"/>
    <w:rsid w:val="000D7232"/>
    <w:rsid w:val="000D771D"/>
    <w:rsid w:val="000D78DA"/>
    <w:rsid w:val="000D7A1B"/>
    <w:rsid w:val="000D7CA9"/>
    <w:rsid w:val="000E00DE"/>
    <w:rsid w:val="000E05AB"/>
    <w:rsid w:val="000E090B"/>
    <w:rsid w:val="000E0EAB"/>
    <w:rsid w:val="000E139F"/>
    <w:rsid w:val="000E1653"/>
    <w:rsid w:val="000E167F"/>
    <w:rsid w:val="000E1969"/>
    <w:rsid w:val="000E1AB0"/>
    <w:rsid w:val="000E1B5F"/>
    <w:rsid w:val="000E1DE7"/>
    <w:rsid w:val="000E1EF3"/>
    <w:rsid w:val="000E2096"/>
    <w:rsid w:val="000E2364"/>
    <w:rsid w:val="000E2831"/>
    <w:rsid w:val="000E2DFA"/>
    <w:rsid w:val="000E2E78"/>
    <w:rsid w:val="000E33FD"/>
    <w:rsid w:val="000E34DC"/>
    <w:rsid w:val="000E3584"/>
    <w:rsid w:val="000E36C6"/>
    <w:rsid w:val="000E377D"/>
    <w:rsid w:val="000E3F35"/>
    <w:rsid w:val="000E4471"/>
    <w:rsid w:val="000E44CD"/>
    <w:rsid w:val="000E4679"/>
    <w:rsid w:val="000E4CAC"/>
    <w:rsid w:val="000E4D17"/>
    <w:rsid w:val="000E4D60"/>
    <w:rsid w:val="000E4E12"/>
    <w:rsid w:val="000E4FDD"/>
    <w:rsid w:val="000E59B3"/>
    <w:rsid w:val="000E601D"/>
    <w:rsid w:val="000E6604"/>
    <w:rsid w:val="000E753B"/>
    <w:rsid w:val="000E7841"/>
    <w:rsid w:val="000E7F56"/>
    <w:rsid w:val="000F0244"/>
    <w:rsid w:val="000F02B2"/>
    <w:rsid w:val="000F043B"/>
    <w:rsid w:val="000F0695"/>
    <w:rsid w:val="000F070A"/>
    <w:rsid w:val="000F07C6"/>
    <w:rsid w:val="000F0CFD"/>
    <w:rsid w:val="000F0D7C"/>
    <w:rsid w:val="000F0DB6"/>
    <w:rsid w:val="000F1403"/>
    <w:rsid w:val="000F1433"/>
    <w:rsid w:val="000F1B55"/>
    <w:rsid w:val="000F1CC0"/>
    <w:rsid w:val="000F1DD8"/>
    <w:rsid w:val="000F218A"/>
    <w:rsid w:val="000F2365"/>
    <w:rsid w:val="000F26F9"/>
    <w:rsid w:val="000F2ED4"/>
    <w:rsid w:val="000F3E3E"/>
    <w:rsid w:val="000F3F94"/>
    <w:rsid w:val="000F3FBA"/>
    <w:rsid w:val="000F4201"/>
    <w:rsid w:val="000F4221"/>
    <w:rsid w:val="000F4322"/>
    <w:rsid w:val="000F44E2"/>
    <w:rsid w:val="000F46C3"/>
    <w:rsid w:val="000F4994"/>
    <w:rsid w:val="000F4A61"/>
    <w:rsid w:val="000F4AC5"/>
    <w:rsid w:val="000F4D80"/>
    <w:rsid w:val="000F4DF0"/>
    <w:rsid w:val="000F59E2"/>
    <w:rsid w:val="000F5AC8"/>
    <w:rsid w:val="000F5CBF"/>
    <w:rsid w:val="000F5FF8"/>
    <w:rsid w:val="000F61C9"/>
    <w:rsid w:val="000F640F"/>
    <w:rsid w:val="000F65F6"/>
    <w:rsid w:val="000F664F"/>
    <w:rsid w:val="000F6BE0"/>
    <w:rsid w:val="000F6D17"/>
    <w:rsid w:val="000F6F8D"/>
    <w:rsid w:val="000F6FBD"/>
    <w:rsid w:val="000F73D7"/>
    <w:rsid w:val="000F75CB"/>
    <w:rsid w:val="000F7B82"/>
    <w:rsid w:val="000F7F2C"/>
    <w:rsid w:val="000F7FCE"/>
    <w:rsid w:val="00100121"/>
    <w:rsid w:val="00100471"/>
    <w:rsid w:val="001006E7"/>
    <w:rsid w:val="00100704"/>
    <w:rsid w:val="00100A99"/>
    <w:rsid w:val="00100AF7"/>
    <w:rsid w:val="00100EA2"/>
    <w:rsid w:val="001013A4"/>
    <w:rsid w:val="00101539"/>
    <w:rsid w:val="001015DA"/>
    <w:rsid w:val="001015F3"/>
    <w:rsid w:val="00101629"/>
    <w:rsid w:val="00101C1A"/>
    <w:rsid w:val="00101D1B"/>
    <w:rsid w:val="00102258"/>
    <w:rsid w:val="001024AD"/>
    <w:rsid w:val="0010258A"/>
    <w:rsid w:val="00102851"/>
    <w:rsid w:val="001028D0"/>
    <w:rsid w:val="00102990"/>
    <w:rsid w:val="00102CB1"/>
    <w:rsid w:val="00102D73"/>
    <w:rsid w:val="00102E34"/>
    <w:rsid w:val="00102EC2"/>
    <w:rsid w:val="00102FE1"/>
    <w:rsid w:val="00103261"/>
    <w:rsid w:val="00103398"/>
    <w:rsid w:val="001034F6"/>
    <w:rsid w:val="001035D1"/>
    <w:rsid w:val="0010364C"/>
    <w:rsid w:val="00103765"/>
    <w:rsid w:val="00103871"/>
    <w:rsid w:val="00103E7A"/>
    <w:rsid w:val="00104029"/>
    <w:rsid w:val="001040B1"/>
    <w:rsid w:val="00104152"/>
    <w:rsid w:val="001045B2"/>
    <w:rsid w:val="00104B58"/>
    <w:rsid w:val="0010550C"/>
    <w:rsid w:val="00105576"/>
    <w:rsid w:val="0010561E"/>
    <w:rsid w:val="00105683"/>
    <w:rsid w:val="00105753"/>
    <w:rsid w:val="001057AA"/>
    <w:rsid w:val="00105862"/>
    <w:rsid w:val="00106647"/>
    <w:rsid w:val="00106701"/>
    <w:rsid w:val="00106746"/>
    <w:rsid w:val="00106E49"/>
    <w:rsid w:val="001070A9"/>
    <w:rsid w:val="00107472"/>
    <w:rsid w:val="001074C0"/>
    <w:rsid w:val="001076C0"/>
    <w:rsid w:val="00107768"/>
    <w:rsid w:val="0010799D"/>
    <w:rsid w:val="00107B9C"/>
    <w:rsid w:val="00107BC4"/>
    <w:rsid w:val="00107C29"/>
    <w:rsid w:val="00107E28"/>
    <w:rsid w:val="00107EF1"/>
    <w:rsid w:val="001102D5"/>
    <w:rsid w:val="00110350"/>
    <w:rsid w:val="00110691"/>
    <w:rsid w:val="001106E6"/>
    <w:rsid w:val="00110812"/>
    <w:rsid w:val="001108F7"/>
    <w:rsid w:val="00110B09"/>
    <w:rsid w:val="001112EA"/>
    <w:rsid w:val="00111415"/>
    <w:rsid w:val="0011154C"/>
    <w:rsid w:val="0011173A"/>
    <w:rsid w:val="00111B03"/>
    <w:rsid w:val="00111CBA"/>
    <w:rsid w:val="0011224C"/>
    <w:rsid w:val="00112754"/>
    <w:rsid w:val="00112879"/>
    <w:rsid w:val="001129D8"/>
    <w:rsid w:val="00112AD3"/>
    <w:rsid w:val="00112C0A"/>
    <w:rsid w:val="00112F2C"/>
    <w:rsid w:val="00112F3F"/>
    <w:rsid w:val="00113116"/>
    <w:rsid w:val="0011328B"/>
    <w:rsid w:val="001132CA"/>
    <w:rsid w:val="001133F7"/>
    <w:rsid w:val="00113401"/>
    <w:rsid w:val="00113490"/>
    <w:rsid w:val="00113C9A"/>
    <w:rsid w:val="001144F4"/>
    <w:rsid w:val="001146F3"/>
    <w:rsid w:val="00114A99"/>
    <w:rsid w:val="00114B6B"/>
    <w:rsid w:val="00114B6D"/>
    <w:rsid w:val="00114F08"/>
    <w:rsid w:val="001151CB"/>
    <w:rsid w:val="001158C3"/>
    <w:rsid w:val="001160F9"/>
    <w:rsid w:val="0011687F"/>
    <w:rsid w:val="001168D6"/>
    <w:rsid w:val="00116963"/>
    <w:rsid w:val="00116A3D"/>
    <w:rsid w:val="00117C20"/>
    <w:rsid w:val="00120065"/>
    <w:rsid w:val="001201E9"/>
    <w:rsid w:val="001203B4"/>
    <w:rsid w:val="0012062E"/>
    <w:rsid w:val="001206CD"/>
    <w:rsid w:val="0012097B"/>
    <w:rsid w:val="00120E01"/>
    <w:rsid w:val="00120E1F"/>
    <w:rsid w:val="00120F18"/>
    <w:rsid w:val="00121086"/>
    <w:rsid w:val="001211E4"/>
    <w:rsid w:val="00121221"/>
    <w:rsid w:val="00121906"/>
    <w:rsid w:val="0012193D"/>
    <w:rsid w:val="00121CEB"/>
    <w:rsid w:val="001223C7"/>
    <w:rsid w:val="00122431"/>
    <w:rsid w:val="00122BF9"/>
    <w:rsid w:val="00122D07"/>
    <w:rsid w:val="00122DE4"/>
    <w:rsid w:val="00122FD8"/>
    <w:rsid w:val="00123102"/>
    <w:rsid w:val="00123325"/>
    <w:rsid w:val="00123427"/>
    <w:rsid w:val="0012343A"/>
    <w:rsid w:val="001234A2"/>
    <w:rsid w:val="00123618"/>
    <w:rsid w:val="001237F1"/>
    <w:rsid w:val="0012397B"/>
    <w:rsid w:val="00123C89"/>
    <w:rsid w:val="00123C95"/>
    <w:rsid w:val="00123DF8"/>
    <w:rsid w:val="00123FB5"/>
    <w:rsid w:val="00124149"/>
    <w:rsid w:val="00124BA7"/>
    <w:rsid w:val="00124E4E"/>
    <w:rsid w:val="00125020"/>
    <w:rsid w:val="0012504D"/>
    <w:rsid w:val="0012506A"/>
    <w:rsid w:val="00125523"/>
    <w:rsid w:val="001255DD"/>
    <w:rsid w:val="00125D24"/>
    <w:rsid w:val="00125E72"/>
    <w:rsid w:val="00125FF9"/>
    <w:rsid w:val="001262C8"/>
    <w:rsid w:val="001265BE"/>
    <w:rsid w:val="00126862"/>
    <w:rsid w:val="00127029"/>
    <w:rsid w:val="001272ED"/>
    <w:rsid w:val="00127311"/>
    <w:rsid w:val="001276ED"/>
    <w:rsid w:val="00127A84"/>
    <w:rsid w:val="001300BE"/>
    <w:rsid w:val="00130253"/>
    <w:rsid w:val="00130EC9"/>
    <w:rsid w:val="00130F56"/>
    <w:rsid w:val="001313EC"/>
    <w:rsid w:val="00131401"/>
    <w:rsid w:val="0013165C"/>
    <w:rsid w:val="00131CE6"/>
    <w:rsid w:val="00132086"/>
    <w:rsid w:val="001320AB"/>
    <w:rsid w:val="00132434"/>
    <w:rsid w:val="00132448"/>
    <w:rsid w:val="00132691"/>
    <w:rsid w:val="00132A32"/>
    <w:rsid w:val="00132B9C"/>
    <w:rsid w:val="00132DD6"/>
    <w:rsid w:val="00132E23"/>
    <w:rsid w:val="00132E84"/>
    <w:rsid w:val="00133204"/>
    <w:rsid w:val="0013336D"/>
    <w:rsid w:val="0013384D"/>
    <w:rsid w:val="00133BD5"/>
    <w:rsid w:val="00133DA5"/>
    <w:rsid w:val="00134248"/>
    <w:rsid w:val="001345CD"/>
    <w:rsid w:val="00134D7E"/>
    <w:rsid w:val="00134FA0"/>
    <w:rsid w:val="001350D0"/>
    <w:rsid w:val="00135492"/>
    <w:rsid w:val="00135548"/>
    <w:rsid w:val="00135624"/>
    <w:rsid w:val="00135B5D"/>
    <w:rsid w:val="0013600B"/>
    <w:rsid w:val="00136595"/>
    <w:rsid w:val="00136920"/>
    <w:rsid w:val="00136A81"/>
    <w:rsid w:val="00136B91"/>
    <w:rsid w:val="00136D24"/>
    <w:rsid w:val="0013705E"/>
    <w:rsid w:val="00137A30"/>
    <w:rsid w:val="00137A35"/>
    <w:rsid w:val="00137A9B"/>
    <w:rsid w:val="00137AA0"/>
    <w:rsid w:val="00137AEA"/>
    <w:rsid w:val="00137CEB"/>
    <w:rsid w:val="00137D09"/>
    <w:rsid w:val="00137E74"/>
    <w:rsid w:val="00140402"/>
    <w:rsid w:val="00140543"/>
    <w:rsid w:val="00140555"/>
    <w:rsid w:val="001408F5"/>
    <w:rsid w:val="00140B18"/>
    <w:rsid w:val="00140CB8"/>
    <w:rsid w:val="00140DF1"/>
    <w:rsid w:val="0014169E"/>
    <w:rsid w:val="0014181F"/>
    <w:rsid w:val="00141A3E"/>
    <w:rsid w:val="00141C42"/>
    <w:rsid w:val="00141CD7"/>
    <w:rsid w:val="00141F32"/>
    <w:rsid w:val="001420C8"/>
    <w:rsid w:val="001421B3"/>
    <w:rsid w:val="00142683"/>
    <w:rsid w:val="00142A29"/>
    <w:rsid w:val="00142AE9"/>
    <w:rsid w:val="00142DF0"/>
    <w:rsid w:val="0014306D"/>
    <w:rsid w:val="0014334E"/>
    <w:rsid w:val="00143630"/>
    <w:rsid w:val="00143824"/>
    <w:rsid w:val="0014382D"/>
    <w:rsid w:val="0014398B"/>
    <w:rsid w:val="001439CF"/>
    <w:rsid w:val="00143B03"/>
    <w:rsid w:val="00144089"/>
    <w:rsid w:val="001444D5"/>
    <w:rsid w:val="001446C4"/>
    <w:rsid w:val="00144ADE"/>
    <w:rsid w:val="00144BD2"/>
    <w:rsid w:val="00144D3D"/>
    <w:rsid w:val="00145434"/>
    <w:rsid w:val="001455CA"/>
    <w:rsid w:val="00145B0A"/>
    <w:rsid w:val="00145E5F"/>
    <w:rsid w:val="001463D7"/>
    <w:rsid w:val="001466D7"/>
    <w:rsid w:val="001466DE"/>
    <w:rsid w:val="00146A73"/>
    <w:rsid w:val="00146B62"/>
    <w:rsid w:val="00146F83"/>
    <w:rsid w:val="00146FE4"/>
    <w:rsid w:val="00147057"/>
    <w:rsid w:val="0014706F"/>
    <w:rsid w:val="00147078"/>
    <w:rsid w:val="00147971"/>
    <w:rsid w:val="00147B25"/>
    <w:rsid w:val="00150024"/>
    <w:rsid w:val="0015031A"/>
    <w:rsid w:val="001503EB"/>
    <w:rsid w:val="001504F8"/>
    <w:rsid w:val="00150544"/>
    <w:rsid w:val="00150957"/>
    <w:rsid w:val="00150A29"/>
    <w:rsid w:val="00150F36"/>
    <w:rsid w:val="001510A4"/>
    <w:rsid w:val="001513B7"/>
    <w:rsid w:val="0015171E"/>
    <w:rsid w:val="001518E9"/>
    <w:rsid w:val="00151984"/>
    <w:rsid w:val="00151A75"/>
    <w:rsid w:val="00151D3E"/>
    <w:rsid w:val="00151D7D"/>
    <w:rsid w:val="00151E1A"/>
    <w:rsid w:val="00152473"/>
    <w:rsid w:val="00152510"/>
    <w:rsid w:val="00152518"/>
    <w:rsid w:val="0015252C"/>
    <w:rsid w:val="001525CE"/>
    <w:rsid w:val="00152695"/>
    <w:rsid w:val="00152864"/>
    <w:rsid w:val="00152900"/>
    <w:rsid w:val="00152976"/>
    <w:rsid w:val="00152984"/>
    <w:rsid w:val="00152A0B"/>
    <w:rsid w:val="00152A95"/>
    <w:rsid w:val="00152B32"/>
    <w:rsid w:val="001534D3"/>
    <w:rsid w:val="0015362A"/>
    <w:rsid w:val="001536A7"/>
    <w:rsid w:val="00153E96"/>
    <w:rsid w:val="00154060"/>
    <w:rsid w:val="001545E5"/>
    <w:rsid w:val="001546BC"/>
    <w:rsid w:val="001546BE"/>
    <w:rsid w:val="001549F6"/>
    <w:rsid w:val="00154C69"/>
    <w:rsid w:val="00154CFC"/>
    <w:rsid w:val="00154D76"/>
    <w:rsid w:val="00154E21"/>
    <w:rsid w:val="0015520D"/>
    <w:rsid w:val="0015547D"/>
    <w:rsid w:val="00155540"/>
    <w:rsid w:val="00155542"/>
    <w:rsid w:val="00155781"/>
    <w:rsid w:val="001559C0"/>
    <w:rsid w:val="00155BB7"/>
    <w:rsid w:val="001560C4"/>
    <w:rsid w:val="0015621F"/>
    <w:rsid w:val="00156942"/>
    <w:rsid w:val="00156AF4"/>
    <w:rsid w:val="00156C1D"/>
    <w:rsid w:val="0015708B"/>
    <w:rsid w:val="001573C6"/>
    <w:rsid w:val="00157457"/>
    <w:rsid w:val="00157518"/>
    <w:rsid w:val="001576C5"/>
    <w:rsid w:val="00157FA2"/>
    <w:rsid w:val="00160030"/>
    <w:rsid w:val="001602BA"/>
    <w:rsid w:val="0016045F"/>
    <w:rsid w:val="00160607"/>
    <w:rsid w:val="001606CB"/>
    <w:rsid w:val="00160B10"/>
    <w:rsid w:val="00160B4A"/>
    <w:rsid w:val="00160CA7"/>
    <w:rsid w:val="00160FFB"/>
    <w:rsid w:val="00161694"/>
    <w:rsid w:val="001617BD"/>
    <w:rsid w:val="00161857"/>
    <w:rsid w:val="00161A71"/>
    <w:rsid w:val="00161C25"/>
    <w:rsid w:val="0016267C"/>
    <w:rsid w:val="00162B8C"/>
    <w:rsid w:val="00163297"/>
    <w:rsid w:val="00163B1E"/>
    <w:rsid w:val="00163F89"/>
    <w:rsid w:val="0016448D"/>
    <w:rsid w:val="0016482C"/>
    <w:rsid w:val="00164E82"/>
    <w:rsid w:val="00164F8C"/>
    <w:rsid w:val="00164FCA"/>
    <w:rsid w:val="001652B5"/>
    <w:rsid w:val="001654E2"/>
    <w:rsid w:val="0016562C"/>
    <w:rsid w:val="00165807"/>
    <w:rsid w:val="001659F1"/>
    <w:rsid w:val="00165B09"/>
    <w:rsid w:val="00165C53"/>
    <w:rsid w:val="00165D9E"/>
    <w:rsid w:val="00165F90"/>
    <w:rsid w:val="001662DB"/>
    <w:rsid w:val="00166550"/>
    <w:rsid w:val="001668A6"/>
    <w:rsid w:val="00166AAE"/>
    <w:rsid w:val="00166F70"/>
    <w:rsid w:val="00166FA1"/>
    <w:rsid w:val="00167251"/>
    <w:rsid w:val="001672EA"/>
    <w:rsid w:val="00167303"/>
    <w:rsid w:val="00167802"/>
    <w:rsid w:val="00167826"/>
    <w:rsid w:val="00167886"/>
    <w:rsid w:val="001678F8"/>
    <w:rsid w:val="00167BFA"/>
    <w:rsid w:val="00167E44"/>
    <w:rsid w:val="00167EB4"/>
    <w:rsid w:val="0017020F"/>
    <w:rsid w:val="001702C3"/>
    <w:rsid w:val="00170362"/>
    <w:rsid w:val="00170851"/>
    <w:rsid w:val="00170961"/>
    <w:rsid w:val="00170A03"/>
    <w:rsid w:val="00170A0C"/>
    <w:rsid w:val="00170E5D"/>
    <w:rsid w:val="00170F1D"/>
    <w:rsid w:val="00171274"/>
    <w:rsid w:val="00171431"/>
    <w:rsid w:val="001718F6"/>
    <w:rsid w:val="00171C0F"/>
    <w:rsid w:val="00171CB2"/>
    <w:rsid w:val="00171D16"/>
    <w:rsid w:val="00171D4C"/>
    <w:rsid w:val="00172305"/>
    <w:rsid w:val="00172A33"/>
    <w:rsid w:val="00172CA5"/>
    <w:rsid w:val="00172DF7"/>
    <w:rsid w:val="00172E63"/>
    <w:rsid w:val="001730D1"/>
    <w:rsid w:val="00173404"/>
    <w:rsid w:val="00173459"/>
    <w:rsid w:val="001736FE"/>
    <w:rsid w:val="00173A41"/>
    <w:rsid w:val="00173BF9"/>
    <w:rsid w:val="00174074"/>
    <w:rsid w:val="00174816"/>
    <w:rsid w:val="001749CD"/>
    <w:rsid w:val="00174B72"/>
    <w:rsid w:val="00174F45"/>
    <w:rsid w:val="001750DD"/>
    <w:rsid w:val="001750FB"/>
    <w:rsid w:val="00175512"/>
    <w:rsid w:val="00175552"/>
    <w:rsid w:val="0017570C"/>
    <w:rsid w:val="00175A32"/>
    <w:rsid w:val="001760A0"/>
    <w:rsid w:val="001761B8"/>
    <w:rsid w:val="001762DE"/>
    <w:rsid w:val="00176404"/>
    <w:rsid w:val="0017642D"/>
    <w:rsid w:val="00176476"/>
    <w:rsid w:val="00177023"/>
    <w:rsid w:val="001772C9"/>
    <w:rsid w:val="00177518"/>
    <w:rsid w:val="001776AB"/>
    <w:rsid w:val="00177847"/>
    <w:rsid w:val="001779A5"/>
    <w:rsid w:val="001779DF"/>
    <w:rsid w:val="00177A1D"/>
    <w:rsid w:val="001802AE"/>
    <w:rsid w:val="00180B83"/>
    <w:rsid w:val="00180EB8"/>
    <w:rsid w:val="00181217"/>
    <w:rsid w:val="001817C9"/>
    <w:rsid w:val="00181AA8"/>
    <w:rsid w:val="00181C52"/>
    <w:rsid w:val="00181C68"/>
    <w:rsid w:val="00181DF4"/>
    <w:rsid w:val="00181E03"/>
    <w:rsid w:val="00182064"/>
    <w:rsid w:val="00182437"/>
    <w:rsid w:val="001826A5"/>
    <w:rsid w:val="00182C86"/>
    <w:rsid w:val="00182D4D"/>
    <w:rsid w:val="00183056"/>
    <w:rsid w:val="001833D2"/>
    <w:rsid w:val="00183874"/>
    <w:rsid w:val="00183EC8"/>
    <w:rsid w:val="00184050"/>
    <w:rsid w:val="0018422D"/>
    <w:rsid w:val="0018423F"/>
    <w:rsid w:val="0018440E"/>
    <w:rsid w:val="00184594"/>
    <w:rsid w:val="001847DF"/>
    <w:rsid w:val="00184E57"/>
    <w:rsid w:val="001851B6"/>
    <w:rsid w:val="001851BE"/>
    <w:rsid w:val="00185225"/>
    <w:rsid w:val="0018577B"/>
    <w:rsid w:val="001857ED"/>
    <w:rsid w:val="001858EC"/>
    <w:rsid w:val="00185BDA"/>
    <w:rsid w:val="00185C5B"/>
    <w:rsid w:val="00185CE2"/>
    <w:rsid w:val="00185EBF"/>
    <w:rsid w:val="001861B5"/>
    <w:rsid w:val="001863CB"/>
    <w:rsid w:val="0018679F"/>
    <w:rsid w:val="0018698B"/>
    <w:rsid w:val="00187C8D"/>
    <w:rsid w:val="00187D74"/>
    <w:rsid w:val="00190236"/>
    <w:rsid w:val="0019047F"/>
    <w:rsid w:val="001905C6"/>
    <w:rsid w:val="001909CE"/>
    <w:rsid w:val="00190AD6"/>
    <w:rsid w:val="00191947"/>
    <w:rsid w:val="00191F0D"/>
    <w:rsid w:val="00191FE2"/>
    <w:rsid w:val="00192B52"/>
    <w:rsid w:val="00192C7C"/>
    <w:rsid w:val="00192CC8"/>
    <w:rsid w:val="0019302C"/>
    <w:rsid w:val="0019365B"/>
    <w:rsid w:val="001937C9"/>
    <w:rsid w:val="00193864"/>
    <w:rsid w:val="00193973"/>
    <w:rsid w:val="001939A6"/>
    <w:rsid w:val="00193A5D"/>
    <w:rsid w:val="00193B55"/>
    <w:rsid w:val="00193E66"/>
    <w:rsid w:val="00193FC1"/>
    <w:rsid w:val="00193FF6"/>
    <w:rsid w:val="0019429A"/>
    <w:rsid w:val="00194348"/>
    <w:rsid w:val="00194780"/>
    <w:rsid w:val="001948D8"/>
    <w:rsid w:val="0019492A"/>
    <w:rsid w:val="001949CD"/>
    <w:rsid w:val="00194CCA"/>
    <w:rsid w:val="00194D8C"/>
    <w:rsid w:val="00194DA4"/>
    <w:rsid w:val="00194EE9"/>
    <w:rsid w:val="001952F2"/>
    <w:rsid w:val="001954B3"/>
    <w:rsid w:val="00195657"/>
    <w:rsid w:val="001956D6"/>
    <w:rsid w:val="00195886"/>
    <w:rsid w:val="001959A7"/>
    <w:rsid w:val="00195BF8"/>
    <w:rsid w:val="00195D54"/>
    <w:rsid w:val="00195EA6"/>
    <w:rsid w:val="00196260"/>
    <w:rsid w:val="00196276"/>
    <w:rsid w:val="0019638B"/>
    <w:rsid w:val="0019650F"/>
    <w:rsid w:val="00196875"/>
    <w:rsid w:val="001969E1"/>
    <w:rsid w:val="00196CCA"/>
    <w:rsid w:val="00196E0A"/>
    <w:rsid w:val="00197329"/>
    <w:rsid w:val="00197492"/>
    <w:rsid w:val="00197643"/>
    <w:rsid w:val="0019780E"/>
    <w:rsid w:val="00197ABE"/>
    <w:rsid w:val="00197CEB"/>
    <w:rsid w:val="001A02C5"/>
    <w:rsid w:val="001A0EA7"/>
    <w:rsid w:val="001A0F8C"/>
    <w:rsid w:val="001A0FF9"/>
    <w:rsid w:val="001A13E9"/>
    <w:rsid w:val="001A1511"/>
    <w:rsid w:val="001A165B"/>
    <w:rsid w:val="001A17A6"/>
    <w:rsid w:val="001A19D3"/>
    <w:rsid w:val="001A1FBA"/>
    <w:rsid w:val="001A2116"/>
    <w:rsid w:val="001A22BD"/>
    <w:rsid w:val="001A23FA"/>
    <w:rsid w:val="001A24D2"/>
    <w:rsid w:val="001A2515"/>
    <w:rsid w:val="001A2546"/>
    <w:rsid w:val="001A2582"/>
    <w:rsid w:val="001A2870"/>
    <w:rsid w:val="001A2C4B"/>
    <w:rsid w:val="001A3363"/>
    <w:rsid w:val="001A33E1"/>
    <w:rsid w:val="001A33EA"/>
    <w:rsid w:val="001A35C7"/>
    <w:rsid w:val="001A37B5"/>
    <w:rsid w:val="001A38C4"/>
    <w:rsid w:val="001A3B11"/>
    <w:rsid w:val="001A3B61"/>
    <w:rsid w:val="001A4010"/>
    <w:rsid w:val="001A4137"/>
    <w:rsid w:val="001A421D"/>
    <w:rsid w:val="001A4331"/>
    <w:rsid w:val="001A45B9"/>
    <w:rsid w:val="001A46B6"/>
    <w:rsid w:val="001A4CB0"/>
    <w:rsid w:val="001A4DD6"/>
    <w:rsid w:val="001A52BE"/>
    <w:rsid w:val="001A54E5"/>
    <w:rsid w:val="001A5508"/>
    <w:rsid w:val="001A565C"/>
    <w:rsid w:val="001A5A53"/>
    <w:rsid w:val="001A5AA6"/>
    <w:rsid w:val="001A5CB6"/>
    <w:rsid w:val="001A5DA1"/>
    <w:rsid w:val="001A5DD4"/>
    <w:rsid w:val="001A5E7C"/>
    <w:rsid w:val="001A68DF"/>
    <w:rsid w:val="001A6E73"/>
    <w:rsid w:val="001A71DC"/>
    <w:rsid w:val="001A799A"/>
    <w:rsid w:val="001A7B15"/>
    <w:rsid w:val="001A7D78"/>
    <w:rsid w:val="001B013D"/>
    <w:rsid w:val="001B0310"/>
    <w:rsid w:val="001B08B5"/>
    <w:rsid w:val="001B0A63"/>
    <w:rsid w:val="001B0E5C"/>
    <w:rsid w:val="001B0F24"/>
    <w:rsid w:val="001B14AA"/>
    <w:rsid w:val="001B1BC4"/>
    <w:rsid w:val="001B1CC3"/>
    <w:rsid w:val="001B1D91"/>
    <w:rsid w:val="001B217A"/>
    <w:rsid w:val="001B243E"/>
    <w:rsid w:val="001B2673"/>
    <w:rsid w:val="001B26E2"/>
    <w:rsid w:val="001B28F2"/>
    <w:rsid w:val="001B2DE4"/>
    <w:rsid w:val="001B33E0"/>
    <w:rsid w:val="001B344B"/>
    <w:rsid w:val="001B3620"/>
    <w:rsid w:val="001B3624"/>
    <w:rsid w:val="001B3662"/>
    <w:rsid w:val="001B39F5"/>
    <w:rsid w:val="001B3A76"/>
    <w:rsid w:val="001B3D4A"/>
    <w:rsid w:val="001B3D79"/>
    <w:rsid w:val="001B4173"/>
    <w:rsid w:val="001B41CF"/>
    <w:rsid w:val="001B4558"/>
    <w:rsid w:val="001B4BBA"/>
    <w:rsid w:val="001B4BF8"/>
    <w:rsid w:val="001B4D62"/>
    <w:rsid w:val="001B4FC3"/>
    <w:rsid w:val="001B5178"/>
    <w:rsid w:val="001B5241"/>
    <w:rsid w:val="001B5295"/>
    <w:rsid w:val="001B537A"/>
    <w:rsid w:val="001B572E"/>
    <w:rsid w:val="001B5C66"/>
    <w:rsid w:val="001B5C8F"/>
    <w:rsid w:val="001B5D3F"/>
    <w:rsid w:val="001B666B"/>
    <w:rsid w:val="001B6690"/>
    <w:rsid w:val="001B669D"/>
    <w:rsid w:val="001B6C0B"/>
    <w:rsid w:val="001B6C2D"/>
    <w:rsid w:val="001B6D4B"/>
    <w:rsid w:val="001B6E8F"/>
    <w:rsid w:val="001B6EDD"/>
    <w:rsid w:val="001B72ED"/>
    <w:rsid w:val="001B7314"/>
    <w:rsid w:val="001B786D"/>
    <w:rsid w:val="001B7C0A"/>
    <w:rsid w:val="001C0338"/>
    <w:rsid w:val="001C052E"/>
    <w:rsid w:val="001C05A8"/>
    <w:rsid w:val="001C06FB"/>
    <w:rsid w:val="001C098F"/>
    <w:rsid w:val="001C09F9"/>
    <w:rsid w:val="001C0B38"/>
    <w:rsid w:val="001C0B74"/>
    <w:rsid w:val="001C0BAA"/>
    <w:rsid w:val="001C1163"/>
    <w:rsid w:val="001C11D8"/>
    <w:rsid w:val="001C1D6D"/>
    <w:rsid w:val="001C1DE8"/>
    <w:rsid w:val="001C1E6E"/>
    <w:rsid w:val="001C21B7"/>
    <w:rsid w:val="001C235C"/>
    <w:rsid w:val="001C24BF"/>
    <w:rsid w:val="001C262B"/>
    <w:rsid w:val="001C29A4"/>
    <w:rsid w:val="001C2CC1"/>
    <w:rsid w:val="001C2E7B"/>
    <w:rsid w:val="001C2E84"/>
    <w:rsid w:val="001C311D"/>
    <w:rsid w:val="001C3168"/>
    <w:rsid w:val="001C3308"/>
    <w:rsid w:val="001C3314"/>
    <w:rsid w:val="001C3714"/>
    <w:rsid w:val="001C39BB"/>
    <w:rsid w:val="001C3F8C"/>
    <w:rsid w:val="001C42CF"/>
    <w:rsid w:val="001C45E9"/>
    <w:rsid w:val="001C4985"/>
    <w:rsid w:val="001C5616"/>
    <w:rsid w:val="001C57D7"/>
    <w:rsid w:val="001C5868"/>
    <w:rsid w:val="001C5869"/>
    <w:rsid w:val="001C5CEF"/>
    <w:rsid w:val="001C5DF2"/>
    <w:rsid w:val="001C5EAE"/>
    <w:rsid w:val="001C5F49"/>
    <w:rsid w:val="001C5FDE"/>
    <w:rsid w:val="001C5FE3"/>
    <w:rsid w:val="001C60C8"/>
    <w:rsid w:val="001C6357"/>
    <w:rsid w:val="001C6820"/>
    <w:rsid w:val="001C68AC"/>
    <w:rsid w:val="001C68D7"/>
    <w:rsid w:val="001C6C7C"/>
    <w:rsid w:val="001C6E26"/>
    <w:rsid w:val="001C6E53"/>
    <w:rsid w:val="001C6FE7"/>
    <w:rsid w:val="001C715A"/>
    <w:rsid w:val="001C7562"/>
    <w:rsid w:val="001C7591"/>
    <w:rsid w:val="001C75E5"/>
    <w:rsid w:val="001C76BA"/>
    <w:rsid w:val="001C775F"/>
    <w:rsid w:val="001C7904"/>
    <w:rsid w:val="001C7991"/>
    <w:rsid w:val="001C7E25"/>
    <w:rsid w:val="001D021B"/>
    <w:rsid w:val="001D0371"/>
    <w:rsid w:val="001D05CE"/>
    <w:rsid w:val="001D0E63"/>
    <w:rsid w:val="001D0EE8"/>
    <w:rsid w:val="001D10A8"/>
    <w:rsid w:val="001D13F1"/>
    <w:rsid w:val="001D14E0"/>
    <w:rsid w:val="001D16CC"/>
    <w:rsid w:val="001D16F9"/>
    <w:rsid w:val="001D1760"/>
    <w:rsid w:val="001D1B83"/>
    <w:rsid w:val="001D1DBB"/>
    <w:rsid w:val="001D223F"/>
    <w:rsid w:val="001D24A1"/>
    <w:rsid w:val="001D2654"/>
    <w:rsid w:val="001D266C"/>
    <w:rsid w:val="001D283C"/>
    <w:rsid w:val="001D2848"/>
    <w:rsid w:val="001D28A2"/>
    <w:rsid w:val="001D3048"/>
    <w:rsid w:val="001D30FC"/>
    <w:rsid w:val="001D384A"/>
    <w:rsid w:val="001D3977"/>
    <w:rsid w:val="001D449D"/>
    <w:rsid w:val="001D4877"/>
    <w:rsid w:val="001D48FE"/>
    <w:rsid w:val="001D4D44"/>
    <w:rsid w:val="001D52F2"/>
    <w:rsid w:val="001D553E"/>
    <w:rsid w:val="001D56CF"/>
    <w:rsid w:val="001D56D7"/>
    <w:rsid w:val="001D5B2E"/>
    <w:rsid w:val="001D5C78"/>
    <w:rsid w:val="001D5D00"/>
    <w:rsid w:val="001D61C7"/>
    <w:rsid w:val="001D61FF"/>
    <w:rsid w:val="001D65F4"/>
    <w:rsid w:val="001D685C"/>
    <w:rsid w:val="001D6939"/>
    <w:rsid w:val="001D6CD4"/>
    <w:rsid w:val="001D70BC"/>
    <w:rsid w:val="001D7119"/>
    <w:rsid w:val="001D7540"/>
    <w:rsid w:val="001D7860"/>
    <w:rsid w:val="001D7E36"/>
    <w:rsid w:val="001D7F6C"/>
    <w:rsid w:val="001E00D5"/>
    <w:rsid w:val="001E02C2"/>
    <w:rsid w:val="001E05BD"/>
    <w:rsid w:val="001E0650"/>
    <w:rsid w:val="001E0A62"/>
    <w:rsid w:val="001E0BFC"/>
    <w:rsid w:val="001E140B"/>
    <w:rsid w:val="001E165B"/>
    <w:rsid w:val="001E16FF"/>
    <w:rsid w:val="001E17CD"/>
    <w:rsid w:val="001E183C"/>
    <w:rsid w:val="001E1B06"/>
    <w:rsid w:val="001E1E50"/>
    <w:rsid w:val="001E1ECF"/>
    <w:rsid w:val="001E2079"/>
    <w:rsid w:val="001E237E"/>
    <w:rsid w:val="001E23E1"/>
    <w:rsid w:val="001E243C"/>
    <w:rsid w:val="001E28B6"/>
    <w:rsid w:val="001E2B1E"/>
    <w:rsid w:val="001E2C9B"/>
    <w:rsid w:val="001E30BD"/>
    <w:rsid w:val="001E338A"/>
    <w:rsid w:val="001E3423"/>
    <w:rsid w:val="001E3810"/>
    <w:rsid w:val="001E3989"/>
    <w:rsid w:val="001E3C0B"/>
    <w:rsid w:val="001E3DC5"/>
    <w:rsid w:val="001E3DF2"/>
    <w:rsid w:val="001E3FC2"/>
    <w:rsid w:val="001E41F3"/>
    <w:rsid w:val="001E4AB6"/>
    <w:rsid w:val="001E4D86"/>
    <w:rsid w:val="001E56E4"/>
    <w:rsid w:val="001E5815"/>
    <w:rsid w:val="001E5BDF"/>
    <w:rsid w:val="001E5DDE"/>
    <w:rsid w:val="001E6A32"/>
    <w:rsid w:val="001E6CAD"/>
    <w:rsid w:val="001E6DC2"/>
    <w:rsid w:val="001E703F"/>
    <w:rsid w:val="001E72EC"/>
    <w:rsid w:val="001E738A"/>
    <w:rsid w:val="001E7561"/>
    <w:rsid w:val="001E761D"/>
    <w:rsid w:val="001E7851"/>
    <w:rsid w:val="001E7AEC"/>
    <w:rsid w:val="001E7B10"/>
    <w:rsid w:val="001E7DBB"/>
    <w:rsid w:val="001F03ED"/>
    <w:rsid w:val="001F067C"/>
    <w:rsid w:val="001F0B02"/>
    <w:rsid w:val="001F0C91"/>
    <w:rsid w:val="001F0CE9"/>
    <w:rsid w:val="001F124C"/>
    <w:rsid w:val="001F13CF"/>
    <w:rsid w:val="001F175D"/>
    <w:rsid w:val="001F1904"/>
    <w:rsid w:val="001F1944"/>
    <w:rsid w:val="001F1E3E"/>
    <w:rsid w:val="001F1E5E"/>
    <w:rsid w:val="001F1F0F"/>
    <w:rsid w:val="001F2172"/>
    <w:rsid w:val="001F218E"/>
    <w:rsid w:val="001F229E"/>
    <w:rsid w:val="001F22CD"/>
    <w:rsid w:val="001F246D"/>
    <w:rsid w:val="001F296B"/>
    <w:rsid w:val="001F2ABA"/>
    <w:rsid w:val="001F2B8F"/>
    <w:rsid w:val="001F2E2B"/>
    <w:rsid w:val="001F3307"/>
    <w:rsid w:val="001F3315"/>
    <w:rsid w:val="001F3420"/>
    <w:rsid w:val="001F38F3"/>
    <w:rsid w:val="001F3980"/>
    <w:rsid w:val="001F3BB1"/>
    <w:rsid w:val="001F3FD1"/>
    <w:rsid w:val="001F41F3"/>
    <w:rsid w:val="001F4558"/>
    <w:rsid w:val="001F4D4F"/>
    <w:rsid w:val="001F4F64"/>
    <w:rsid w:val="001F5000"/>
    <w:rsid w:val="001F5197"/>
    <w:rsid w:val="001F54B3"/>
    <w:rsid w:val="001F606A"/>
    <w:rsid w:val="001F6104"/>
    <w:rsid w:val="001F6324"/>
    <w:rsid w:val="001F6490"/>
    <w:rsid w:val="001F6DAA"/>
    <w:rsid w:val="001F6FDD"/>
    <w:rsid w:val="001F75D6"/>
    <w:rsid w:val="001F7B02"/>
    <w:rsid w:val="001F7D9E"/>
    <w:rsid w:val="001F7E74"/>
    <w:rsid w:val="00200181"/>
    <w:rsid w:val="00200888"/>
    <w:rsid w:val="00200F2A"/>
    <w:rsid w:val="00200FD1"/>
    <w:rsid w:val="00201402"/>
    <w:rsid w:val="00201462"/>
    <w:rsid w:val="002015F8"/>
    <w:rsid w:val="00201734"/>
    <w:rsid w:val="00201848"/>
    <w:rsid w:val="00201874"/>
    <w:rsid w:val="0020195C"/>
    <w:rsid w:val="00201B7E"/>
    <w:rsid w:val="00201BB6"/>
    <w:rsid w:val="00201BB8"/>
    <w:rsid w:val="00201BE7"/>
    <w:rsid w:val="00201C39"/>
    <w:rsid w:val="00201CC1"/>
    <w:rsid w:val="00201F07"/>
    <w:rsid w:val="002021BD"/>
    <w:rsid w:val="0020220E"/>
    <w:rsid w:val="00202220"/>
    <w:rsid w:val="00202511"/>
    <w:rsid w:val="002028A1"/>
    <w:rsid w:val="00202DA4"/>
    <w:rsid w:val="00202E6D"/>
    <w:rsid w:val="00202EEB"/>
    <w:rsid w:val="00203148"/>
    <w:rsid w:val="002033C8"/>
    <w:rsid w:val="0020340B"/>
    <w:rsid w:val="002035D3"/>
    <w:rsid w:val="00203E33"/>
    <w:rsid w:val="00203F51"/>
    <w:rsid w:val="00203FF4"/>
    <w:rsid w:val="002040D1"/>
    <w:rsid w:val="00204322"/>
    <w:rsid w:val="002043F7"/>
    <w:rsid w:val="00204E87"/>
    <w:rsid w:val="00204F95"/>
    <w:rsid w:val="00204FCA"/>
    <w:rsid w:val="00205009"/>
    <w:rsid w:val="00205172"/>
    <w:rsid w:val="0020553F"/>
    <w:rsid w:val="0020568C"/>
    <w:rsid w:val="00205818"/>
    <w:rsid w:val="00205E33"/>
    <w:rsid w:val="00205FF3"/>
    <w:rsid w:val="0020674B"/>
    <w:rsid w:val="002068DB"/>
    <w:rsid w:val="00207194"/>
    <w:rsid w:val="002074B0"/>
    <w:rsid w:val="0020753E"/>
    <w:rsid w:val="00207701"/>
    <w:rsid w:val="002077E3"/>
    <w:rsid w:val="0020784C"/>
    <w:rsid w:val="00207A11"/>
    <w:rsid w:val="00207A95"/>
    <w:rsid w:val="00207F26"/>
    <w:rsid w:val="00210068"/>
    <w:rsid w:val="0021044F"/>
    <w:rsid w:val="00210751"/>
    <w:rsid w:val="002108E5"/>
    <w:rsid w:val="00210E02"/>
    <w:rsid w:val="00210EA5"/>
    <w:rsid w:val="00211043"/>
    <w:rsid w:val="002117CA"/>
    <w:rsid w:val="00211ACA"/>
    <w:rsid w:val="00211AD4"/>
    <w:rsid w:val="00211AEA"/>
    <w:rsid w:val="00211C38"/>
    <w:rsid w:val="00211F63"/>
    <w:rsid w:val="00211FA2"/>
    <w:rsid w:val="002120B1"/>
    <w:rsid w:val="002121D7"/>
    <w:rsid w:val="002122F2"/>
    <w:rsid w:val="00212427"/>
    <w:rsid w:val="00212465"/>
    <w:rsid w:val="00212828"/>
    <w:rsid w:val="00212851"/>
    <w:rsid w:val="002128C5"/>
    <w:rsid w:val="00212A08"/>
    <w:rsid w:val="00212A16"/>
    <w:rsid w:val="00212D71"/>
    <w:rsid w:val="00212F1B"/>
    <w:rsid w:val="00213C50"/>
    <w:rsid w:val="00213DA4"/>
    <w:rsid w:val="00213E61"/>
    <w:rsid w:val="00213F8A"/>
    <w:rsid w:val="00213FE8"/>
    <w:rsid w:val="00214083"/>
    <w:rsid w:val="002141AE"/>
    <w:rsid w:val="0021430E"/>
    <w:rsid w:val="00214A45"/>
    <w:rsid w:val="00214A98"/>
    <w:rsid w:val="00214B62"/>
    <w:rsid w:val="00214D56"/>
    <w:rsid w:val="00214FA7"/>
    <w:rsid w:val="00215072"/>
    <w:rsid w:val="002150A2"/>
    <w:rsid w:val="0021538F"/>
    <w:rsid w:val="0021553B"/>
    <w:rsid w:val="00215707"/>
    <w:rsid w:val="00215C84"/>
    <w:rsid w:val="00215EAD"/>
    <w:rsid w:val="002160A4"/>
    <w:rsid w:val="002163AD"/>
    <w:rsid w:val="00216524"/>
    <w:rsid w:val="0021689B"/>
    <w:rsid w:val="00216985"/>
    <w:rsid w:val="00216AD3"/>
    <w:rsid w:val="00216D1F"/>
    <w:rsid w:val="00216DBE"/>
    <w:rsid w:val="00216E23"/>
    <w:rsid w:val="0021706E"/>
    <w:rsid w:val="00217081"/>
    <w:rsid w:val="002173FE"/>
    <w:rsid w:val="00217505"/>
    <w:rsid w:val="00217543"/>
    <w:rsid w:val="0021778A"/>
    <w:rsid w:val="00217A05"/>
    <w:rsid w:val="00217A76"/>
    <w:rsid w:val="00217A93"/>
    <w:rsid w:val="00217AE7"/>
    <w:rsid w:val="00217F1D"/>
    <w:rsid w:val="002201B4"/>
    <w:rsid w:val="0022025F"/>
    <w:rsid w:val="0022049E"/>
    <w:rsid w:val="0022083F"/>
    <w:rsid w:val="00220ADC"/>
    <w:rsid w:val="00220BF4"/>
    <w:rsid w:val="00220CB6"/>
    <w:rsid w:val="00220D51"/>
    <w:rsid w:val="0022154B"/>
    <w:rsid w:val="00221AD7"/>
    <w:rsid w:val="00221F7C"/>
    <w:rsid w:val="00221FEA"/>
    <w:rsid w:val="002229B1"/>
    <w:rsid w:val="00222A2A"/>
    <w:rsid w:val="00222AFA"/>
    <w:rsid w:val="00222B2B"/>
    <w:rsid w:val="00222B69"/>
    <w:rsid w:val="00222CE8"/>
    <w:rsid w:val="00222DC7"/>
    <w:rsid w:val="00222EDD"/>
    <w:rsid w:val="00222F84"/>
    <w:rsid w:val="002233C9"/>
    <w:rsid w:val="00223477"/>
    <w:rsid w:val="002234F1"/>
    <w:rsid w:val="002235B4"/>
    <w:rsid w:val="00223970"/>
    <w:rsid w:val="00223D10"/>
    <w:rsid w:val="00223DC7"/>
    <w:rsid w:val="002245B5"/>
    <w:rsid w:val="00224AD5"/>
    <w:rsid w:val="00224B24"/>
    <w:rsid w:val="00224BC1"/>
    <w:rsid w:val="00224FDF"/>
    <w:rsid w:val="00225311"/>
    <w:rsid w:val="0022555B"/>
    <w:rsid w:val="00225789"/>
    <w:rsid w:val="00225C82"/>
    <w:rsid w:val="00225DBC"/>
    <w:rsid w:val="00225E9F"/>
    <w:rsid w:val="00226713"/>
    <w:rsid w:val="00226B03"/>
    <w:rsid w:val="00226B70"/>
    <w:rsid w:val="00226CEE"/>
    <w:rsid w:val="00226F1F"/>
    <w:rsid w:val="00227274"/>
    <w:rsid w:val="002277CD"/>
    <w:rsid w:val="002279BA"/>
    <w:rsid w:val="00227E83"/>
    <w:rsid w:val="00230117"/>
    <w:rsid w:val="002301F9"/>
    <w:rsid w:val="002306D4"/>
    <w:rsid w:val="002306DF"/>
    <w:rsid w:val="002308AA"/>
    <w:rsid w:val="00230946"/>
    <w:rsid w:val="0023098E"/>
    <w:rsid w:val="002309DB"/>
    <w:rsid w:val="00230D7D"/>
    <w:rsid w:val="002312A0"/>
    <w:rsid w:val="002312D8"/>
    <w:rsid w:val="00231339"/>
    <w:rsid w:val="00231356"/>
    <w:rsid w:val="00231546"/>
    <w:rsid w:val="002318C6"/>
    <w:rsid w:val="00231BA3"/>
    <w:rsid w:val="00232176"/>
    <w:rsid w:val="002321E0"/>
    <w:rsid w:val="00232675"/>
    <w:rsid w:val="0023283C"/>
    <w:rsid w:val="00232B63"/>
    <w:rsid w:val="00233081"/>
    <w:rsid w:val="00233303"/>
    <w:rsid w:val="00233A51"/>
    <w:rsid w:val="00233A59"/>
    <w:rsid w:val="00233A70"/>
    <w:rsid w:val="00233BE1"/>
    <w:rsid w:val="00233C47"/>
    <w:rsid w:val="0023445D"/>
    <w:rsid w:val="00234ACD"/>
    <w:rsid w:val="0023501A"/>
    <w:rsid w:val="00235190"/>
    <w:rsid w:val="0023521D"/>
    <w:rsid w:val="0023532B"/>
    <w:rsid w:val="00235572"/>
    <w:rsid w:val="002355E3"/>
    <w:rsid w:val="0023564D"/>
    <w:rsid w:val="002356BB"/>
    <w:rsid w:val="00235CEF"/>
    <w:rsid w:val="00235F6F"/>
    <w:rsid w:val="00236052"/>
    <w:rsid w:val="002361B0"/>
    <w:rsid w:val="00236ACB"/>
    <w:rsid w:val="00236EF1"/>
    <w:rsid w:val="00237129"/>
    <w:rsid w:val="00237277"/>
    <w:rsid w:val="0023731E"/>
    <w:rsid w:val="00237574"/>
    <w:rsid w:val="00237E05"/>
    <w:rsid w:val="00240031"/>
    <w:rsid w:val="00240553"/>
    <w:rsid w:val="00240698"/>
    <w:rsid w:val="00240B27"/>
    <w:rsid w:val="00240E33"/>
    <w:rsid w:val="002417AA"/>
    <w:rsid w:val="00241D94"/>
    <w:rsid w:val="00242180"/>
    <w:rsid w:val="0024232D"/>
    <w:rsid w:val="00242A1C"/>
    <w:rsid w:val="00242B8F"/>
    <w:rsid w:val="002430EF"/>
    <w:rsid w:val="00243147"/>
    <w:rsid w:val="0024339F"/>
    <w:rsid w:val="00243407"/>
    <w:rsid w:val="002434F4"/>
    <w:rsid w:val="00243576"/>
    <w:rsid w:val="00243645"/>
    <w:rsid w:val="00243871"/>
    <w:rsid w:val="00243A3B"/>
    <w:rsid w:val="00243BD9"/>
    <w:rsid w:val="00243E57"/>
    <w:rsid w:val="002440E2"/>
    <w:rsid w:val="002442BF"/>
    <w:rsid w:val="002442E9"/>
    <w:rsid w:val="00244388"/>
    <w:rsid w:val="00244477"/>
    <w:rsid w:val="002448B7"/>
    <w:rsid w:val="00244A7A"/>
    <w:rsid w:val="00244D01"/>
    <w:rsid w:val="00244D99"/>
    <w:rsid w:val="00244E60"/>
    <w:rsid w:val="00244EAF"/>
    <w:rsid w:val="002451D0"/>
    <w:rsid w:val="00245706"/>
    <w:rsid w:val="0024570E"/>
    <w:rsid w:val="00245A72"/>
    <w:rsid w:val="00245A93"/>
    <w:rsid w:val="00245D86"/>
    <w:rsid w:val="00245FCF"/>
    <w:rsid w:val="00246705"/>
    <w:rsid w:val="00246857"/>
    <w:rsid w:val="00246A65"/>
    <w:rsid w:val="00247093"/>
    <w:rsid w:val="00247271"/>
    <w:rsid w:val="002475D2"/>
    <w:rsid w:val="00247727"/>
    <w:rsid w:val="0024772C"/>
    <w:rsid w:val="00247BB0"/>
    <w:rsid w:val="00247C49"/>
    <w:rsid w:val="00247D06"/>
    <w:rsid w:val="00247E8B"/>
    <w:rsid w:val="0025033E"/>
    <w:rsid w:val="00250437"/>
    <w:rsid w:val="002504E4"/>
    <w:rsid w:val="002507F2"/>
    <w:rsid w:val="00250A3F"/>
    <w:rsid w:val="00250A68"/>
    <w:rsid w:val="00250A6C"/>
    <w:rsid w:val="00250C85"/>
    <w:rsid w:val="00250D51"/>
    <w:rsid w:val="00251290"/>
    <w:rsid w:val="00251459"/>
    <w:rsid w:val="00251686"/>
    <w:rsid w:val="00251914"/>
    <w:rsid w:val="002519A9"/>
    <w:rsid w:val="00251A09"/>
    <w:rsid w:val="00251AAE"/>
    <w:rsid w:val="00251B59"/>
    <w:rsid w:val="00251B67"/>
    <w:rsid w:val="002520E5"/>
    <w:rsid w:val="00252219"/>
    <w:rsid w:val="0025276E"/>
    <w:rsid w:val="00252945"/>
    <w:rsid w:val="00252AF6"/>
    <w:rsid w:val="0025307A"/>
    <w:rsid w:val="00253286"/>
    <w:rsid w:val="0025353E"/>
    <w:rsid w:val="00253739"/>
    <w:rsid w:val="00253913"/>
    <w:rsid w:val="00253AB0"/>
    <w:rsid w:val="00253BB3"/>
    <w:rsid w:val="00253C3C"/>
    <w:rsid w:val="00253C60"/>
    <w:rsid w:val="00253FA2"/>
    <w:rsid w:val="002541A4"/>
    <w:rsid w:val="00254568"/>
    <w:rsid w:val="00254728"/>
    <w:rsid w:val="002548AD"/>
    <w:rsid w:val="002549E6"/>
    <w:rsid w:val="00254A0C"/>
    <w:rsid w:val="00254D4F"/>
    <w:rsid w:val="00254EA4"/>
    <w:rsid w:val="0025502F"/>
    <w:rsid w:val="00255171"/>
    <w:rsid w:val="0025523F"/>
    <w:rsid w:val="00255293"/>
    <w:rsid w:val="0025577D"/>
    <w:rsid w:val="00255B79"/>
    <w:rsid w:val="00255E00"/>
    <w:rsid w:val="00256308"/>
    <w:rsid w:val="002564F2"/>
    <w:rsid w:val="002564F3"/>
    <w:rsid w:val="002567C9"/>
    <w:rsid w:val="00256A08"/>
    <w:rsid w:val="00256AB3"/>
    <w:rsid w:val="00256F00"/>
    <w:rsid w:val="00256F32"/>
    <w:rsid w:val="0025711B"/>
    <w:rsid w:val="002571C5"/>
    <w:rsid w:val="002571DA"/>
    <w:rsid w:val="00257276"/>
    <w:rsid w:val="002575D2"/>
    <w:rsid w:val="002578E5"/>
    <w:rsid w:val="00257A9E"/>
    <w:rsid w:val="00257AC5"/>
    <w:rsid w:val="00257D86"/>
    <w:rsid w:val="00260554"/>
    <w:rsid w:val="002606D7"/>
    <w:rsid w:val="00260914"/>
    <w:rsid w:val="00260C75"/>
    <w:rsid w:val="00260F48"/>
    <w:rsid w:val="002613F3"/>
    <w:rsid w:val="00261AC3"/>
    <w:rsid w:val="00261E8A"/>
    <w:rsid w:val="00261FB1"/>
    <w:rsid w:val="0026216E"/>
    <w:rsid w:val="00262178"/>
    <w:rsid w:val="00262789"/>
    <w:rsid w:val="002627AC"/>
    <w:rsid w:val="0026287F"/>
    <w:rsid w:val="002628B5"/>
    <w:rsid w:val="00262A17"/>
    <w:rsid w:val="00262A42"/>
    <w:rsid w:val="00262ABC"/>
    <w:rsid w:val="0026324A"/>
    <w:rsid w:val="00263266"/>
    <w:rsid w:val="00263568"/>
    <w:rsid w:val="002635D7"/>
    <w:rsid w:val="0026369D"/>
    <w:rsid w:val="00263710"/>
    <w:rsid w:val="002637CA"/>
    <w:rsid w:val="00263B15"/>
    <w:rsid w:val="002641C2"/>
    <w:rsid w:val="00264409"/>
    <w:rsid w:val="0026452C"/>
    <w:rsid w:val="00264AFA"/>
    <w:rsid w:val="0026545D"/>
    <w:rsid w:val="00265504"/>
    <w:rsid w:val="00265505"/>
    <w:rsid w:val="00265573"/>
    <w:rsid w:val="00265A56"/>
    <w:rsid w:val="00265EA1"/>
    <w:rsid w:val="00265ED3"/>
    <w:rsid w:val="00265EFD"/>
    <w:rsid w:val="0026610B"/>
    <w:rsid w:val="0026611E"/>
    <w:rsid w:val="002661B0"/>
    <w:rsid w:val="0026630B"/>
    <w:rsid w:val="002667E8"/>
    <w:rsid w:val="00266B60"/>
    <w:rsid w:val="00266BBA"/>
    <w:rsid w:val="00266CB7"/>
    <w:rsid w:val="00267590"/>
    <w:rsid w:val="00267C64"/>
    <w:rsid w:val="00267D02"/>
    <w:rsid w:val="00267D7B"/>
    <w:rsid w:val="00267D86"/>
    <w:rsid w:val="002703F3"/>
    <w:rsid w:val="0027046F"/>
    <w:rsid w:val="0027067D"/>
    <w:rsid w:val="00270683"/>
    <w:rsid w:val="00270691"/>
    <w:rsid w:val="002709D0"/>
    <w:rsid w:val="00270C3A"/>
    <w:rsid w:val="00270EB6"/>
    <w:rsid w:val="00270F98"/>
    <w:rsid w:val="0027114B"/>
    <w:rsid w:val="002713A8"/>
    <w:rsid w:val="002713B8"/>
    <w:rsid w:val="00271654"/>
    <w:rsid w:val="00271795"/>
    <w:rsid w:val="00271BE2"/>
    <w:rsid w:val="00271F0B"/>
    <w:rsid w:val="00272116"/>
    <w:rsid w:val="00272311"/>
    <w:rsid w:val="0027257F"/>
    <w:rsid w:val="00272E80"/>
    <w:rsid w:val="00272E89"/>
    <w:rsid w:val="002734AA"/>
    <w:rsid w:val="00273691"/>
    <w:rsid w:val="00273B25"/>
    <w:rsid w:val="00273FF2"/>
    <w:rsid w:val="00274432"/>
    <w:rsid w:val="00274582"/>
    <w:rsid w:val="002749A6"/>
    <w:rsid w:val="00274B81"/>
    <w:rsid w:val="00274C18"/>
    <w:rsid w:val="00274CDC"/>
    <w:rsid w:val="00274EBA"/>
    <w:rsid w:val="00274F0E"/>
    <w:rsid w:val="00274F79"/>
    <w:rsid w:val="002752BF"/>
    <w:rsid w:val="0027567A"/>
    <w:rsid w:val="00275B7C"/>
    <w:rsid w:val="00275F77"/>
    <w:rsid w:val="002760EB"/>
    <w:rsid w:val="0027673A"/>
    <w:rsid w:val="00276BF9"/>
    <w:rsid w:val="00276EA5"/>
    <w:rsid w:val="00276EDF"/>
    <w:rsid w:val="002770F3"/>
    <w:rsid w:val="00277149"/>
    <w:rsid w:val="0027780A"/>
    <w:rsid w:val="00280603"/>
    <w:rsid w:val="00280AC7"/>
    <w:rsid w:val="00281174"/>
    <w:rsid w:val="00281268"/>
    <w:rsid w:val="00281577"/>
    <w:rsid w:val="00281709"/>
    <w:rsid w:val="00281959"/>
    <w:rsid w:val="0028199F"/>
    <w:rsid w:val="002819A2"/>
    <w:rsid w:val="00281B51"/>
    <w:rsid w:val="00281CFA"/>
    <w:rsid w:val="00281D74"/>
    <w:rsid w:val="00281FAA"/>
    <w:rsid w:val="00282045"/>
    <w:rsid w:val="002820A8"/>
    <w:rsid w:val="00282754"/>
    <w:rsid w:val="00282A76"/>
    <w:rsid w:val="00283464"/>
    <w:rsid w:val="00283479"/>
    <w:rsid w:val="0028352B"/>
    <w:rsid w:val="002835E4"/>
    <w:rsid w:val="00283868"/>
    <w:rsid w:val="00283AB2"/>
    <w:rsid w:val="00283B6B"/>
    <w:rsid w:val="00283DD5"/>
    <w:rsid w:val="00283F47"/>
    <w:rsid w:val="00283F71"/>
    <w:rsid w:val="00283FFB"/>
    <w:rsid w:val="00284067"/>
    <w:rsid w:val="00284105"/>
    <w:rsid w:val="002843F1"/>
    <w:rsid w:val="00284455"/>
    <w:rsid w:val="00284767"/>
    <w:rsid w:val="00284805"/>
    <w:rsid w:val="002848FF"/>
    <w:rsid w:val="00284939"/>
    <w:rsid w:val="002849DB"/>
    <w:rsid w:val="00284B44"/>
    <w:rsid w:val="00284D45"/>
    <w:rsid w:val="00284FCA"/>
    <w:rsid w:val="0028561E"/>
    <w:rsid w:val="00285826"/>
    <w:rsid w:val="002858BE"/>
    <w:rsid w:val="00285BFF"/>
    <w:rsid w:val="00285CB2"/>
    <w:rsid w:val="00285D13"/>
    <w:rsid w:val="002864DF"/>
    <w:rsid w:val="002865E1"/>
    <w:rsid w:val="00286873"/>
    <w:rsid w:val="00286ABE"/>
    <w:rsid w:val="00286B44"/>
    <w:rsid w:val="00286C75"/>
    <w:rsid w:val="00286F1D"/>
    <w:rsid w:val="00287376"/>
    <w:rsid w:val="0028747A"/>
    <w:rsid w:val="00287736"/>
    <w:rsid w:val="00287760"/>
    <w:rsid w:val="0028786B"/>
    <w:rsid w:val="002879B1"/>
    <w:rsid w:val="00287C3C"/>
    <w:rsid w:val="00287CC4"/>
    <w:rsid w:val="00287E15"/>
    <w:rsid w:val="00290046"/>
    <w:rsid w:val="00290776"/>
    <w:rsid w:val="00290EEB"/>
    <w:rsid w:val="00290FAC"/>
    <w:rsid w:val="002910D6"/>
    <w:rsid w:val="0029116A"/>
    <w:rsid w:val="0029195D"/>
    <w:rsid w:val="00291DBB"/>
    <w:rsid w:val="002920C7"/>
    <w:rsid w:val="0029212F"/>
    <w:rsid w:val="00292782"/>
    <w:rsid w:val="002929DF"/>
    <w:rsid w:val="00292D16"/>
    <w:rsid w:val="00292DD3"/>
    <w:rsid w:val="0029312B"/>
    <w:rsid w:val="00293347"/>
    <w:rsid w:val="00293647"/>
    <w:rsid w:val="002939A7"/>
    <w:rsid w:val="002944FE"/>
    <w:rsid w:val="00294717"/>
    <w:rsid w:val="00294960"/>
    <w:rsid w:val="00294C48"/>
    <w:rsid w:val="00294C75"/>
    <w:rsid w:val="00295028"/>
    <w:rsid w:val="002950D2"/>
    <w:rsid w:val="00295165"/>
    <w:rsid w:val="0029585B"/>
    <w:rsid w:val="00295B88"/>
    <w:rsid w:val="00295D92"/>
    <w:rsid w:val="00295EF4"/>
    <w:rsid w:val="00296174"/>
    <w:rsid w:val="0029669A"/>
    <w:rsid w:val="00296902"/>
    <w:rsid w:val="00296966"/>
    <w:rsid w:val="002969AB"/>
    <w:rsid w:val="00296A83"/>
    <w:rsid w:val="00296BCE"/>
    <w:rsid w:val="00296DA3"/>
    <w:rsid w:val="00297337"/>
    <w:rsid w:val="002974E9"/>
    <w:rsid w:val="0029768C"/>
    <w:rsid w:val="00297980"/>
    <w:rsid w:val="00297AF6"/>
    <w:rsid w:val="002A0132"/>
    <w:rsid w:val="002A05DE"/>
    <w:rsid w:val="002A0C62"/>
    <w:rsid w:val="002A0DE5"/>
    <w:rsid w:val="002A11F0"/>
    <w:rsid w:val="002A1223"/>
    <w:rsid w:val="002A1273"/>
    <w:rsid w:val="002A1463"/>
    <w:rsid w:val="002A16BA"/>
    <w:rsid w:val="002A1DC9"/>
    <w:rsid w:val="002A1E0B"/>
    <w:rsid w:val="002A1E27"/>
    <w:rsid w:val="002A2121"/>
    <w:rsid w:val="002A276D"/>
    <w:rsid w:val="002A2977"/>
    <w:rsid w:val="002A29C5"/>
    <w:rsid w:val="002A29DF"/>
    <w:rsid w:val="002A2A65"/>
    <w:rsid w:val="002A2DD6"/>
    <w:rsid w:val="002A2EB3"/>
    <w:rsid w:val="002A36E1"/>
    <w:rsid w:val="002A3905"/>
    <w:rsid w:val="002A395A"/>
    <w:rsid w:val="002A3BF6"/>
    <w:rsid w:val="002A3E76"/>
    <w:rsid w:val="002A3EE6"/>
    <w:rsid w:val="002A3F1C"/>
    <w:rsid w:val="002A3F8F"/>
    <w:rsid w:val="002A45D9"/>
    <w:rsid w:val="002A4ADA"/>
    <w:rsid w:val="002A4C5E"/>
    <w:rsid w:val="002A4C62"/>
    <w:rsid w:val="002A4F4F"/>
    <w:rsid w:val="002A514C"/>
    <w:rsid w:val="002A519A"/>
    <w:rsid w:val="002A51E3"/>
    <w:rsid w:val="002A5459"/>
    <w:rsid w:val="002A5622"/>
    <w:rsid w:val="002A567B"/>
    <w:rsid w:val="002A5A9E"/>
    <w:rsid w:val="002A6287"/>
    <w:rsid w:val="002A63DF"/>
    <w:rsid w:val="002A640A"/>
    <w:rsid w:val="002A674C"/>
    <w:rsid w:val="002A713F"/>
    <w:rsid w:val="002A724C"/>
    <w:rsid w:val="002A74E8"/>
    <w:rsid w:val="002A7511"/>
    <w:rsid w:val="002A7876"/>
    <w:rsid w:val="002A7924"/>
    <w:rsid w:val="002A7941"/>
    <w:rsid w:val="002A7B4F"/>
    <w:rsid w:val="002A7D15"/>
    <w:rsid w:val="002A7F32"/>
    <w:rsid w:val="002A7F9E"/>
    <w:rsid w:val="002B0032"/>
    <w:rsid w:val="002B0104"/>
    <w:rsid w:val="002B0A36"/>
    <w:rsid w:val="002B10E5"/>
    <w:rsid w:val="002B122B"/>
    <w:rsid w:val="002B167C"/>
    <w:rsid w:val="002B174B"/>
    <w:rsid w:val="002B178A"/>
    <w:rsid w:val="002B1A96"/>
    <w:rsid w:val="002B1AA2"/>
    <w:rsid w:val="002B1E13"/>
    <w:rsid w:val="002B1E36"/>
    <w:rsid w:val="002B1FF4"/>
    <w:rsid w:val="002B210F"/>
    <w:rsid w:val="002B22BB"/>
    <w:rsid w:val="002B275E"/>
    <w:rsid w:val="002B2B64"/>
    <w:rsid w:val="002B2B7D"/>
    <w:rsid w:val="002B2E6A"/>
    <w:rsid w:val="002B2F80"/>
    <w:rsid w:val="002B2FE7"/>
    <w:rsid w:val="002B355D"/>
    <w:rsid w:val="002B37CC"/>
    <w:rsid w:val="002B38AF"/>
    <w:rsid w:val="002B39EE"/>
    <w:rsid w:val="002B3B9D"/>
    <w:rsid w:val="002B3CA3"/>
    <w:rsid w:val="002B3DDC"/>
    <w:rsid w:val="002B3DEC"/>
    <w:rsid w:val="002B41BD"/>
    <w:rsid w:val="002B45DB"/>
    <w:rsid w:val="002B4605"/>
    <w:rsid w:val="002B47F9"/>
    <w:rsid w:val="002B4CB0"/>
    <w:rsid w:val="002B4E62"/>
    <w:rsid w:val="002B580F"/>
    <w:rsid w:val="002B5847"/>
    <w:rsid w:val="002B5B92"/>
    <w:rsid w:val="002B5D19"/>
    <w:rsid w:val="002B5F38"/>
    <w:rsid w:val="002B5FEC"/>
    <w:rsid w:val="002B61C2"/>
    <w:rsid w:val="002B61D6"/>
    <w:rsid w:val="002B625F"/>
    <w:rsid w:val="002B6302"/>
    <w:rsid w:val="002B6502"/>
    <w:rsid w:val="002B6617"/>
    <w:rsid w:val="002B6A88"/>
    <w:rsid w:val="002B6D52"/>
    <w:rsid w:val="002B6DF6"/>
    <w:rsid w:val="002B7249"/>
    <w:rsid w:val="002B7705"/>
    <w:rsid w:val="002B7C82"/>
    <w:rsid w:val="002B7E8C"/>
    <w:rsid w:val="002C051A"/>
    <w:rsid w:val="002C0532"/>
    <w:rsid w:val="002C08AC"/>
    <w:rsid w:val="002C0996"/>
    <w:rsid w:val="002C0F0D"/>
    <w:rsid w:val="002C1426"/>
    <w:rsid w:val="002C1498"/>
    <w:rsid w:val="002C1579"/>
    <w:rsid w:val="002C1655"/>
    <w:rsid w:val="002C1865"/>
    <w:rsid w:val="002C1879"/>
    <w:rsid w:val="002C19A1"/>
    <w:rsid w:val="002C1B1B"/>
    <w:rsid w:val="002C1B26"/>
    <w:rsid w:val="002C1CB9"/>
    <w:rsid w:val="002C25E3"/>
    <w:rsid w:val="002C2AE1"/>
    <w:rsid w:val="002C2C8D"/>
    <w:rsid w:val="002C2E78"/>
    <w:rsid w:val="002C33AC"/>
    <w:rsid w:val="002C388F"/>
    <w:rsid w:val="002C3890"/>
    <w:rsid w:val="002C3AC8"/>
    <w:rsid w:val="002C3EAB"/>
    <w:rsid w:val="002C412B"/>
    <w:rsid w:val="002C41A1"/>
    <w:rsid w:val="002C4491"/>
    <w:rsid w:val="002C45FB"/>
    <w:rsid w:val="002C46C9"/>
    <w:rsid w:val="002C47A9"/>
    <w:rsid w:val="002C47DC"/>
    <w:rsid w:val="002C49A7"/>
    <w:rsid w:val="002C4ACF"/>
    <w:rsid w:val="002C4B39"/>
    <w:rsid w:val="002C4DD4"/>
    <w:rsid w:val="002C5111"/>
    <w:rsid w:val="002C5612"/>
    <w:rsid w:val="002C589C"/>
    <w:rsid w:val="002C5A55"/>
    <w:rsid w:val="002C5C83"/>
    <w:rsid w:val="002C5CDB"/>
    <w:rsid w:val="002C5EAE"/>
    <w:rsid w:val="002C5F3F"/>
    <w:rsid w:val="002C5F86"/>
    <w:rsid w:val="002C61F2"/>
    <w:rsid w:val="002C6659"/>
    <w:rsid w:val="002C686D"/>
    <w:rsid w:val="002C68C8"/>
    <w:rsid w:val="002C6D1E"/>
    <w:rsid w:val="002C6FF0"/>
    <w:rsid w:val="002C715E"/>
    <w:rsid w:val="002C7254"/>
    <w:rsid w:val="002C746A"/>
    <w:rsid w:val="002C75D5"/>
    <w:rsid w:val="002C77C0"/>
    <w:rsid w:val="002C7FC5"/>
    <w:rsid w:val="002D0030"/>
    <w:rsid w:val="002D046B"/>
    <w:rsid w:val="002D059B"/>
    <w:rsid w:val="002D0738"/>
    <w:rsid w:val="002D09A3"/>
    <w:rsid w:val="002D0A50"/>
    <w:rsid w:val="002D0AF9"/>
    <w:rsid w:val="002D0B01"/>
    <w:rsid w:val="002D0DAC"/>
    <w:rsid w:val="002D0EDC"/>
    <w:rsid w:val="002D101B"/>
    <w:rsid w:val="002D11F3"/>
    <w:rsid w:val="002D1271"/>
    <w:rsid w:val="002D131E"/>
    <w:rsid w:val="002D1646"/>
    <w:rsid w:val="002D1693"/>
    <w:rsid w:val="002D1E93"/>
    <w:rsid w:val="002D1EB5"/>
    <w:rsid w:val="002D2032"/>
    <w:rsid w:val="002D22BD"/>
    <w:rsid w:val="002D2599"/>
    <w:rsid w:val="002D279C"/>
    <w:rsid w:val="002D280A"/>
    <w:rsid w:val="002D2BCD"/>
    <w:rsid w:val="002D2EE9"/>
    <w:rsid w:val="002D31C7"/>
    <w:rsid w:val="002D33F0"/>
    <w:rsid w:val="002D35E7"/>
    <w:rsid w:val="002D3B53"/>
    <w:rsid w:val="002D3DC5"/>
    <w:rsid w:val="002D40A6"/>
    <w:rsid w:val="002D4774"/>
    <w:rsid w:val="002D4875"/>
    <w:rsid w:val="002D4A13"/>
    <w:rsid w:val="002D4D31"/>
    <w:rsid w:val="002D4E2E"/>
    <w:rsid w:val="002D5271"/>
    <w:rsid w:val="002D53E5"/>
    <w:rsid w:val="002D53F3"/>
    <w:rsid w:val="002D5474"/>
    <w:rsid w:val="002D5703"/>
    <w:rsid w:val="002D5982"/>
    <w:rsid w:val="002D5A9C"/>
    <w:rsid w:val="002D5C2C"/>
    <w:rsid w:val="002D650B"/>
    <w:rsid w:val="002D6608"/>
    <w:rsid w:val="002D6675"/>
    <w:rsid w:val="002D6678"/>
    <w:rsid w:val="002D691A"/>
    <w:rsid w:val="002D6957"/>
    <w:rsid w:val="002D6C76"/>
    <w:rsid w:val="002D6C99"/>
    <w:rsid w:val="002D754A"/>
    <w:rsid w:val="002D75F0"/>
    <w:rsid w:val="002D7663"/>
    <w:rsid w:val="002D7B58"/>
    <w:rsid w:val="002D7CD4"/>
    <w:rsid w:val="002D7E54"/>
    <w:rsid w:val="002E0386"/>
    <w:rsid w:val="002E04E3"/>
    <w:rsid w:val="002E07D6"/>
    <w:rsid w:val="002E0967"/>
    <w:rsid w:val="002E09B9"/>
    <w:rsid w:val="002E10D9"/>
    <w:rsid w:val="002E10F1"/>
    <w:rsid w:val="002E112E"/>
    <w:rsid w:val="002E1913"/>
    <w:rsid w:val="002E1A35"/>
    <w:rsid w:val="002E1F93"/>
    <w:rsid w:val="002E206B"/>
    <w:rsid w:val="002E2507"/>
    <w:rsid w:val="002E2571"/>
    <w:rsid w:val="002E2C56"/>
    <w:rsid w:val="002E2C5B"/>
    <w:rsid w:val="002E34CE"/>
    <w:rsid w:val="002E3523"/>
    <w:rsid w:val="002E3528"/>
    <w:rsid w:val="002E35CF"/>
    <w:rsid w:val="002E3863"/>
    <w:rsid w:val="002E386E"/>
    <w:rsid w:val="002E39E1"/>
    <w:rsid w:val="002E3B81"/>
    <w:rsid w:val="002E3E59"/>
    <w:rsid w:val="002E41E7"/>
    <w:rsid w:val="002E41E9"/>
    <w:rsid w:val="002E49A2"/>
    <w:rsid w:val="002E4A0C"/>
    <w:rsid w:val="002E4D34"/>
    <w:rsid w:val="002E4F5B"/>
    <w:rsid w:val="002E53B5"/>
    <w:rsid w:val="002E5721"/>
    <w:rsid w:val="002E5C8B"/>
    <w:rsid w:val="002E613F"/>
    <w:rsid w:val="002E6170"/>
    <w:rsid w:val="002E662A"/>
    <w:rsid w:val="002E6718"/>
    <w:rsid w:val="002E67C9"/>
    <w:rsid w:val="002E6AE4"/>
    <w:rsid w:val="002E70A1"/>
    <w:rsid w:val="002E71DD"/>
    <w:rsid w:val="002E7207"/>
    <w:rsid w:val="002E7477"/>
    <w:rsid w:val="002E74D6"/>
    <w:rsid w:val="002E76CE"/>
    <w:rsid w:val="002E7AED"/>
    <w:rsid w:val="002E7D52"/>
    <w:rsid w:val="002E7F32"/>
    <w:rsid w:val="002F00F5"/>
    <w:rsid w:val="002F06A5"/>
    <w:rsid w:val="002F0814"/>
    <w:rsid w:val="002F0AE4"/>
    <w:rsid w:val="002F0E43"/>
    <w:rsid w:val="002F1071"/>
    <w:rsid w:val="002F1129"/>
    <w:rsid w:val="002F12B7"/>
    <w:rsid w:val="002F1619"/>
    <w:rsid w:val="002F1AF9"/>
    <w:rsid w:val="002F1C14"/>
    <w:rsid w:val="002F1CE2"/>
    <w:rsid w:val="002F1DAA"/>
    <w:rsid w:val="002F2291"/>
    <w:rsid w:val="002F27F8"/>
    <w:rsid w:val="002F2BDC"/>
    <w:rsid w:val="002F34E1"/>
    <w:rsid w:val="002F3565"/>
    <w:rsid w:val="002F35AA"/>
    <w:rsid w:val="002F3819"/>
    <w:rsid w:val="002F3CD7"/>
    <w:rsid w:val="002F3D63"/>
    <w:rsid w:val="002F3E8C"/>
    <w:rsid w:val="002F456D"/>
    <w:rsid w:val="002F4A55"/>
    <w:rsid w:val="002F4BD1"/>
    <w:rsid w:val="002F4C3F"/>
    <w:rsid w:val="002F4CCE"/>
    <w:rsid w:val="002F5189"/>
    <w:rsid w:val="002F5198"/>
    <w:rsid w:val="002F5645"/>
    <w:rsid w:val="002F5B86"/>
    <w:rsid w:val="002F5D64"/>
    <w:rsid w:val="002F5D71"/>
    <w:rsid w:val="002F5F01"/>
    <w:rsid w:val="002F6028"/>
    <w:rsid w:val="002F608C"/>
    <w:rsid w:val="002F61E7"/>
    <w:rsid w:val="002F7362"/>
    <w:rsid w:val="002F75A5"/>
    <w:rsid w:val="002F7ABC"/>
    <w:rsid w:val="002F7C25"/>
    <w:rsid w:val="002F7CD8"/>
    <w:rsid w:val="002F7DD0"/>
    <w:rsid w:val="002F7E8C"/>
    <w:rsid w:val="00300048"/>
    <w:rsid w:val="0030006A"/>
    <w:rsid w:val="0030050D"/>
    <w:rsid w:val="003009F6"/>
    <w:rsid w:val="00300E52"/>
    <w:rsid w:val="0030155E"/>
    <w:rsid w:val="00301ADA"/>
    <w:rsid w:val="00301B4D"/>
    <w:rsid w:val="0030205F"/>
    <w:rsid w:val="00302586"/>
    <w:rsid w:val="00302AF0"/>
    <w:rsid w:val="00302BA0"/>
    <w:rsid w:val="00303219"/>
    <w:rsid w:val="0030321D"/>
    <w:rsid w:val="003034F4"/>
    <w:rsid w:val="0030366E"/>
    <w:rsid w:val="00303B0A"/>
    <w:rsid w:val="0030402C"/>
    <w:rsid w:val="0030439E"/>
    <w:rsid w:val="0030472E"/>
    <w:rsid w:val="00304DDC"/>
    <w:rsid w:val="00304E7C"/>
    <w:rsid w:val="00304F06"/>
    <w:rsid w:val="00305808"/>
    <w:rsid w:val="00305DE6"/>
    <w:rsid w:val="00305E1B"/>
    <w:rsid w:val="00306201"/>
    <w:rsid w:val="0030636F"/>
    <w:rsid w:val="00306826"/>
    <w:rsid w:val="003069B3"/>
    <w:rsid w:val="00306A92"/>
    <w:rsid w:val="00306D47"/>
    <w:rsid w:val="00306EA4"/>
    <w:rsid w:val="00306FFB"/>
    <w:rsid w:val="003071B3"/>
    <w:rsid w:val="0030764F"/>
    <w:rsid w:val="00307940"/>
    <w:rsid w:val="00307C8C"/>
    <w:rsid w:val="003100E7"/>
    <w:rsid w:val="00310228"/>
    <w:rsid w:val="00310488"/>
    <w:rsid w:val="003104F5"/>
    <w:rsid w:val="00310600"/>
    <w:rsid w:val="00310A38"/>
    <w:rsid w:val="0031119E"/>
    <w:rsid w:val="003113B9"/>
    <w:rsid w:val="003118F0"/>
    <w:rsid w:val="00311A6E"/>
    <w:rsid w:val="00311C15"/>
    <w:rsid w:val="003120C5"/>
    <w:rsid w:val="003120E8"/>
    <w:rsid w:val="00312232"/>
    <w:rsid w:val="00312350"/>
    <w:rsid w:val="00312640"/>
    <w:rsid w:val="0031288D"/>
    <w:rsid w:val="00312ABE"/>
    <w:rsid w:val="00312DBA"/>
    <w:rsid w:val="00313353"/>
    <w:rsid w:val="00313614"/>
    <w:rsid w:val="00313632"/>
    <w:rsid w:val="00313659"/>
    <w:rsid w:val="00313898"/>
    <w:rsid w:val="00313A9C"/>
    <w:rsid w:val="00313B17"/>
    <w:rsid w:val="00313DE4"/>
    <w:rsid w:val="00313ED7"/>
    <w:rsid w:val="00314080"/>
    <w:rsid w:val="003142D2"/>
    <w:rsid w:val="003146B7"/>
    <w:rsid w:val="003147B1"/>
    <w:rsid w:val="00314ABF"/>
    <w:rsid w:val="00314C72"/>
    <w:rsid w:val="003151B5"/>
    <w:rsid w:val="003156B8"/>
    <w:rsid w:val="0031593E"/>
    <w:rsid w:val="0031597C"/>
    <w:rsid w:val="00315A82"/>
    <w:rsid w:val="00315DBD"/>
    <w:rsid w:val="00315DD4"/>
    <w:rsid w:val="00316415"/>
    <w:rsid w:val="00316CEC"/>
    <w:rsid w:val="00316F8B"/>
    <w:rsid w:val="003170DB"/>
    <w:rsid w:val="003173D4"/>
    <w:rsid w:val="00317501"/>
    <w:rsid w:val="00317548"/>
    <w:rsid w:val="0031765A"/>
    <w:rsid w:val="003179F4"/>
    <w:rsid w:val="00317B06"/>
    <w:rsid w:val="00317F1F"/>
    <w:rsid w:val="00320027"/>
    <w:rsid w:val="00320526"/>
    <w:rsid w:val="00320608"/>
    <w:rsid w:val="00320824"/>
    <w:rsid w:val="00320832"/>
    <w:rsid w:val="00320B1F"/>
    <w:rsid w:val="00320C25"/>
    <w:rsid w:val="00320E4E"/>
    <w:rsid w:val="00320F2F"/>
    <w:rsid w:val="00320FA4"/>
    <w:rsid w:val="00320FE5"/>
    <w:rsid w:val="00321063"/>
    <w:rsid w:val="00321093"/>
    <w:rsid w:val="003210B7"/>
    <w:rsid w:val="0032152B"/>
    <w:rsid w:val="003215E7"/>
    <w:rsid w:val="00321BCE"/>
    <w:rsid w:val="00321C6B"/>
    <w:rsid w:val="00321E0D"/>
    <w:rsid w:val="003222DF"/>
    <w:rsid w:val="00322385"/>
    <w:rsid w:val="0032249C"/>
    <w:rsid w:val="003224B1"/>
    <w:rsid w:val="00322769"/>
    <w:rsid w:val="00322CA7"/>
    <w:rsid w:val="00322E2C"/>
    <w:rsid w:val="00322FBE"/>
    <w:rsid w:val="00323553"/>
    <w:rsid w:val="00323F84"/>
    <w:rsid w:val="00324208"/>
    <w:rsid w:val="0032465D"/>
    <w:rsid w:val="0032498E"/>
    <w:rsid w:val="00324D56"/>
    <w:rsid w:val="00324F04"/>
    <w:rsid w:val="0032515F"/>
    <w:rsid w:val="003253D1"/>
    <w:rsid w:val="00325458"/>
    <w:rsid w:val="00325B3C"/>
    <w:rsid w:val="00325D03"/>
    <w:rsid w:val="00325DCF"/>
    <w:rsid w:val="00326002"/>
    <w:rsid w:val="003262D5"/>
    <w:rsid w:val="003267CE"/>
    <w:rsid w:val="003269FB"/>
    <w:rsid w:val="00326CDE"/>
    <w:rsid w:val="00326EA1"/>
    <w:rsid w:val="00327925"/>
    <w:rsid w:val="0032792F"/>
    <w:rsid w:val="00327B33"/>
    <w:rsid w:val="00327CCE"/>
    <w:rsid w:val="00330295"/>
    <w:rsid w:val="0033052B"/>
    <w:rsid w:val="00330589"/>
    <w:rsid w:val="00330B9E"/>
    <w:rsid w:val="00330D27"/>
    <w:rsid w:val="00331004"/>
    <w:rsid w:val="003313B6"/>
    <w:rsid w:val="003313DC"/>
    <w:rsid w:val="0033177B"/>
    <w:rsid w:val="00331BEE"/>
    <w:rsid w:val="00331EE9"/>
    <w:rsid w:val="003322B7"/>
    <w:rsid w:val="003323B1"/>
    <w:rsid w:val="0033252D"/>
    <w:rsid w:val="003329C8"/>
    <w:rsid w:val="00332A50"/>
    <w:rsid w:val="00332C90"/>
    <w:rsid w:val="00332DE8"/>
    <w:rsid w:val="00333434"/>
    <w:rsid w:val="003334D8"/>
    <w:rsid w:val="003337FF"/>
    <w:rsid w:val="00333899"/>
    <w:rsid w:val="00333A3C"/>
    <w:rsid w:val="00333ACE"/>
    <w:rsid w:val="00334078"/>
    <w:rsid w:val="003344EE"/>
    <w:rsid w:val="00334724"/>
    <w:rsid w:val="0033505F"/>
    <w:rsid w:val="00335389"/>
    <w:rsid w:val="003353D5"/>
    <w:rsid w:val="003356BA"/>
    <w:rsid w:val="0033570D"/>
    <w:rsid w:val="00335BB2"/>
    <w:rsid w:val="00335F5E"/>
    <w:rsid w:val="00336011"/>
    <w:rsid w:val="00336190"/>
    <w:rsid w:val="0033627E"/>
    <w:rsid w:val="003362FD"/>
    <w:rsid w:val="003363FC"/>
    <w:rsid w:val="003365E7"/>
    <w:rsid w:val="00336C36"/>
    <w:rsid w:val="00336EC6"/>
    <w:rsid w:val="00336F17"/>
    <w:rsid w:val="00336F55"/>
    <w:rsid w:val="00337AF6"/>
    <w:rsid w:val="00337F41"/>
    <w:rsid w:val="003400FA"/>
    <w:rsid w:val="0034093C"/>
    <w:rsid w:val="00340BE8"/>
    <w:rsid w:val="00340E53"/>
    <w:rsid w:val="003412BE"/>
    <w:rsid w:val="003413A3"/>
    <w:rsid w:val="003417D6"/>
    <w:rsid w:val="00341873"/>
    <w:rsid w:val="00341E12"/>
    <w:rsid w:val="00341F60"/>
    <w:rsid w:val="00342005"/>
    <w:rsid w:val="00342091"/>
    <w:rsid w:val="003420C1"/>
    <w:rsid w:val="003421B6"/>
    <w:rsid w:val="003425F2"/>
    <w:rsid w:val="0034261B"/>
    <w:rsid w:val="00342894"/>
    <w:rsid w:val="00342D7F"/>
    <w:rsid w:val="00342D92"/>
    <w:rsid w:val="0034303B"/>
    <w:rsid w:val="0034308F"/>
    <w:rsid w:val="00343122"/>
    <w:rsid w:val="003435D7"/>
    <w:rsid w:val="0034361C"/>
    <w:rsid w:val="0034374B"/>
    <w:rsid w:val="003438C7"/>
    <w:rsid w:val="003439F0"/>
    <w:rsid w:val="00343CEA"/>
    <w:rsid w:val="00343D5C"/>
    <w:rsid w:val="00343E6C"/>
    <w:rsid w:val="00344266"/>
    <w:rsid w:val="00344C07"/>
    <w:rsid w:val="00344F13"/>
    <w:rsid w:val="0034502D"/>
    <w:rsid w:val="0034519D"/>
    <w:rsid w:val="00345201"/>
    <w:rsid w:val="003454DB"/>
    <w:rsid w:val="003454F6"/>
    <w:rsid w:val="00345566"/>
    <w:rsid w:val="00345835"/>
    <w:rsid w:val="00345AB7"/>
    <w:rsid w:val="00345C9D"/>
    <w:rsid w:val="00345C9E"/>
    <w:rsid w:val="00345E88"/>
    <w:rsid w:val="00346085"/>
    <w:rsid w:val="003460F6"/>
    <w:rsid w:val="0034637E"/>
    <w:rsid w:val="00346610"/>
    <w:rsid w:val="00346615"/>
    <w:rsid w:val="003467F9"/>
    <w:rsid w:val="00346848"/>
    <w:rsid w:val="003469AA"/>
    <w:rsid w:val="00346A63"/>
    <w:rsid w:val="00346D44"/>
    <w:rsid w:val="00347AC2"/>
    <w:rsid w:val="00347DD5"/>
    <w:rsid w:val="00347DFF"/>
    <w:rsid w:val="003500C4"/>
    <w:rsid w:val="00350385"/>
    <w:rsid w:val="0035063E"/>
    <w:rsid w:val="0035067F"/>
    <w:rsid w:val="003506ED"/>
    <w:rsid w:val="00350BD0"/>
    <w:rsid w:val="0035107B"/>
    <w:rsid w:val="00351313"/>
    <w:rsid w:val="0035137B"/>
    <w:rsid w:val="00351B73"/>
    <w:rsid w:val="00351EA8"/>
    <w:rsid w:val="00351EBF"/>
    <w:rsid w:val="0035211A"/>
    <w:rsid w:val="00352171"/>
    <w:rsid w:val="00352AC0"/>
    <w:rsid w:val="00352B7E"/>
    <w:rsid w:val="00353150"/>
    <w:rsid w:val="00353CFA"/>
    <w:rsid w:val="0035419F"/>
    <w:rsid w:val="003542CA"/>
    <w:rsid w:val="003543BA"/>
    <w:rsid w:val="00354596"/>
    <w:rsid w:val="003548E2"/>
    <w:rsid w:val="00354A5B"/>
    <w:rsid w:val="00354FEB"/>
    <w:rsid w:val="0035503D"/>
    <w:rsid w:val="003550B7"/>
    <w:rsid w:val="00355460"/>
    <w:rsid w:val="00355688"/>
    <w:rsid w:val="00355E5C"/>
    <w:rsid w:val="00355E89"/>
    <w:rsid w:val="00355FD9"/>
    <w:rsid w:val="00356048"/>
    <w:rsid w:val="00356377"/>
    <w:rsid w:val="0035651E"/>
    <w:rsid w:val="00356523"/>
    <w:rsid w:val="00356622"/>
    <w:rsid w:val="0035666E"/>
    <w:rsid w:val="003566FD"/>
    <w:rsid w:val="003567C8"/>
    <w:rsid w:val="0035692E"/>
    <w:rsid w:val="00356B25"/>
    <w:rsid w:val="00356BC5"/>
    <w:rsid w:val="00356DBB"/>
    <w:rsid w:val="00356EB0"/>
    <w:rsid w:val="003571A6"/>
    <w:rsid w:val="003571E2"/>
    <w:rsid w:val="0036026D"/>
    <w:rsid w:val="003603B5"/>
    <w:rsid w:val="00360752"/>
    <w:rsid w:val="00360A87"/>
    <w:rsid w:val="00360B00"/>
    <w:rsid w:val="00360B9A"/>
    <w:rsid w:val="00360C75"/>
    <w:rsid w:val="003612EA"/>
    <w:rsid w:val="003615AA"/>
    <w:rsid w:val="00361646"/>
    <w:rsid w:val="00361690"/>
    <w:rsid w:val="00361EB6"/>
    <w:rsid w:val="00362011"/>
    <w:rsid w:val="0036214E"/>
    <w:rsid w:val="00362245"/>
    <w:rsid w:val="0036275D"/>
    <w:rsid w:val="00362797"/>
    <w:rsid w:val="003628FD"/>
    <w:rsid w:val="00362B98"/>
    <w:rsid w:val="00362D49"/>
    <w:rsid w:val="00362D6A"/>
    <w:rsid w:val="00363249"/>
    <w:rsid w:val="0036328F"/>
    <w:rsid w:val="003634FC"/>
    <w:rsid w:val="003635BA"/>
    <w:rsid w:val="0036372E"/>
    <w:rsid w:val="00363868"/>
    <w:rsid w:val="00363972"/>
    <w:rsid w:val="00363B75"/>
    <w:rsid w:val="00363D5C"/>
    <w:rsid w:val="00363E0B"/>
    <w:rsid w:val="00363E2B"/>
    <w:rsid w:val="0036485C"/>
    <w:rsid w:val="003648C0"/>
    <w:rsid w:val="00364CCE"/>
    <w:rsid w:val="00364DDB"/>
    <w:rsid w:val="003653E1"/>
    <w:rsid w:val="00365625"/>
    <w:rsid w:val="0036565C"/>
    <w:rsid w:val="0036571A"/>
    <w:rsid w:val="00365A80"/>
    <w:rsid w:val="00365D7B"/>
    <w:rsid w:val="00365DB0"/>
    <w:rsid w:val="0036624C"/>
    <w:rsid w:val="003662C8"/>
    <w:rsid w:val="0036638C"/>
    <w:rsid w:val="0036659F"/>
    <w:rsid w:val="0036670F"/>
    <w:rsid w:val="00366812"/>
    <w:rsid w:val="00366A57"/>
    <w:rsid w:val="00366BF0"/>
    <w:rsid w:val="0036716A"/>
    <w:rsid w:val="003672A5"/>
    <w:rsid w:val="0036734C"/>
    <w:rsid w:val="003675FE"/>
    <w:rsid w:val="00367906"/>
    <w:rsid w:val="00367FF9"/>
    <w:rsid w:val="00370870"/>
    <w:rsid w:val="00370871"/>
    <w:rsid w:val="003710A4"/>
    <w:rsid w:val="003710E3"/>
    <w:rsid w:val="00371139"/>
    <w:rsid w:val="003711E9"/>
    <w:rsid w:val="0037120E"/>
    <w:rsid w:val="003713C8"/>
    <w:rsid w:val="0037161E"/>
    <w:rsid w:val="003717E4"/>
    <w:rsid w:val="0037196D"/>
    <w:rsid w:val="00372229"/>
    <w:rsid w:val="003722EC"/>
    <w:rsid w:val="003725AD"/>
    <w:rsid w:val="00372EB0"/>
    <w:rsid w:val="003731C1"/>
    <w:rsid w:val="003733FB"/>
    <w:rsid w:val="00373561"/>
    <w:rsid w:val="003736CE"/>
    <w:rsid w:val="003736DC"/>
    <w:rsid w:val="003736F7"/>
    <w:rsid w:val="0037372C"/>
    <w:rsid w:val="00373B76"/>
    <w:rsid w:val="00373C02"/>
    <w:rsid w:val="00373EAB"/>
    <w:rsid w:val="00373EBC"/>
    <w:rsid w:val="00373ED3"/>
    <w:rsid w:val="0037410F"/>
    <w:rsid w:val="003741E3"/>
    <w:rsid w:val="003741FD"/>
    <w:rsid w:val="00374341"/>
    <w:rsid w:val="003744E5"/>
    <w:rsid w:val="0037451D"/>
    <w:rsid w:val="003745EF"/>
    <w:rsid w:val="00374801"/>
    <w:rsid w:val="00374D8A"/>
    <w:rsid w:val="00375162"/>
    <w:rsid w:val="0037527C"/>
    <w:rsid w:val="00375544"/>
    <w:rsid w:val="00375673"/>
    <w:rsid w:val="00375734"/>
    <w:rsid w:val="003758BD"/>
    <w:rsid w:val="00375B58"/>
    <w:rsid w:val="00375BF2"/>
    <w:rsid w:val="0037651B"/>
    <w:rsid w:val="00376722"/>
    <w:rsid w:val="0037674B"/>
    <w:rsid w:val="00376798"/>
    <w:rsid w:val="00376B98"/>
    <w:rsid w:val="0037719D"/>
    <w:rsid w:val="003771AF"/>
    <w:rsid w:val="003772F8"/>
    <w:rsid w:val="0037769E"/>
    <w:rsid w:val="00380244"/>
    <w:rsid w:val="003802C6"/>
    <w:rsid w:val="00380325"/>
    <w:rsid w:val="00380364"/>
    <w:rsid w:val="0038081D"/>
    <w:rsid w:val="00380906"/>
    <w:rsid w:val="00380B58"/>
    <w:rsid w:val="00380F82"/>
    <w:rsid w:val="00381179"/>
    <w:rsid w:val="003812E7"/>
    <w:rsid w:val="00381E00"/>
    <w:rsid w:val="00381E6A"/>
    <w:rsid w:val="00382119"/>
    <w:rsid w:val="00382154"/>
    <w:rsid w:val="003826C9"/>
    <w:rsid w:val="00382888"/>
    <w:rsid w:val="003828AD"/>
    <w:rsid w:val="003830A3"/>
    <w:rsid w:val="00383172"/>
    <w:rsid w:val="0038327A"/>
    <w:rsid w:val="00383897"/>
    <w:rsid w:val="00383D76"/>
    <w:rsid w:val="003841F8"/>
    <w:rsid w:val="003843A4"/>
    <w:rsid w:val="003844C3"/>
    <w:rsid w:val="003845A3"/>
    <w:rsid w:val="003845DB"/>
    <w:rsid w:val="003846BD"/>
    <w:rsid w:val="0038484D"/>
    <w:rsid w:val="00384AEB"/>
    <w:rsid w:val="003851A2"/>
    <w:rsid w:val="003851B2"/>
    <w:rsid w:val="003851E6"/>
    <w:rsid w:val="00385322"/>
    <w:rsid w:val="0038593C"/>
    <w:rsid w:val="0038594E"/>
    <w:rsid w:val="003859BF"/>
    <w:rsid w:val="00385C40"/>
    <w:rsid w:val="00385C5C"/>
    <w:rsid w:val="003861A8"/>
    <w:rsid w:val="00386505"/>
    <w:rsid w:val="003869FA"/>
    <w:rsid w:val="00386A74"/>
    <w:rsid w:val="00386A7B"/>
    <w:rsid w:val="00386D38"/>
    <w:rsid w:val="00386EA2"/>
    <w:rsid w:val="003870B1"/>
    <w:rsid w:val="003872F5"/>
    <w:rsid w:val="003874B7"/>
    <w:rsid w:val="003874DE"/>
    <w:rsid w:val="00387AAB"/>
    <w:rsid w:val="00387AB2"/>
    <w:rsid w:val="00387B48"/>
    <w:rsid w:val="00387B5C"/>
    <w:rsid w:val="00387B9C"/>
    <w:rsid w:val="0039031E"/>
    <w:rsid w:val="00390623"/>
    <w:rsid w:val="00390D0C"/>
    <w:rsid w:val="00390D69"/>
    <w:rsid w:val="00391131"/>
    <w:rsid w:val="0039155A"/>
    <w:rsid w:val="00391566"/>
    <w:rsid w:val="00391622"/>
    <w:rsid w:val="00391729"/>
    <w:rsid w:val="00391FD8"/>
    <w:rsid w:val="00392013"/>
    <w:rsid w:val="00392C77"/>
    <w:rsid w:val="00392EF4"/>
    <w:rsid w:val="00392F28"/>
    <w:rsid w:val="003930E0"/>
    <w:rsid w:val="003932D4"/>
    <w:rsid w:val="0039350D"/>
    <w:rsid w:val="0039372F"/>
    <w:rsid w:val="00393C31"/>
    <w:rsid w:val="00394338"/>
    <w:rsid w:val="00394620"/>
    <w:rsid w:val="00394790"/>
    <w:rsid w:val="00394B45"/>
    <w:rsid w:val="00394FAD"/>
    <w:rsid w:val="00395094"/>
    <w:rsid w:val="00395104"/>
    <w:rsid w:val="003955D9"/>
    <w:rsid w:val="00396270"/>
    <w:rsid w:val="0039629B"/>
    <w:rsid w:val="003964D0"/>
    <w:rsid w:val="0039691E"/>
    <w:rsid w:val="00396C98"/>
    <w:rsid w:val="003970AE"/>
    <w:rsid w:val="003971D3"/>
    <w:rsid w:val="00397266"/>
    <w:rsid w:val="003972ED"/>
    <w:rsid w:val="00397565"/>
    <w:rsid w:val="00397670"/>
    <w:rsid w:val="003979F9"/>
    <w:rsid w:val="003979FB"/>
    <w:rsid w:val="00397A7C"/>
    <w:rsid w:val="00397B33"/>
    <w:rsid w:val="00397CB9"/>
    <w:rsid w:val="00397E36"/>
    <w:rsid w:val="003A0304"/>
    <w:rsid w:val="003A085A"/>
    <w:rsid w:val="003A09F8"/>
    <w:rsid w:val="003A0B9F"/>
    <w:rsid w:val="003A0D38"/>
    <w:rsid w:val="003A16D2"/>
    <w:rsid w:val="003A1711"/>
    <w:rsid w:val="003A173A"/>
    <w:rsid w:val="003A1893"/>
    <w:rsid w:val="003A211D"/>
    <w:rsid w:val="003A2165"/>
    <w:rsid w:val="003A2244"/>
    <w:rsid w:val="003A24D9"/>
    <w:rsid w:val="003A2841"/>
    <w:rsid w:val="003A2BE0"/>
    <w:rsid w:val="003A2C48"/>
    <w:rsid w:val="003A2D08"/>
    <w:rsid w:val="003A2D5F"/>
    <w:rsid w:val="003A2DC7"/>
    <w:rsid w:val="003A2DDF"/>
    <w:rsid w:val="003A2F05"/>
    <w:rsid w:val="003A2F3E"/>
    <w:rsid w:val="003A2F9C"/>
    <w:rsid w:val="003A302E"/>
    <w:rsid w:val="003A32C3"/>
    <w:rsid w:val="003A347F"/>
    <w:rsid w:val="003A388B"/>
    <w:rsid w:val="003A3B21"/>
    <w:rsid w:val="003A3D29"/>
    <w:rsid w:val="003A420C"/>
    <w:rsid w:val="003A45A4"/>
    <w:rsid w:val="003A4BFE"/>
    <w:rsid w:val="003A4F33"/>
    <w:rsid w:val="003A50FC"/>
    <w:rsid w:val="003A5148"/>
    <w:rsid w:val="003A54B4"/>
    <w:rsid w:val="003A5511"/>
    <w:rsid w:val="003A555D"/>
    <w:rsid w:val="003A55CD"/>
    <w:rsid w:val="003A57CD"/>
    <w:rsid w:val="003A57FC"/>
    <w:rsid w:val="003A5FFF"/>
    <w:rsid w:val="003A6716"/>
    <w:rsid w:val="003A67EC"/>
    <w:rsid w:val="003A685C"/>
    <w:rsid w:val="003A6A38"/>
    <w:rsid w:val="003A6C5A"/>
    <w:rsid w:val="003A6CFC"/>
    <w:rsid w:val="003A6D96"/>
    <w:rsid w:val="003A6EBD"/>
    <w:rsid w:val="003A7113"/>
    <w:rsid w:val="003A71A8"/>
    <w:rsid w:val="003A7364"/>
    <w:rsid w:val="003A7468"/>
    <w:rsid w:val="003A7A2F"/>
    <w:rsid w:val="003A7DB6"/>
    <w:rsid w:val="003B02CC"/>
    <w:rsid w:val="003B054A"/>
    <w:rsid w:val="003B055D"/>
    <w:rsid w:val="003B06FD"/>
    <w:rsid w:val="003B07A3"/>
    <w:rsid w:val="003B0F4D"/>
    <w:rsid w:val="003B109A"/>
    <w:rsid w:val="003B1154"/>
    <w:rsid w:val="003B1185"/>
    <w:rsid w:val="003B13BD"/>
    <w:rsid w:val="003B1480"/>
    <w:rsid w:val="003B17D6"/>
    <w:rsid w:val="003B1827"/>
    <w:rsid w:val="003B1A7E"/>
    <w:rsid w:val="003B1DB0"/>
    <w:rsid w:val="003B1DE5"/>
    <w:rsid w:val="003B2303"/>
    <w:rsid w:val="003B2680"/>
    <w:rsid w:val="003B269D"/>
    <w:rsid w:val="003B2865"/>
    <w:rsid w:val="003B28C9"/>
    <w:rsid w:val="003B296F"/>
    <w:rsid w:val="003B2C13"/>
    <w:rsid w:val="003B2C7A"/>
    <w:rsid w:val="003B2FEE"/>
    <w:rsid w:val="003B3371"/>
    <w:rsid w:val="003B33AE"/>
    <w:rsid w:val="003B3728"/>
    <w:rsid w:val="003B379F"/>
    <w:rsid w:val="003B382C"/>
    <w:rsid w:val="003B3A0A"/>
    <w:rsid w:val="003B3BC6"/>
    <w:rsid w:val="003B43F9"/>
    <w:rsid w:val="003B461F"/>
    <w:rsid w:val="003B490A"/>
    <w:rsid w:val="003B58BA"/>
    <w:rsid w:val="003B5E65"/>
    <w:rsid w:val="003B6078"/>
    <w:rsid w:val="003B6245"/>
    <w:rsid w:val="003B642A"/>
    <w:rsid w:val="003B6430"/>
    <w:rsid w:val="003B6AF8"/>
    <w:rsid w:val="003B6BB4"/>
    <w:rsid w:val="003B6CB7"/>
    <w:rsid w:val="003B6F1A"/>
    <w:rsid w:val="003B72FC"/>
    <w:rsid w:val="003B7394"/>
    <w:rsid w:val="003B73BD"/>
    <w:rsid w:val="003B742A"/>
    <w:rsid w:val="003B753B"/>
    <w:rsid w:val="003B7887"/>
    <w:rsid w:val="003B7C8A"/>
    <w:rsid w:val="003B7E8D"/>
    <w:rsid w:val="003B7FE8"/>
    <w:rsid w:val="003C00E9"/>
    <w:rsid w:val="003C0758"/>
    <w:rsid w:val="003C07CA"/>
    <w:rsid w:val="003C08E4"/>
    <w:rsid w:val="003C095C"/>
    <w:rsid w:val="003C0C1C"/>
    <w:rsid w:val="003C0DF5"/>
    <w:rsid w:val="003C0EE2"/>
    <w:rsid w:val="003C0EF7"/>
    <w:rsid w:val="003C0F00"/>
    <w:rsid w:val="003C128D"/>
    <w:rsid w:val="003C177B"/>
    <w:rsid w:val="003C1A89"/>
    <w:rsid w:val="003C1C9B"/>
    <w:rsid w:val="003C1CF6"/>
    <w:rsid w:val="003C1D60"/>
    <w:rsid w:val="003C2931"/>
    <w:rsid w:val="003C3075"/>
    <w:rsid w:val="003C31ED"/>
    <w:rsid w:val="003C3471"/>
    <w:rsid w:val="003C384A"/>
    <w:rsid w:val="003C3AA2"/>
    <w:rsid w:val="003C414A"/>
    <w:rsid w:val="003C46F7"/>
    <w:rsid w:val="003C4D5D"/>
    <w:rsid w:val="003C515D"/>
    <w:rsid w:val="003C55C6"/>
    <w:rsid w:val="003C5697"/>
    <w:rsid w:val="003C56A1"/>
    <w:rsid w:val="003C5BEB"/>
    <w:rsid w:val="003C5F74"/>
    <w:rsid w:val="003C5FE9"/>
    <w:rsid w:val="003C6040"/>
    <w:rsid w:val="003C6227"/>
    <w:rsid w:val="003C6343"/>
    <w:rsid w:val="003C65D4"/>
    <w:rsid w:val="003C66D7"/>
    <w:rsid w:val="003C6C3C"/>
    <w:rsid w:val="003C74E9"/>
    <w:rsid w:val="003C76E5"/>
    <w:rsid w:val="003C7955"/>
    <w:rsid w:val="003C79F4"/>
    <w:rsid w:val="003C7AF5"/>
    <w:rsid w:val="003D033F"/>
    <w:rsid w:val="003D0544"/>
    <w:rsid w:val="003D08DF"/>
    <w:rsid w:val="003D08E2"/>
    <w:rsid w:val="003D0F99"/>
    <w:rsid w:val="003D0FAA"/>
    <w:rsid w:val="003D124E"/>
    <w:rsid w:val="003D1639"/>
    <w:rsid w:val="003D17AD"/>
    <w:rsid w:val="003D1827"/>
    <w:rsid w:val="003D1A20"/>
    <w:rsid w:val="003D1C0F"/>
    <w:rsid w:val="003D2121"/>
    <w:rsid w:val="003D215C"/>
    <w:rsid w:val="003D2247"/>
    <w:rsid w:val="003D2275"/>
    <w:rsid w:val="003D2285"/>
    <w:rsid w:val="003D230B"/>
    <w:rsid w:val="003D2853"/>
    <w:rsid w:val="003D28CF"/>
    <w:rsid w:val="003D2B26"/>
    <w:rsid w:val="003D2FE3"/>
    <w:rsid w:val="003D2FF5"/>
    <w:rsid w:val="003D32FE"/>
    <w:rsid w:val="003D36DC"/>
    <w:rsid w:val="003D3A28"/>
    <w:rsid w:val="003D3AF3"/>
    <w:rsid w:val="003D3BBA"/>
    <w:rsid w:val="003D3D0B"/>
    <w:rsid w:val="003D440D"/>
    <w:rsid w:val="003D4709"/>
    <w:rsid w:val="003D4778"/>
    <w:rsid w:val="003D4868"/>
    <w:rsid w:val="003D48B4"/>
    <w:rsid w:val="003D4E5E"/>
    <w:rsid w:val="003D4FE3"/>
    <w:rsid w:val="003D505E"/>
    <w:rsid w:val="003D5222"/>
    <w:rsid w:val="003D5557"/>
    <w:rsid w:val="003D55C4"/>
    <w:rsid w:val="003D57D2"/>
    <w:rsid w:val="003D5AE4"/>
    <w:rsid w:val="003D5D72"/>
    <w:rsid w:val="003D5E23"/>
    <w:rsid w:val="003D6057"/>
    <w:rsid w:val="003D61A0"/>
    <w:rsid w:val="003D63B2"/>
    <w:rsid w:val="003D69BE"/>
    <w:rsid w:val="003D703C"/>
    <w:rsid w:val="003D7214"/>
    <w:rsid w:val="003D7454"/>
    <w:rsid w:val="003E0251"/>
    <w:rsid w:val="003E0348"/>
    <w:rsid w:val="003E1296"/>
    <w:rsid w:val="003E15ED"/>
    <w:rsid w:val="003E2808"/>
    <w:rsid w:val="003E2C8D"/>
    <w:rsid w:val="003E2E24"/>
    <w:rsid w:val="003E2E41"/>
    <w:rsid w:val="003E2F88"/>
    <w:rsid w:val="003E3198"/>
    <w:rsid w:val="003E3342"/>
    <w:rsid w:val="003E339E"/>
    <w:rsid w:val="003E35B9"/>
    <w:rsid w:val="003E37A1"/>
    <w:rsid w:val="003E38B2"/>
    <w:rsid w:val="003E3EEC"/>
    <w:rsid w:val="003E421B"/>
    <w:rsid w:val="003E427D"/>
    <w:rsid w:val="003E42E2"/>
    <w:rsid w:val="003E44E8"/>
    <w:rsid w:val="003E4603"/>
    <w:rsid w:val="003E4B64"/>
    <w:rsid w:val="003E521D"/>
    <w:rsid w:val="003E535A"/>
    <w:rsid w:val="003E5504"/>
    <w:rsid w:val="003E5AE0"/>
    <w:rsid w:val="003E5B68"/>
    <w:rsid w:val="003E61B8"/>
    <w:rsid w:val="003E64A8"/>
    <w:rsid w:val="003E6575"/>
    <w:rsid w:val="003E67E1"/>
    <w:rsid w:val="003E6838"/>
    <w:rsid w:val="003E6980"/>
    <w:rsid w:val="003E6C74"/>
    <w:rsid w:val="003E6E03"/>
    <w:rsid w:val="003E6E8A"/>
    <w:rsid w:val="003E6F70"/>
    <w:rsid w:val="003E7240"/>
    <w:rsid w:val="003E7244"/>
    <w:rsid w:val="003E728E"/>
    <w:rsid w:val="003E73E1"/>
    <w:rsid w:val="003E76EA"/>
    <w:rsid w:val="003E781A"/>
    <w:rsid w:val="003E7C1A"/>
    <w:rsid w:val="003F05EA"/>
    <w:rsid w:val="003F0629"/>
    <w:rsid w:val="003F128A"/>
    <w:rsid w:val="003F138E"/>
    <w:rsid w:val="003F1476"/>
    <w:rsid w:val="003F189D"/>
    <w:rsid w:val="003F1D96"/>
    <w:rsid w:val="003F1FA6"/>
    <w:rsid w:val="003F1FB8"/>
    <w:rsid w:val="003F2111"/>
    <w:rsid w:val="003F237F"/>
    <w:rsid w:val="003F24FF"/>
    <w:rsid w:val="003F280D"/>
    <w:rsid w:val="003F2AD4"/>
    <w:rsid w:val="003F2B59"/>
    <w:rsid w:val="003F2BA9"/>
    <w:rsid w:val="003F2C63"/>
    <w:rsid w:val="003F2F88"/>
    <w:rsid w:val="003F3243"/>
    <w:rsid w:val="003F33D9"/>
    <w:rsid w:val="003F347A"/>
    <w:rsid w:val="003F3BAB"/>
    <w:rsid w:val="003F3FFE"/>
    <w:rsid w:val="003F4373"/>
    <w:rsid w:val="003F44B9"/>
    <w:rsid w:val="003F4640"/>
    <w:rsid w:val="003F46B9"/>
    <w:rsid w:val="003F4716"/>
    <w:rsid w:val="003F48D0"/>
    <w:rsid w:val="003F4DD2"/>
    <w:rsid w:val="003F4E98"/>
    <w:rsid w:val="003F4EAB"/>
    <w:rsid w:val="003F57C9"/>
    <w:rsid w:val="003F59BF"/>
    <w:rsid w:val="003F5E11"/>
    <w:rsid w:val="003F6033"/>
    <w:rsid w:val="003F6157"/>
    <w:rsid w:val="003F6578"/>
    <w:rsid w:val="003F67A4"/>
    <w:rsid w:val="003F6D88"/>
    <w:rsid w:val="003F75A7"/>
    <w:rsid w:val="003F7B10"/>
    <w:rsid w:val="003F7BC4"/>
    <w:rsid w:val="003F7DAF"/>
    <w:rsid w:val="003F7EE2"/>
    <w:rsid w:val="0040006C"/>
    <w:rsid w:val="00400313"/>
    <w:rsid w:val="004003D6"/>
    <w:rsid w:val="00400409"/>
    <w:rsid w:val="0040052F"/>
    <w:rsid w:val="00400A88"/>
    <w:rsid w:val="00400ABE"/>
    <w:rsid w:val="00400F12"/>
    <w:rsid w:val="004011E6"/>
    <w:rsid w:val="0040181C"/>
    <w:rsid w:val="0040199E"/>
    <w:rsid w:val="00401A8F"/>
    <w:rsid w:val="00401AAC"/>
    <w:rsid w:val="00401D04"/>
    <w:rsid w:val="004020BF"/>
    <w:rsid w:val="004020DD"/>
    <w:rsid w:val="00402284"/>
    <w:rsid w:val="004025E3"/>
    <w:rsid w:val="00402727"/>
    <w:rsid w:val="004027C4"/>
    <w:rsid w:val="00402977"/>
    <w:rsid w:val="00402A25"/>
    <w:rsid w:val="00402B7B"/>
    <w:rsid w:val="00402CCD"/>
    <w:rsid w:val="00402D4C"/>
    <w:rsid w:val="00402D77"/>
    <w:rsid w:val="00402F61"/>
    <w:rsid w:val="00402FD0"/>
    <w:rsid w:val="004031A5"/>
    <w:rsid w:val="0040375B"/>
    <w:rsid w:val="00403B53"/>
    <w:rsid w:val="00403D01"/>
    <w:rsid w:val="00403E7E"/>
    <w:rsid w:val="00403FA0"/>
    <w:rsid w:val="00404037"/>
    <w:rsid w:val="004040E6"/>
    <w:rsid w:val="00404667"/>
    <w:rsid w:val="00404C0E"/>
    <w:rsid w:val="00404C32"/>
    <w:rsid w:val="0040563D"/>
    <w:rsid w:val="004059B0"/>
    <w:rsid w:val="00405A0E"/>
    <w:rsid w:val="00405A45"/>
    <w:rsid w:val="00406060"/>
    <w:rsid w:val="004060DC"/>
    <w:rsid w:val="00406157"/>
    <w:rsid w:val="0040648D"/>
    <w:rsid w:val="0040663E"/>
    <w:rsid w:val="00406B9E"/>
    <w:rsid w:val="00406BEE"/>
    <w:rsid w:val="00406E9F"/>
    <w:rsid w:val="00406F06"/>
    <w:rsid w:val="00407536"/>
    <w:rsid w:val="00407724"/>
    <w:rsid w:val="00407A9C"/>
    <w:rsid w:val="00407EDC"/>
    <w:rsid w:val="004101D5"/>
    <w:rsid w:val="004102D3"/>
    <w:rsid w:val="0041068B"/>
    <w:rsid w:val="0041077A"/>
    <w:rsid w:val="004108E5"/>
    <w:rsid w:val="00410A58"/>
    <w:rsid w:val="00410DD9"/>
    <w:rsid w:val="00410F95"/>
    <w:rsid w:val="00411112"/>
    <w:rsid w:val="00411178"/>
    <w:rsid w:val="004111A5"/>
    <w:rsid w:val="004115C0"/>
    <w:rsid w:val="00412131"/>
    <w:rsid w:val="0041226F"/>
    <w:rsid w:val="0041237F"/>
    <w:rsid w:val="004128FE"/>
    <w:rsid w:val="00412AB1"/>
    <w:rsid w:val="004130A2"/>
    <w:rsid w:val="00413419"/>
    <w:rsid w:val="004135B8"/>
    <w:rsid w:val="00413B16"/>
    <w:rsid w:val="00413BF6"/>
    <w:rsid w:val="00413F9E"/>
    <w:rsid w:val="00414184"/>
    <w:rsid w:val="0041430A"/>
    <w:rsid w:val="00414438"/>
    <w:rsid w:val="004146AA"/>
    <w:rsid w:val="004146C1"/>
    <w:rsid w:val="004146DD"/>
    <w:rsid w:val="00414B15"/>
    <w:rsid w:val="00414BA4"/>
    <w:rsid w:val="00414CEC"/>
    <w:rsid w:val="004151C8"/>
    <w:rsid w:val="004152B0"/>
    <w:rsid w:val="00415323"/>
    <w:rsid w:val="00415462"/>
    <w:rsid w:val="00415714"/>
    <w:rsid w:val="00415C23"/>
    <w:rsid w:val="00415C26"/>
    <w:rsid w:val="004162D0"/>
    <w:rsid w:val="00416504"/>
    <w:rsid w:val="004167B1"/>
    <w:rsid w:val="00416A2F"/>
    <w:rsid w:val="00416DF9"/>
    <w:rsid w:val="00417466"/>
    <w:rsid w:val="00417468"/>
    <w:rsid w:val="004177C3"/>
    <w:rsid w:val="004179A1"/>
    <w:rsid w:val="004179F5"/>
    <w:rsid w:val="00417B76"/>
    <w:rsid w:val="004202D6"/>
    <w:rsid w:val="00420390"/>
    <w:rsid w:val="0042041A"/>
    <w:rsid w:val="0042043D"/>
    <w:rsid w:val="0042044F"/>
    <w:rsid w:val="004209EC"/>
    <w:rsid w:val="00420C37"/>
    <w:rsid w:val="00420E11"/>
    <w:rsid w:val="00421668"/>
    <w:rsid w:val="004216FB"/>
    <w:rsid w:val="00421808"/>
    <w:rsid w:val="0042190E"/>
    <w:rsid w:val="00421C1B"/>
    <w:rsid w:val="00421CD4"/>
    <w:rsid w:val="00421F54"/>
    <w:rsid w:val="004226E2"/>
    <w:rsid w:val="004226EF"/>
    <w:rsid w:val="0042298C"/>
    <w:rsid w:val="00422BDA"/>
    <w:rsid w:val="00422CDB"/>
    <w:rsid w:val="00422D0C"/>
    <w:rsid w:val="004230D0"/>
    <w:rsid w:val="00423397"/>
    <w:rsid w:val="004237FF"/>
    <w:rsid w:val="00423B74"/>
    <w:rsid w:val="00423E35"/>
    <w:rsid w:val="00424002"/>
    <w:rsid w:val="0042449D"/>
    <w:rsid w:val="004247DD"/>
    <w:rsid w:val="004248B3"/>
    <w:rsid w:val="00424966"/>
    <w:rsid w:val="00424BCA"/>
    <w:rsid w:val="00424D27"/>
    <w:rsid w:val="00424F35"/>
    <w:rsid w:val="0042554B"/>
    <w:rsid w:val="004255C0"/>
    <w:rsid w:val="004257B1"/>
    <w:rsid w:val="00425914"/>
    <w:rsid w:val="00425E6F"/>
    <w:rsid w:val="004260F3"/>
    <w:rsid w:val="004268F1"/>
    <w:rsid w:val="004269F4"/>
    <w:rsid w:val="00427149"/>
    <w:rsid w:val="0042733E"/>
    <w:rsid w:val="004276AE"/>
    <w:rsid w:val="004279A2"/>
    <w:rsid w:val="00427A61"/>
    <w:rsid w:val="00427B08"/>
    <w:rsid w:val="00427EE3"/>
    <w:rsid w:val="00430222"/>
    <w:rsid w:val="00430821"/>
    <w:rsid w:val="00430913"/>
    <w:rsid w:val="00430A9B"/>
    <w:rsid w:val="00430BD5"/>
    <w:rsid w:val="00430FC6"/>
    <w:rsid w:val="00431041"/>
    <w:rsid w:val="0043151C"/>
    <w:rsid w:val="00431B96"/>
    <w:rsid w:val="00431C2E"/>
    <w:rsid w:val="00431E34"/>
    <w:rsid w:val="00431F62"/>
    <w:rsid w:val="00431FDE"/>
    <w:rsid w:val="004321CB"/>
    <w:rsid w:val="0043248C"/>
    <w:rsid w:val="00432BA1"/>
    <w:rsid w:val="00432DBB"/>
    <w:rsid w:val="00432E44"/>
    <w:rsid w:val="004337D2"/>
    <w:rsid w:val="004338F0"/>
    <w:rsid w:val="00433A2B"/>
    <w:rsid w:val="00433D24"/>
    <w:rsid w:val="00434220"/>
    <w:rsid w:val="0043449C"/>
    <w:rsid w:val="004345EA"/>
    <w:rsid w:val="004348A4"/>
    <w:rsid w:val="004349EF"/>
    <w:rsid w:val="004351A8"/>
    <w:rsid w:val="00435487"/>
    <w:rsid w:val="0043551D"/>
    <w:rsid w:val="00435B12"/>
    <w:rsid w:val="00435BCB"/>
    <w:rsid w:val="00435CBA"/>
    <w:rsid w:val="00435E57"/>
    <w:rsid w:val="00435F85"/>
    <w:rsid w:val="00436089"/>
    <w:rsid w:val="00436F8D"/>
    <w:rsid w:val="00436FD2"/>
    <w:rsid w:val="00436FD4"/>
    <w:rsid w:val="00437006"/>
    <w:rsid w:val="0043769B"/>
    <w:rsid w:val="00437843"/>
    <w:rsid w:val="00437E70"/>
    <w:rsid w:val="00440053"/>
    <w:rsid w:val="0044012C"/>
    <w:rsid w:val="004401B8"/>
    <w:rsid w:val="00440293"/>
    <w:rsid w:val="00440A14"/>
    <w:rsid w:val="00440AA0"/>
    <w:rsid w:val="00440AC5"/>
    <w:rsid w:val="00440B7A"/>
    <w:rsid w:val="00440D8A"/>
    <w:rsid w:val="00440E9C"/>
    <w:rsid w:val="004413C9"/>
    <w:rsid w:val="00441554"/>
    <w:rsid w:val="0044164B"/>
    <w:rsid w:val="004417AC"/>
    <w:rsid w:val="00441CDB"/>
    <w:rsid w:val="00441ECA"/>
    <w:rsid w:val="00442333"/>
    <w:rsid w:val="0044251E"/>
    <w:rsid w:val="00442BE8"/>
    <w:rsid w:val="004431DE"/>
    <w:rsid w:val="0044325A"/>
    <w:rsid w:val="004433D8"/>
    <w:rsid w:val="0044367A"/>
    <w:rsid w:val="00443740"/>
    <w:rsid w:val="00443A73"/>
    <w:rsid w:val="0044428F"/>
    <w:rsid w:val="00444C30"/>
    <w:rsid w:val="00444FE7"/>
    <w:rsid w:val="0044527C"/>
    <w:rsid w:val="00445530"/>
    <w:rsid w:val="00445CA8"/>
    <w:rsid w:val="004463C3"/>
    <w:rsid w:val="00446993"/>
    <w:rsid w:val="00446AC9"/>
    <w:rsid w:val="00446D5E"/>
    <w:rsid w:val="00446EAD"/>
    <w:rsid w:val="00447172"/>
    <w:rsid w:val="00447218"/>
    <w:rsid w:val="00447407"/>
    <w:rsid w:val="00447601"/>
    <w:rsid w:val="0044764E"/>
    <w:rsid w:val="004477EE"/>
    <w:rsid w:val="00447831"/>
    <w:rsid w:val="00447A5F"/>
    <w:rsid w:val="00447BFD"/>
    <w:rsid w:val="00450067"/>
    <w:rsid w:val="00450132"/>
    <w:rsid w:val="00450135"/>
    <w:rsid w:val="004509DA"/>
    <w:rsid w:val="00450DDF"/>
    <w:rsid w:val="00450DE1"/>
    <w:rsid w:val="00451A71"/>
    <w:rsid w:val="00451AC4"/>
    <w:rsid w:val="00451D06"/>
    <w:rsid w:val="00451D29"/>
    <w:rsid w:val="00451D78"/>
    <w:rsid w:val="00451F0F"/>
    <w:rsid w:val="00451F28"/>
    <w:rsid w:val="0045213B"/>
    <w:rsid w:val="00452715"/>
    <w:rsid w:val="00452AD6"/>
    <w:rsid w:val="00452C37"/>
    <w:rsid w:val="00452D1A"/>
    <w:rsid w:val="0045368A"/>
    <w:rsid w:val="0045382A"/>
    <w:rsid w:val="00454400"/>
    <w:rsid w:val="0045472E"/>
    <w:rsid w:val="00454B8C"/>
    <w:rsid w:val="00454BC8"/>
    <w:rsid w:val="00454BE9"/>
    <w:rsid w:val="00454DC2"/>
    <w:rsid w:val="004552EF"/>
    <w:rsid w:val="00455454"/>
    <w:rsid w:val="0045591E"/>
    <w:rsid w:val="00455CB8"/>
    <w:rsid w:val="00455D11"/>
    <w:rsid w:val="00455DC5"/>
    <w:rsid w:val="004561A0"/>
    <w:rsid w:val="00456585"/>
    <w:rsid w:val="00456A56"/>
    <w:rsid w:val="00456ECC"/>
    <w:rsid w:val="00456F4C"/>
    <w:rsid w:val="00456FF7"/>
    <w:rsid w:val="0045709E"/>
    <w:rsid w:val="004572B3"/>
    <w:rsid w:val="00457385"/>
    <w:rsid w:val="004573D3"/>
    <w:rsid w:val="004574E2"/>
    <w:rsid w:val="0045762D"/>
    <w:rsid w:val="00457A8F"/>
    <w:rsid w:val="00457C76"/>
    <w:rsid w:val="00457D47"/>
    <w:rsid w:val="00457D53"/>
    <w:rsid w:val="004601A4"/>
    <w:rsid w:val="00460317"/>
    <w:rsid w:val="00460485"/>
    <w:rsid w:val="00460716"/>
    <w:rsid w:val="00460743"/>
    <w:rsid w:val="00460A4A"/>
    <w:rsid w:val="0046162C"/>
    <w:rsid w:val="0046166B"/>
    <w:rsid w:val="004617D5"/>
    <w:rsid w:val="00461AE6"/>
    <w:rsid w:val="00461B98"/>
    <w:rsid w:val="004620C0"/>
    <w:rsid w:val="004623E3"/>
    <w:rsid w:val="00462AB3"/>
    <w:rsid w:val="00462B95"/>
    <w:rsid w:val="00462C75"/>
    <w:rsid w:val="00462D05"/>
    <w:rsid w:val="00462D67"/>
    <w:rsid w:val="00462E5B"/>
    <w:rsid w:val="00462F3D"/>
    <w:rsid w:val="00463329"/>
    <w:rsid w:val="004639D6"/>
    <w:rsid w:val="00463FB3"/>
    <w:rsid w:val="004641A3"/>
    <w:rsid w:val="00464947"/>
    <w:rsid w:val="00464C2A"/>
    <w:rsid w:val="00465227"/>
    <w:rsid w:val="004652A0"/>
    <w:rsid w:val="00465565"/>
    <w:rsid w:val="00465E10"/>
    <w:rsid w:val="00466198"/>
    <w:rsid w:val="004661E0"/>
    <w:rsid w:val="00466208"/>
    <w:rsid w:val="00466374"/>
    <w:rsid w:val="00466A89"/>
    <w:rsid w:val="00466CF3"/>
    <w:rsid w:val="0046734D"/>
    <w:rsid w:val="00467555"/>
    <w:rsid w:val="00467631"/>
    <w:rsid w:val="00467B83"/>
    <w:rsid w:val="004700E2"/>
    <w:rsid w:val="0047011A"/>
    <w:rsid w:val="004701D5"/>
    <w:rsid w:val="00470240"/>
    <w:rsid w:val="00470511"/>
    <w:rsid w:val="00470B06"/>
    <w:rsid w:val="00471831"/>
    <w:rsid w:val="00471A72"/>
    <w:rsid w:val="00471B13"/>
    <w:rsid w:val="00471E8C"/>
    <w:rsid w:val="00472389"/>
    <w:rsid w:val="00472565"/>
    <w:rsid w:val="00472A6F"/>
    <w:rsid w:val="00472E86"/>
    <w:rsid w:val="00472FCA"/>
    <w:rsid w:val="0047347E"/>
    <w:rsid w:val="004738B4"/>
    <w:rsid w:val="00473A50"/>
    <w:rsid w:val="00473B48"/>
    <w:rsid w:val="00473ED4"/>
    <w:rsid w:val="00473EF9"/>
    <w:rsid w:val="00474271"/>
    <w:rsid w:val="00474349"/>
    <w:rsid w:val="0047446F"/>
    <w:rsid w:val="00474AEE"/>
    <w:rsid w:val="00474B95"/>
    <w:rsid w:val="00474CE3"/>
    <w:rsid w:val="00474D0F"/>
    <w:rsid w:val="00474E7E"/>
    <w:rsid w:val="004755A2"/>
    <w:rsid w:val="004758BC"/>
    <w:rsid w:val="004758CE"/>
    <w:rsid w:val="0047595E"/>
    <w:rsid w:val="00475C8B"/>
    <w:rsid w:val="00475DFD"/>
    <w:rsid w:val="00475F37"/>
    <w:rsid w:val="0047610E"/>
    <w:rsid w:val="00476214"/>
    <w:rsid w:val="00476350"/>
    <w:rsid w:val="00476522"/>
    <w:rsid w:val="0047662C"/>
    <w:rsid w:val="00476E93"/>
    <w:rsid w:val="00476F9C"/>
    <w:rsid w:val="00476FCB"/>
    <w:rsid w:val="004774AC"/>
    <w:rsid w:val="0047760B"/>
    <w:rsid w:val="004776BA"/>
    <w:rsid w:val="00477721"/>
    <w:rsid w:val="00477966"/>
    <w:rsid w:val="00477C63"/>
    <w:rsid w:val="00477F7C"/>
    <w:rsid w:val="00477FF8"/>
    <w:rsid w:val="00480241"/>
    <w:rsid w:val="0048046A"/>
    <w:rsid w:val="004809D8"/>
    <w:rsid w:val="00480DAD"/>
    <w:rsid w:val="00480E85"/>
    <w:rsid w:val="00481220"/>
    <w:rsid w:val="00481414"/>
    <w:rsid w:val="0048170B"/>
    <w:rsid w:val="00481B19"/>
    <w:rsid w:val="00481BBD"/>
    <w:rsid w:val="00482516"/>
    <w:rsid w:val="00483DB3"/>
    <w:rsid w:val="00483DC0"/>
    <w:rsid w:val="00484443"/>
    <w:rsid w:val="00484651"/>
    <w:rsid w:val="00484CDB"/>
    <w:rsid w:val="00484EE9"/>
    <w:rsid w:val="00485447"/>
    <w:rsid w:val="00485773"/>
    <w:rsid w:val="004857CF"/>
    <w:rsid w:val="004858AC"/>
    <w:rsid w:val="00485B0E"/>
    <w:rsid w:val="00486127"/>
    <w:rsid w:val="004863DB"/>
    <w:rsid w:val="00486550"/>
    <w:rsid w:val="00486597"/>
    <w:rsid w:val="00486770"/>
    <w:rsid w:val="004869D2"/>
    <w:rsid w:val="0048709B"/>
    <w:rsid w:val="00487488"/>
    <w:rsid w:val="004874C2"/>
    <w:rsid w:val="004875B5"/>
    <w:rsid w:val="004908D7"/>
    <w:rsid w:val="00490C9B"/>
    <w:rsid w:val="00490EC6"/>
    <w:rsid w:val="0049147E"/>
    <w:rsid w:val="00491B1D"/>
    <w:rsid w:val="0049214D"/>
    <w:rsid w:val="00492339"/>
    <w:rsid w:val="004923F5"/>
    <w:rsid w:val="0049247A"/>
    <w:rsid w:val="00492AD0"/>
    <w:rsid w:val="00492E6E"/>
    <w:rsid w:val="0049345F"/>
    <w:rsid w:val="004934B5"/>
    <w:rsid w:val="004934E5"/>
    <w:rsid w:val="00493785"/>
    <w:rsid w:val="004941AA"/>
    <w:rsid w:val="00494374"/>
    <w:rsid w:val="004946BF"/>
    <w:rsid w:val="00494948"/>
    <w:rsid w:val="00494DCB"/>
    <w:rsid w:val="00494E2F"/>
    <w:rsid w:val="00494FA6"/>
    <w:rsid w:val="0049519B"/>
    <w:rsid w:val="004951B7"/>
    <w:rsid w:val="004952A8"/>
    <w:rsid w:val="0049531D"/>
    <w:rsid w:val="004953F8"/>
    <w:rsid w:val="00495465"/>
    <w:rsid w:val="004954D3"/>
    <w:rsid w:val="00495549"/>
    <w:rsid w:val="004955BB"/>
    <w:rsid w:val="00495781"/>
    <w:rsid w:val="00495896"/>
    <w:rsid w:val="00495971"/>
    <w:rsid w:val="00495C46"/>
    <w:rsid w:val="00495D2E"/>
    <w:rsid w:val="00495DB8"/>
    <w:rsid w:val="00495F7A"/>
    <w:rsid w:val="00496233"/>
    <w:rsid w:val="00496306"/>
    <w:rsid w:val="004963D2"/>
    <w:rsid w:val="00496437"/>
    <w:rsid w:val="00496557"/>
    <w:rsid w:val="00496665"/>
    <w:rsid w:val="004967E6"/>
    <w:rsid w:val="004968DE"/>
    <w:rsid w:val="00496F9A"/>
    <w:rsid w:val="00497173"/>
    <w:rsid w:val="0049732C"/>
    <w:rsid w:val="0049778E"/>
    <w:rsid w:val="00497866"/>
    <w:rsid w:val="004978C1"/>
    <w:rsid w:val="00497A5C"/>
    <w:rsid w:val="00497F5B"/>
    <w:rsid w:val="004A02A5"/>
    <w:rsid w:val="004A082C"/>
    <w:rsid w:val="004A099E"/>
    <w:rsid w:val="004A0CB6"/>
    <w:rsid w:val="004A0D16"/>
    <w:rsid w:val="004A11C1"/>
    <w:rsid w:val="004A1222"/>
    <w:rsid w:val="004A1666"/>
    <w:rsid w:val="004A192D"/>
    <w:rsid w:val="004A1B1C"/>
    <w:rsid w:val="004A1E6A"/>
    <w:rsid w:val="004A1F37"/>
    <w:rsid w:val="004A204A"/>
    <w:rsid w:val="004A21D0"/>
    <w:rsid w:val="004A27BB"/>
    <w:rsid w:val="004A27F3"/>
    <w:rsid w:val="004A2966"/>
    <w:rsid w:val="004A2968"/>
    <w:rsid w:val="004A2F7A"/>
    <w:rsid w:val="004A3295"/>
    <w:rsid w:val="004A3488"/>
    <w:rsid w:val="004A38CC"/>
    <w:rsid w:val="004A40FB"/>
    <w:rsid w:val="004A428A"/>
    <w:rsid w:val="004A4A94"/>
    <w:rsid w:val="004A4AAB"/>
    <w:rsid w:val="004A4E5C"/>
    <w:rsid w:val="004A4ECC"/>
    <w:rsid w:val="004A5076"/>
    <w:rsid w:val="004A55F5"/>
    <w:rsid w:val="004A564E"/>
    <w:rsid w:val="004A56C2"/>
    <w:rsid w:val="004A5883"/>
    <w:rsid w:val="004A5999"/>
    <w:rsid w:val="004A5AB2"/>
    <w:rsid w:val="004A5BEF"/>
    <w:rsid w:val="004A5CE1"/>
    <w:rsid w:val="004A5F4F"/>
    <w:rsid w:val="004A66E0"/>
    <w:rsid w:val="004A6702"/>
    <w:rsid w:val="004A6F55"/>
    <w:rsid w:val="004A6FD9"/>
    <w:rsid w:val="004A70A6"/>
    <w:rsid w:val="004A7288"/>
    <w:rsid w:val="004A7493"/>
    <w:rsid w:val="004A749A"/>
    <w:rsid w:val="004A75B9"/>
    <w:rsid w:val="004A7916"/>
    <w:rsid w:val="004A79B8"/>
    <w:rsid w:val="004A7B99"/>
    <w:rsid w:val="004A7BF8"/>
    <w:rsid w:val="004A7FDF"/>
    <w:rsid w:val="004B02DE"/>
    <w:rsid w:val="004B088B"/>
    <w:rsid w:val="004B08DF"/>
    <w:rsid w:val="004B0931"/>
    <w:rsid w:val="004B09EE"/>
    <w:rsid w:val="004B0B41"/>
    <w:rsid w:val="004B1507"/>
    <w:rsid w:val="004B1537"/>
    <w:rsid w:val="004B1F44"/>
    <w:rsid w:val="004B229A"/>
    <w:rsid w:val="004B22FC"/>
    <w:rsid w:val="004B239B"/>
    <w:rsid w:val="004B242B"/>
    <w:rsid w:val="004B2797"/>
    <w:rsid w:val="004B281A"/>
    <w:rsid w:val="004B28E0"/>
    <w:rsid w:val="004B2CA6"/>
    <w:rsid w:val="004B38EA"/>
    <w:rsid w:val="004B3979"/>
    <w:rsid w:val="004B39AA"/>
    <w:rsid w:val="004B3AB7"/>
    <w:rsid w:val="004B3E2D"/>
    <w:rsid w:val="004B3FA0"/>
    <w:rsid w:val="004B429A"/>
    <w:rsid w:val="004B42D1"/>
    <w:rsid w:val="004B4493"/>
    <w:rsid w:val="004B530C"/>
    <w:rsid w:val="004B565B"/>
    <w:rsid w:val="004B5720"/>
    <w:rsid w:val="004B59A2"/>
    <w:rsid w:val="004B5CC9"/>
    <w:rsid w:val="004B5D8B"/>
    <w:rsid w:val="004B61EE"/>
    <w:rsid w:val="004B662A"/>
    <w:rsid w:val="004B664F"/>
    <w:rsid w:val="004B66C3"/>
    <w:rsid w:val="004B6D4C"/>
    <w:rsid w:val="004B7715"/>
    <w:rsid w:val="004B7A15"/>
    <w:rsid w:val="004C0663"/>
    <w:rsid w:val="004C07CD"/>
    <w:rsid w:val="004C07F8"/>
    <w:rsid w:val="004C0A5F"/>
    <w:rsid w:val="004C0DBD"/>
    <w:rsid w:val="004C0EA2"/>
    <w:rsid w:val="004C15E7"/>
    <w:rsid w:val="004C17A4"/>
    <w:rsid w:val="004C187B"/>
    <w:rsid w:val="004C18AF"/>
    <w:rsid w:val="004C1A2A"/>
    <w:rsid w:val="004C1B0A"/>
    <w:rsid w:val="004C205C"/>
    <w:rsid w:val="004C2A65"/>
    <w:rsid w:val="004C2B7B"/>
    <w:rsid w:val="004C2DE5"/>
    <w:rsid w:val="004C2FAA"/>
    <w:rsid w:val="004C3175"/>
    <w:rsid w:val="004C32F8"/>
    <w:rsid w:val="004C33B3"/>
    <w:rsid w:val="004C36B5"/>
    <w:rsid w:val="004C37B0"/>
    <w:rsid w:val="004C38A5"/>
    <w:rsid w:val="004C4974"/>
    <w:rsid w:val="004C497D"/>
    <w:rsid w:val="004C4A55"/>
    <w:rsid w:val="004C4B88"/>
    <w:rsid w:val="004C4C9F"/>
    <w:rsid w:val="004C4D43"/>
    <w:rsid w:val="004C4D52"/>
    <w:rsid w:val="004C4EC0"/>
    <w:rsid w:val="004C5051"/>
    <w:rsid w:val="004C522F"/>
    <w:rsid w:val="004C53B4"/>
    <w:rsid w:val="004C5A42"/>
    <w:rsid w:val="004C5AC4"/>
    <w:rsid w:val="004C5B30"/>
    <w:rsid w:val="004C5B4B"/>
    <w:rsid w:val="004C5CF1"/>
    <w:rsid w:val="004C605E"/>
    <w:rsid w:val="004C607A"/>
    <w:rsid w:val="004C61A9"/>
    <w:rsid w:val="004C6677"/>
    <w:rsid w:val="004C66D7"/>
    <w:rsid w:val="004C6728"/>
    <w:rsid w:val="004C697F"/>
    <w:rsid w:val="004C7011"/>
    <w:rsid w:val="004C7287"/>
    <w:rsid w:val="004C74A6"/>
    <w:rsid w:val="004C7C37"/>
    <w:rsid w:val="004C7C39"/>
    <w:rsid w:val="004C7D46"/>
    <w:rsid w:val="004C7DB8"/>
    <w:rsid w:val="004C7E71"/>
    <w:rsid w:val="004C7F51"/>
    <w:rsid w:val="004D00AC"/>
    <w:rsid w:val="004D00C2"/>
    <w:rsid w:val="004D00E6"/>
    <w:rsid w:val="004D029C"/>
    <w:rsid w:val="004D02D8"/>
    <w:rsid w:val="004D051A"/>
    <w:rsid w:val="004D05AB"/>
    <w:rsid w:val="004D1716"/>
    <w:rsid w:val="004D196A"/>
    <w:rsid w:val="004D19FD"/>
    <w:rsid w:val="004D1E6F"/>
    <w:rsid w:val="004D1FD0"/>
    <w:rsid w:val="004D2018"/>
    <w:rsid w:val="004D22DE"/>
    <w:rsid w:val="004D24D6"/>
    <w:rsid w:val="004D2804"/>
    <w:rsid w:val="004D29E3"/>
    <w:rsid w:val="004D2B1C"/>
    <w:rsid w:val="004D2B45"/>
    <w:rsid w:val="004D2FD0"/>
    <w:rsid w:val="004D3428"/>
    <w:rsid w:val="004D347A"/>
    <w:rsid w:val="004D3EBE"/>
    <w:rsid w:val="004D3F41"/>
    <w:rsid w:val="004D3FA9"/>
    <w:rsid w:val="004D4269"/>
    <w:rsid w:val="004D42B3"/>
    <w:rsid w:val="004D42E8"/>
    <w:rsid w:val="004D43A3"/>
    <w:rsid w:val="004D473A"/>
    <w:rsid w:val="004D492D"/>
    <w:rsid w:val="004D49F5"/>
    <w:rsid w:val="004D4EA3"/>
    <w:rsid w:val="004D501A"/>
    <w:rsid w:val="004D52AC"/>
    <w:rsid w:val="004D54F3"/>
    <w:rsid w:val="004D5516"/>
    <w:rsid w:val="004D5568"/>
    <w:rsid w:val="004D5791"/>
    <w:rsid w:val="004D59CF"/>
    <w:rsid w:val="004D604B"/>
    <w:rsid w:val="004D61A5"/>
    <w:rsid w:val="004D6253"/>
    <w:rsid w:val="004D631D"/>
    <w:rsid w:val="004D656B"/>
    <w:rsid w:val="004D6659"/>
    <w:rsid w:val="004D6715"/>
    <w:rsid w:val="004D6B62"/>
    <w:rsid w:val="004D6BC9"/>
    <w:rsid w:val="004D7042"/>
    <w:rsid w:val="004D74F1"/>
    <w:rsid w:val="004D7546"/>
    <w:rsid w:val="004D76C7"/>
    <w:rsid w:val="004D7A10"/>
    <w:rsid w:val="004D7B4D"/>
    <w:rsid w:val="004D7E3C"/>
    <w:rsid w:val="004D7EDA"/>
    <w:rsid w:val="004D7FB0"/>
    <w:rsid w:val="004E0342"/>
    <w:rsid w:val="004E0491"/>
    <w:rsid w:val="004E091D"/>
    <w:rsid w:val="004E0B1B"/>
    <w:rsid w:val="004E0EB7"/>
    <w:rsid w:val="004E1638"/>
    <w:rsid w:val="004E1851"/>
    <w:rsid w:val="004E1A17"/>
    <w:rsid w:val="004E1CAC"/>
    <w:rsid w:val="004E2275"/>
    <w:rsid w:val="004E22AA"/>
    <w:rsid w:val="004E22ED"/>
    <w:rsid w:val="004E2314"/>
    <w:rsid w:val="004E2864"/>
    <w:rsid w:val="004E296B"/>
    <w:rsid w:val="004E2E07"/>
    <w:rsid w:val="004E31B5"/>
    <w:rsid w:val="004E31EC"/>
    <w:rsid w:val="004E3600"/>
    <w:rsid w:val="004E3761"/>
    <w:rsid w:val="004E3D1E"/>
    <w:rsid w:val="004E3E8A"/>
    <w:rsid w:val="004E3EFA"/>
    <w:rsid w:val="004E41CC"/>
    <w:rsid w:val="004E4567"/>
    <w:rsid w:val="004E45B0"/>
    <w:rsid w:val="004E48F2"/>
    <w:rsid w:val="004E4B32"/>
    <w:rsid w:val="004E4CD2"/>
    <w:rsid w:val="004E4E57"/>
    <w:rsid w:val="004E4EBF"/>
    <w:rsid w:val="004E4FBC"/>
    <w:rsid w:val="004E503C"/>
    <w:rsid w:val="004E54B5"/>
    <w:rsid w:val="004E56A8"/>
    <w:rsid w:val="004E595B"/>
    <w:rsid w:val="004E5961"/>
    <w:rsid w:val="004E5C95"/>
    <w:rsid w:val="004E5CEE"/>
    <w:rsid w:val="004E5F5E"/>
    <w:rsid w:val="004E6097"/>
    <w:rsid w:val="004E66C0"/>
    <w:rsid w:val="004E6B5D"/>
    <w:rsid w:val="004E6D2E"/>
    <w:rsid w:val="004E6D38"/>
    <w:rsid w:val="004E7491"/>
    <w:rsid w:val="004E758D"/>
    <w:rsid w:val="004E7A5F"/>
    <w:rsid w:val="004E7B7F"/>
    <w:rsid w:val="004E7CEA"/>
    <w:rsid w:val="004E7D1B"/>
    <w:rsid w:val="004E7E63"/>
    <w:rsid w:val="004E7F84"/>
    <w:rsid w:val="004E7FDA"/>
    <w:rsid w:val="004F0193"/>
    <w:rsid w:val="004F0606"/>
    <w:rsid w:val="004F061A"/>
    <w:rsid w:val="004F08C4"/>
    <w:rsid w:val="004F0BBD"/>
    <w:rsid w:val="004F0DAB"/>
    <w:rsid w:val="004F0F98"/>
    <w:rsid w:val="004F11BC"/>
    <w:rsid w:val="004F13A5"/>
    <w:rsid w:val="004F16E2"/>
    <w:rsid w:val="004F17AC"/>
    <w:rsid w:val="004F1942"/>
    <w:rsid w:val="004F1D07"/>
    <w:rsid w:val="004F1D11"/>
    <w:rsid w:val="004F1DBD"/>
    <w:rsid w:val="004F1F18"/>
    <w:rsid w:val="004F1FB2"/>
    <w:rsid w:val="004F260D"/>
    <w:rsid w:val="004F2952"/>
    <w:rsid w:val="004F2B21"/>
    <w:rsid w:val="004F3742"/>
    <w:rsid w:val="004F38A1"/>
    <w:rsid w:val="004F3A87"/>
    <w:rsid w:val="004F3ADB"/>
    <w:rsid w:val="004F4303"/>
    <w:rsid w:val="004F43B6"/>
    <w:rsid w:val="004F4538"/>
    <w:rsid w:val="004F454A"/>
    <w:rsid w:val="004F45F9"/>
    <w:rsid w:val="004F46C6"/>
    <w:rsid w:val="004F48E2"/>
    <w:rsid w:val="004F4C34"/>
    <w:rsid w:val="004F53F9"/>
    <w:rsid w:val="004F5427"/>
    <w:rsid w:val="004F5593"/>
    <w:rsid w:val="004F5620"/>
    <w:rsid w:val="004F5B6B"/>
    <w:rsid w:val="004F5B72"/>
    <w:rsid w:val="004F5D39"/>
    <w:rsid w:val="004F5E1C"/>
    <w:rsid w:val="004F6246"/>
    <w:rsid w:val="004F63C4"/>
    <w:rsid w:val="004F6645"/>
    <w:rsid w:val="004F66CD"/>
    <w:rsid w:val="004F69D5"/>
    <w:rsid w:val="004F6BC0"/>
    <w:rsid w:val="004F6E1D"/>
    <w:rsid w:val="004F6FD6"/>
    <w:rsid w:val="004F72DC"/>
    <w:rsid w:val="004F75BB"/>
    <w:rsid w:val="004F7B51"/>
    <w:rsid w:val="004F7C0A"/>
    <w:rsid w:val="00500755"/>
    <w:rsid w:val="005009BA"/>
    <w:rsid w:val="00500A50"/>
    <w:rsid w:val="00501319"/>
    <w:rsid w:val="00501B08"/>
    <w:rsid w:val="00501B35"/>
    <w:rsid w:val="00502008"/>
    <w:rsid w:val="0050207B"/>
    <w:rsid w:val="005022A3"/>
    <w:rsid w:val="005027A7"/>
    <w:rsid w:val="005027EE"/>
    <w:rsid w:val="00502D37"/>
    <w:rsid w:val="00502E16"/>
    <w:rsid w:val="00502E44"/>
    <w:rsid w:val="00503084"/>
    <w:rsid w:val="00503145"/>
    <w:rsid w:val="0050350C"/>
    <w:rsid w:val="005037D1"/>
    <w:rsid w:val="0050382E"/>
    <w:rsid w:val="00503A32"/>
    <w:rsid w:val="00503B6C"/>
    <w:rsid w:val="0050430C"/>
    <w:rsid w:val="005047E4"/>
    <w:rsid w:val="00504C5A"/>
    <w:rsid w:val="00504D71"/>
    <w:rsid w:val="005055FB"/>
    <w:rsid w:val="00505948"/>
    <w:rsid w:val="00505AB2"/>
    <w:rsid w:val="00505BFD"/>
    <w:rsid w:val="0050609D"/>
    <w:rsid w:val="005063BE"/>
    <w:rsid w:val="005067AF"/>
    <w:rsid w:val="00506D4D"/>
    <w:rsid w:val="005072BC"/>
    <w:rsid w:val="00507418"/>
    <w:rsid w:val="005074D2"/>
    <w:rsid w:val="0050783E"/>
    <w:rsid w:val="00507C17"/>
    <w:rsid w:val="00507FE0"/>
    <w:rsid w:val="0051003E"/>
    <w:rsid w:val="005105AA"/>
    <w:rsid w:val="005106AB"/>
    <w:rsid w:val="00510A92"/>
    <w:rsid w:val="00510AD0"/>
    <w:rsid w:val="00510D63"/>
    <w:rsid w:val="00510EA0"/>
    <w:rsid w:val="00510EE6"/>
    <w:rsid w:val="005118DB"/>
    <w:rsid w:val="00511D9C"/>
    <w:rsid w:val="00511E48"/>
    <w:rsid w:val="00511EAB"/>
    <w:rsid w:val="00512344"/>
    <w:rsid w:val="0051235C"/>
    <w:rsid w:val="005123E5"/>
    <w:rsid w:val="0051246B"/>
    <w:rsid w:val="0051258D"/>
    <w:rsid w:val="005128DB"/>
    <w:rsid w:val="00512A1B"/>
    <w:rsid w:val="00512A46"/>
    <w:rsid w:val="00512BC6"/>
    <w:rsid w:val="00512D10"/>
    <w:rsid w:val="0051308E"/>
    <w:rsid w:val="0051315F"/>
    <w:rsid w:val="005136AD"/>
    <w:rsid w:val="00513877"/>
    <w:rsid w:val="00513BAD"/>
    <w:rsid w:val="00514097"/>
    <w:rsid w:val="0051444C"/>
    <w:rsid w:val="005149ED"/>
    <w:rsid w:val="00514D18"/>
    <w:rsid w:val="00514DEA"/>
    <w:rsid w:val="00514F28"/>
    <w:rsid w:val="0051503F"/>
    <w:rsid w:val="005151DC"/>
    <w:rsid w:val="005152EE"/>
    <w:rsid w:val="00515565"/>
    <w:rsid w:val="005157F3"/>
    <w:rsid w:val="0051581B"/>
    <w:rsid w:val="00515E01"/>
    <w:rsid w:val="00515E7E"/>
    <w:rsid w:val="00515FD4"/>
    <w:rsid w:val="005160F8"/>
    <w:rsid w:val="00516103"/>
    <w:rsid w:val="00516BBC"/>
    <w:rsid w:val="00516DAB"/>
    <w:rsid w:val="00517203"/>
    <w:rsid w:val="0051722D"/>
    <w:rsid w:val="005173D3"/>
    <w:rsid w:val="0051745E"/>
    <w:rsid w:val="00517469"/>
    <w:rsid w:val="005174AF"/>
    <w:rsid w:val="00517ADA"/>
    <w:rsid w:val="00517E2A"/>
    <w:rsid w:val="00517EAE"/>
    <w:rsid w:val="00517FEF"/>
    <w:rsid w:val="005200F6"/>
    <w:rsid w:val="00520496"/>
    <w:rsid w:val="00520673"/>
    <w:rsid w:val="0052073C"/>
    <w:rsid w:val="005209A9"/>
    <w:rsid w:val="00521050"/>
    <w:rsid w:val="0052106D"/>
    <w:rsid w:val="0052196A"/>
    <w:rsid w:val="00521A62"/>
    <w:rsid w:val="00521C6D"/>
    <w:rsid w:val="00522317"/>
    <w:rsid w:val="005225DB"/>
    <w:rsid w:val="005226D4"/>
    <w:rsid w:val="00522954"/>
    <w:rsid w:val="0052303F"/>
    <w:rsid w:val="00523A78"/>
    <w:rsid w:val="00523B0F"/>
    <w:rsid w:val="00523D4B"/>
    <w:rsid w:val="00523ED6"/>
    <w:rsid w:val="005241D4"/>
    <w:rsid w:val="0052438F"/>
    <w:rsid w:val="00524451"/>
    <w:rsid w:val="00524521"/>
    <w:rsid w:val="005247D6"/>
    <w:rsid w:val="005248A2"/>
    <w:rsid w:val="005248F6"/>
    <w:rsid w:val="0052495B"/>
    <w:rsid w:val="0052496F"/>
    <w:rsid w:val="00524B42"/>
    <w:rsid w:val="00524D7F"/>
    <w:rsid w:val="00525532"/>
    <w:rsid w:val="00525675"/>
    <w:rsid w:val="005256F0"/>
    <w:rsid w:val="005258FB"/>
    <w:rsid w:val="00525A07"/>
    <w:rsid w:val="00525AA0"/>
    <w:rsid w:val="00525CF2"/>
    <w:rsid w:val="00525D98"/>
    <w:rsid w:val="0052611D"/>
    <w:rsid w:val="005262D9"/>
    <w:rsid w:val="00526BF6"/>
    <w:rsid w:val="00526D1D"/>
    <w:rsid w:val="005270E6"/>
    <w:rsid w:val="0052711A"/>
    <w:rsid w:val="00527321"/>
    <w:rsid w:val="00527771"/>
    <w:rsid w:val="00527784"/>
    <w:rsid w:val="00527824"/>
    <w:rsid w:val="00527A68"/>
    <w:rsid w:val="00527B80"/>
    <w:rsid w:val="00530252"/>
    <w:rsid w:val="005303FB"/>
    <w:rsid w:val="005308CA"/>
    <w:rsid w:val="005309B4"/>
    <w:rsid w:val="00530FD7"/>
    <w:rsid w:val="005312A4"/>
    <w:rsid w:val="0053133F"/>
    <w:rsid w:val="0053139A"/>
    <w:rsid w:val="005313C4"/>
    <w:rsid w:val="00531403"/>
    <w:rsid w:val="005315C6"/>
    <w:rsid w:val="0053183C"/>
    <w:rsid w:val="005318D9"/>
    <w:rsid w:val="00531A09"/>
    <w:rsid w:val="00531AA9"/>
    <w:rsid w:val="00531C05"/>
    <w:rsid w:val="00531CC5"/>
    <w:rsid w:val="00531E05"/>
    <w:rsid w:val="00531F57"/>
    <w:rsid w:val="005323E2"/>
    <w:rsid w:val="0053241A"/>
    <w:rsid w:val="00532754"/>
    <w:rsid w:val="00532774"/>
    <w:rsid w:val="00532DC0"/>
    <w:rsid w:val="00532F04"/>
    <w:rsid w:val="0053314D"/>
    <w:rsid w:val="00533504"/>
    <w:rsid w:val="00533580"/>
    <w:rsid w:val="0053375B"/>
    <w:rsid w:val="00533795"/>
    <w:rsid w:val="00533A0C"/>
    <w:rsid w:val="00533B5A"/>
    <w:rsid w:val="00533CBF"/>
    <w:rsid w:val="00534058"/>
    <w:rsid w:val="005343F1"/>
    <w:rsid w:val="005344E0"/>
    <w:rsid w:val="00534962"/>
    <w:rsid w:val="00534DC5"/>
    <w:rsid w:val="00535221"/>
    <w:rsid w:val="005355C4"/>
    <w:rsid w:val="00535873"/>
    <w:rsid w:val="00535DF8"/>
    <w:rsid w:val="00535E4C"/>
    <w:rsid w:val="0053684A"/>
    <w:rsid w:val="0053685C"/>
    <w:rsid w:val="00536B4F"/>
    <w:rsid w:val="00536E3F"/>
    <w:rsid w:val="00537103"/>
    <w:rsid w:val="005377C4"/>
    <w:rsid w:val="00537B46"/>
    <w:rsid w:val="00537D4B"/>
    <w:rsid w:val="005404B5"/>
    <w:rsid w:val="005405C6"/>
    <w:rsid w:val="005413A7"/>
    <w:rsid w:val="00541559"/>
    <w:rsid w:val="00541578"/>
    <w:rsid w:val="005419C4"/>
    <w:rsid w:val="00541F78"/>
    <w:rsid w:val="00542057"/>
    <w:rsid w:val="005422F7"/>
    <w:rsid w:val="0054286D"/>
    <w:rsid w:val="0054292F"/>
    <w:rsid w:val="00543123"/>
    <w:rsid w:val="0054354B"/>
    <w:rsid w:val="00543E94"/>
    <w:rsid w:val="00543ECF"/>
    <w:rsid w:val="00543FCD"/>
    <w:rsid w:val="00544096"/>
    <w:rsid w:val="005443B6"/>
    <w:rsid w:val="005444D2"/>
    <w:rsid w:val="00544A52"/>
    <w:rsid w:val="00545339"/>
    <w:rsid w:val="0054568C"/>
    <w:rsid w:val="005456DF"/>
    <w:rsid w:val="0054574A"/>
    <w:rsid w:val="0054576B"/>
    <w:rsid w:val="005459B2"/>
    <w:rsid w:val="00545E50"/>
    <w:rsid w:val="00545F2A"/>
    <w:rsid w:val="00546235"/>
    <w:rsid w:val="00546242"/>
    <w:rsid w:val="00546446"/>
    <w:rsid w:val="00546802"/>
    <w:rsid w:val="00546A00"/>
    <w:rsid w:val="00546C22"/>
    <w:rsid w:val="00546C60"/>
    <w:rsid w:val="00546DFA"/>
    <w:rsid w:val="00546E91"/>
    <w:rsid w:val="00546EC9"/>
    <w:rsid w:val="00547075"/>
    <w:rsid w:val="005473C3"/>
    <w:rsid w:val="0054771D"/>
    <w:rsid w:val="00547EB5"/>
    <w:rsid w:val="005501F5"/>
    <w:rsid w:val="00550489"/>
    <w:rsid w:val="005507DB"/>
    <w:rsid w:val="00551135"/>
    <w:rsid w:val="005513FA"/>
    <w:rsid w:val="00551521"/>
    <w:rsid w:val="00551635"/>
    <w:rsid w:val="00551EF8"/>
    <w:rsid w:val="00551F97"/>
    <w:rsid w:val="00552164"/>
    <w:rsid w:val="00552211"/>
    <w:rsid w:val="0055222F"/>
    <w:rsid w:val="005522EA"/>
    <w:rsid w:val="0055234F"/>
    <w:rsid w:val="005523B9"/>
    <w:rsid w:val="0055245C"/>
    <w:rsid w:val="00552486"/>
    <w:rsid w:val="00552B80"/>
    <w:rsid w:val="00552BFD"/>
    <w:rsid w:val="00553032"/>
    <w:rsid w:val="005531F8"/>
    <w:rsid w:val="00553237"/>
    <w:rsid w:val="005539E6"/>
    <w:rsid w:val="00553D09"/>
    <w:rsid w:val="00553D2C"/>
    <w:rsid w:val="00553D75"/>
    <w:rsid w:val="00553E39"/>
    <w:rsid w:val="00553F2A"/>
    <w:rsid w:val="00553F2B"/>
    <w:rsid w:val="00554958"/>
    <w:rsid w:val="00554986"/>
    <w:rsid w:val="00554DDD"/>
    <w:rsid w:val="00554E10"/>
    <w:rsid w:val="00554F5A"/>
    <w:rsid w:val="00555109"/>
    <w:rsid w:val="00555368"/>
    <w:rsid w:val="005555B3"/>
    <w:rsid w:val="00555783"/>
    <w:rsid w:val="00556304"/>
    <w:rsid w:val="005564F7"/>
    <w:rsid w:val="00556581"/>
    <w:rsid w:val="00556586"/>
    <w:rsid w:val="005565E5"/>
    <w:rsid w:val="0055670D"/>
    <w:rsid w:val="0055692C"/>
    <w:rsid w:val="005569B7"/>
    <w:rsid w:val="00556C79"/>
    <w:rsid w:val="0055763C"/>
    <w:rsid w:val="00557B54"/>
    <w:rsid w:val="00557E43"/>
    <w:rsid w:val="00557EFD"/>
    <w:rsid w:val="00557F79"/>
    <w:rsid w:val="0056033A"/>
    <w:rsid w:val="00560378"/>
    <w:rsid w:val="00560B58"/>
    <w:rsid w:val="00560BCE"/>
    <w:rsid w:val="00560CF3"/>
    <w:rsid w:val="00560FA1"/>
    <w:rsid w:val="00560FBA"/>
    <w:rsid w:val="005616C3"/>
    <w:rsid w:val="005616E2"/>
    <w:rsid w:val="00561741"/>
    <w:rsid w:val="00561902"/>
    <w:rsid w:val="00561D25"/>
    <w:rsid w:val="00562090"/>
    <w:rsid w:val="00562524"/>
    <w:rsid w:val="00562729"/>
    <w:rsid w:val="00562C8C"/>
    <w:rsid w:val="00562FDF"/>
    <w:rsid w:val="00563120"/>
    <w:rsid w:val="0056338D"/>
    <w:rsid w:val="005633DB"/>
    <w:rsid w:val="005633F7"/>
    <w:rsid w:val="005633FB"/>
    <w:rsid w:val="0056342F"/>
    <w:rsid w:val="00563501"/>
    <w:rsid w:val="00563586"/>
    <w:rsid w:val="00563666"/>
    <w:rsid w:val="0056371C"/>
    <w:rsid w:val="0056388B"/>
    <w:rsid w:val="00563977"/>
    <w:rsid w:val="00563C3F"/>
    <w:rsid w:val="00563D89"/>
    <w:rsid w:val="00564017"/>
    <w:rsid w:val="00564220"/>
    <w:rsid w:val="00564373"/>
    <w:rsid w:val="005649D2"/>
    <w:rsid w:val="00564A8B"/>
    <w:rsid w:val="00564D4C"/>
    <w:rsid w:val="00564FC4"/>
    <w:rsid w:val="00565195"/>
    <w:rsid w:val="00565713"/>
    <w:rsid w:val="005659DC"/>
    <w:rsid w:val="00565B6D"/>
    <w:rsid w:val="00565CC7"/>
    <w:rsid w:val="00565FB3"/>
    <w:rsid w:val="00566025"/>
    <w:rsid w:val="00566049"/>
    <w:rsid w:val="00566622"/>
    <w:rsid w:val="00566634"/>
    <w:rsid w:val="005669F3"/>
    <w:rsid w:val="00566A84"/>
    <w:rsid w:val="00566C65"/>
    <w:rsid w:val="00566EDE"/>
    <w:rsid w:val="00566FBD"/>
    <w:rsid w:val="0056706F"/>
    <w:rsid w:val="00567166"/>
    <w:rsid w:val="00567523"/>
    <w:rsid w:val="005676BF"/>
    <w:rsid w:val="00567803"/>
    <w:rsid w:val="005678D8"/>
    <w:rsid w:val="00567BDE"/>
    <w:rsid w:val="00567C4E"/>
    <w:rsid w:val="0057021B"/>
    <w:rsid w:val="0057044E"/>
    <w:rsid w:val="00570452"/>
    <w:rsid w:val="005705D7"/>
    <w:rsid w:val="00570854"/>
    <w:rsid w:val="00571293"/>
    <w:rsid w:val="00571513"/>
    <w:rsid w:val="00571F96"/>
    <w:rsid w:val="0057214A"/>
    <w:rsid w:val="005721C1"/>
    <w:rsid w:val="0057225F"/>
    <w:rsid w:val="00572318"/>
    <w:rsid w:val="0057272B"/>
    <w:rsid w:val="00572800"/>
    <w:rsid w:val="005729D4"/>
    <w:rsid w:val="00572BEA"/>
    <w:rsid w:val="00572E3B"/>
    <w:rsid w:val="00572E50"/>
    <w:rsid w:val="00573228"/>
    <w:rsid w:val="00573386"/>
    <w:rsid w:val="00573422"/>
    <w:rsid w:val="00573E76"/>
    <w:rsid w:val="00574057"/>
    <w:rsid w:val="005744F9"/>
    <w:rsid w:val="00574B0C"/>
    <w:rsid w:val="00574B48"/>
    <w:rsid w:val="00574C41"/>
    <w:rsid w:val="00574DE1"/>
    <w:rsid w:val="00574EF8"/>
    <w:rsid w:val="005750DA"/>
    <w:rsid w:val="0057576C"/>
    <w:rsid w:val="00575867"/>
    <w:rsid w:val="00575907"/>
    <w:rsid w:val="00575AD8"/>
    <w:rsid w:val="00575CA3"/>
    <w:rsid w:val="00575CF5"/>
    <w:rsid w:val="00575F0F"/>
    <w:rsid w:val="00576118"/>
    <w:rsid w:val="00576453"/>
    <w:rsid w:val="005768FC"/>
    <w:rsid w:val="0057695B"/>
    <w:rsid w:val="005769E8"/>
    <w:rsid w:val="00576A85"/>
    <w:rsid w:val="00576BFC"/>
    <w:rsid w:val="00576F60"/>
    <w:rsid w:val="0057706F"/>
    <w:rsid w:val="00577493"/>
    <w:rsid w:val="00577547"/>
    <w:rsid w:val="0057761F"/>
    <w:rsid w:val="005778C1"/>
    <w:rsid w:val="0058030B"/>
    <w:rsid w:val="00580640"/>
    <w:rsid w:val="005807C0"/>
    <w:rsid w:val="005808B1"/>
    <w:rsid w:val="00580AA6"/>
    <w:rsid w:val="00580FC0"/>
    <w:rsid w:val="00581039"/>
    <w:rsid w:val="00581712"/>
    <w:rsid w:val="0058213B"/>
    <w:rsid w:val="005823DF"/>
    <w:rsid w:val="005823E2"/>
    <w:rsid w:val="00582A4E"/>
    <w:rsid w:val="00582A8E"/>
    <w:rsid w:val="00582AF3"/>
    <w:rsid w:val="00582B29"/>
    <w:rsid w:val="005834BE"/>
    <w:rsid w:val="00583A8F"/>
    <w:rsid w:val="00583CB9"/>
    <w:rsid w:val="00583E8C"/>
    <w:rsid w:val="00583F5C"/>
    <w:rsid w:val="0058400A"/>
    <w:rsid w:val="00584146"/>
    <w:rsid w:val="005843F0"/>
    <w:rsid w:val="00584406"/>
    <w:rsid w:val="005844C6"/>
    <w:rsid w:val="00584564"/>
    <w:rsid w:val="005845ED"/>
    <w:rsid w:val="00584848"/>
    <w:rsid w:val="00584A7D"/>
    <w:rsid w:val="00584C72"/>
    <w:rsid w:val="00584E33"/>
    <w:rsid w:val="0058501D"/>
    <w:rsid w:val="005857C2"/>
    <w:rsid w:val="0058616C"/>
    <w:rsid w:val="005868CD"/>
    <w:rsid w:val="00586A1D"/>
    <w:rsid w:val="00586AA7"/>
    <w:rsid w:val="00586ABC"/>
    <w:rsid w:val="00586C53"/>
    <w:rsid w:val="005876FB"/>
    <w:rsid w:val="00587750"/>
    <w:rsid w:val="005879F0"/>
    <w:rsid w:val="00587D31"/>
    <w:rsid w:val="00587FE4"/>
    <w:rsid w:val="00590141"/>
    <w:rsid w:val="00590C25"/>
    <w:rsid w:val="00590D8A"/>
    <w:rsid w:val="00590E3F"/>
    <w:rsid w:val="00591926"/>
    <w:rsid w:val="00592217"/>
    <w:rsid w:val="00592264"/>
    <w:rsid w:val="00592369"/>
    <w:rsid w:val="005929C2"/>
    <w:rsid w:val="00592A98"/>
    <w:rsid w:val="00592E03"/>
    <w:rsid w:val="00592FBF"/>
    <w:rsid w:val="00593159"/>
    <w:rsid w:val="0059358E"/>
    <w:rsid w:val="005938D6"/>
    <w:rsid w:val="005938F8"/>
    <w:rsid w:val="00593D69"/>
    <w:rsid w:val="00593E0C"/>
    <w:rsid w:val="00593E8E"/>
    <w:rsid w:val="00593ED9"/>
    <w:rsid w:val="00594020"/>
    <w:rsid w:val="0059447D"/>
    <w:rsid w:val="005944BA"/>
    <w:rsid w:val="005945F2"/>
    <w:rsid w:val="00594611"/>
    <w:rsid w:val="00594924"/>
    <w:rsid w:val="00594A63"/>
    <w:rsid w:val="00594A6E"/>
    <w:rsid w:val="00594B92"/>
    <w:rsid w:val="00594BCC"/>
    <w:rsid w:val="00594E14"/>
    <w:rsid w:val="00594E95"/>
    <w:rsid w:val="005950E5"/>
    <w:rsid w:val="00595201"/>
    <w:rsid w:val="00595500"/>
    <w:rsid w:val="00595873"/>
    <w:rsid w:val="00595ADB"/>
    <w:rsid w:val="00595CC8"/>
    <w:rsid w:val="00595F5F"/>
    <w:rsid w:val="005965F6"/>
    <w:rsid w:val="005966B4"/>
    <w:rsid w:val="0059676A"/>
    <w:rsid w:val="00596AA1"/>
    <w:rsid w:val="00596E88"/>
    <w:rsid w:val="00596F42"/>
    <w:rsid w:val="00597008"/>
    <w:rsid w:val="0059753A"/>
    <w:rsid w:val="00597DA3"/>
    <w:rsid w:val="00597F51"/>
    <w:rsid w:val="005A0684"/>
    <w:rsid w:val="005A06A0"/>
    <w:rsid w:val="005A0987"/>
    <w:rsid w:val="005A09CD"/>
    <w:rsid w:val="005A0BB7"/>
    <w:rsid w:val="005A0D9C"/>
    <w:rsid w:val="005A0EF1"/>
    <w:rsid w:val="005A0F1C"/>
    <w:rsid w:val="005A11D6"/>
    <w:rsid w:val="005A1A87"/>
    <w:rsid w:val="005A1AA3"/>
    <w:rsid w:val="005A1D7B"/>
    <w:rsid w:val="005A213F"/>
    <w:rsid w:val="005A236F"/>
    <w:rsid w:val="005A2682"/>
    <w:rsid w:val="005A2E38"/>
    <w:rsid w:val="005A2FAD"/>
    <w:rsid w:val="005A3052"/>
    <w:rsid w:val="005A31D4"/>
    <w:rsid w:val="005A33A7"/>
    <w:rsid w:val="005A35EF"/>
    <w:rsid w:val="005A3D70"/>
    <w:rsid w:val="005A41FF"/>
    <w:rsid w:val="005A432F"/>
    <w:rsid w:val="005A4C7E"/>
    <w:rsid w:val="005A560B"/>
    <w:rsid w:val="005A586B"/>
    <w:rsid w:val="005A59FD"/>
    <w:rsid w:val="005A60D2"/>
    <w:rsid w:val="005A61DC"/>
    <w:rsid w:val="005A6567"/>
    <w:rsid w:val="005A69BD"/>
    <w:rsid w:val="005A6C05"/>
    <w:rsid w:val="005A7096"/>
    <w:rsid w:val="005A7162"/>
    <w:rsid w:val="005A7728"/>
    <w:rsid w:val="005A7782"/>
    <w:rsid w:val="005A7A67"/>
    <w:rsid w:val="005A7B39"/>
    <w:rsid w:val="005A7CBA"/>
    <w:rsid w:val="005A7D31"/>
    <w:rsid w:val="005A7DEB"/>
    <w:rsid w:val="005A7F47"/>
    <w:rsid w:val="005B02FE"/>
    <w:rsid w:val="005B0781"/>
    <w:rsid w:val="005B0B35"/>
    <w:rsid w:val="005B0B47"/>
    <w:rsid w:val="005B0E35"/>
    <w:rsid w:val="005B0E87"/>
    <w:rsid w:val="005B120C"/>
    <w:rsid w:val="005B1332"/>
    <w:rsid w:val="005B1342"/>
    <w:rsid w:val="005B1584"/>
    <w:rsid w:val="005B161B"/>
    <w:rsid w:val="005B168B"/>
    <w:rsid w:val="005B1DED"/>
    <w:rsid w:val="005B20A1"/>
    <w:rsid w:val="005B2235"/>
    <w:rsid w:val="005B29FC"/>
    <w:rsid w:val="005B2A43"/>
    <w:rsid w:val="005B2CE1"/>
    <w:rsid w:val="005B2EA4"/>
    <w:rsid w:val="005B2F57"/>
    <w:rsid w:val="005B3453"/>
    <w:rsid w:val="005B3B5D"/>
    <w:rsid w:val="005B3C04"/>
    <w:rsid w:val="005B40EA"/>
    <w:rsid w:val="005B426D"/>
    <w:rsid w:val="005B434B"/>
    <w:rsid w:val="005B4536"/>
    <w:rsid w:val="005B47FF"/>
    <w:rsid w:val="005B4BD2"/>
    <w:rsid w:val="005B4D36"/>
    <w:rsid w:val="005B4E16"/>
    <w:rsid w:val="005B4E58"/>
    <w:rsid w:val="005B4F1E"/>
    <w:rsid w:val="005B538C"/>
    <w:rsid w:val="005B599B"/>
    <w:rsid w:val="005B5A24"/>
    <w:rsid w:val="005B5B93"/>
    <w:rsid w:val="005B5CCA"/>
    <w:rsid w:val="005B5D57"/>
    <w:rsid w:val="005B6112"/>
    <w:rsid w:val="005B68B7"/>
    <w:rsid w:val="005B6996"/>
    <w:rsid w:val="005B6B64"/>
    <w:rsid w:val="005B6B8D"/>
    <w:rsid w:val="005B6E64"/>
    <w:rsid w:val="005B71E7"/>
    <w:rsid w:val="005B71F6"/>
    <w:rsid w:val="005B721A"/>
    <w:rsid w:val="005B728C"/>
    <w:rsid w:val="005B74CE"/>
    <w:rsid w:val="005B77BE"/>
    <w:rsid w:val="005B799D"/>
    <w:rsid w:val="005B7AC4"/>
    <w:rsid w:val="005B7F88"/>
    <w:rsid w:val="005C001B"/>
    <w:rsid w:val="005C031C"/>
    <w:rsid w:val="005C07BA"/>
    <w:rsid w:val="005C07F4"/>
    <w:rsid w:val="005C0A65"/>
    <w:rsid w:val="005C0AC0"/>
    <w:rsid w:val="005C0C0E"/>
    <w:rsid w:val="005C1068"/>
    <w:rsid w:val="005C11DD"/>
    <w:rsid w:val="005C128C"/>
    <w:rsid w:val="005C15F9"/>
    <w:rsid w:val="005C16F8"/>
    <w:rsid w:val="005C18A6"/>
    <w:rsid w:val="005C1D41"/>
    <w:rsid w:val="005C2009"/>
    <w:rsid w:val="005C22ED"/>
    <w:rsid w:val="005C274F"/>
    <w:rsid w:val="005C2B3C"/>
    <w:rsid w:val="005C3093"/>
    <w:rsid w:val="005C3872"/>
    <w:rsid w:val="005C3B8D"/>
    <w:rsid w:val="005C3FE9"/>
    <w:rsid w:val="005C45A6"/>
    <w:rsid w:val="005C46EE"/>
    <w:rsid w:val="005C49CC"/>
    <w:rsid w:val="005C4F6F"/>
    <w:rsid w:val="005C56D0"/>
    <w:rsid w:val="005C580E"/>
    <w:rsid w:val="005C5D4E"/>
    <w:rsid w:val="005C5DC3"/>
    <w:rsid w:val="005C6606"/>
    <w:rsid w:val="005C674E"/>
    <w:rsid w:val="005C6977"/>
    <w:rsid w:val="005C6C30"/>
    <w:rsid w:val="005C6C88"/>
    <w:rsid w:val="005C70FD"/>
    <w:rsid w:val="005C748A"/>
    <w:rsid w:val="005C761C"/>
    <w:rsid w:val="005C76A9"/>
    <w:rsid w:val="005C7B5E"/>
    <w:rsid w:val="005C7C0A"/>
    <w:rsid w:val="005D03D9"/>
    <w:rsid w:val="005D0676"/>
    <w:rsid w:val="005D0BA4"/>
    <w:rsid w:val="005D1185"/>
    <w:rsid w:val="005D1FEE"/>
    <w:rsid w:val="005D2063"/>
    <w:rsid w:val="005D28B8"/>
    <w:rsid w:val="005D28DA"/>
    <w:rsid w:val="005D291F"/>
    <w:rsid w:val="005D2C44"/>
    <w:rsid w:val="005D2D32"/>
    <w:rsid w:val="005D308D"/>
    <w:rsid w:val="005D31A7"/>
    <w:rsid w:val="005D3384"/>
    <w:rsid w:val="005D3598"/>
    <w:rsid w:val="005D37D0"/>
    <w:rsid w:val="005D382F"/>
    <w:rsid w:val="005D3A68"/>
    <w:rsid w:val="005D3E8F"/>
    <w:rsid w:val="005D414A"/>
    <w:rsid w:val="005D4698"/>
    <w:rsid w:val="005D4783"/>
    <w:rsid w:val="005D4877"/>
    <w:rsid w:val="005D4BC9"/>
    <w:rsid w:val="005D4D15"/>
    <w:rsid w:val="005D50F0"/>
    <w:rsid w:val="005D545C"/>
    <w:rsid w:val="005D557D"/>
    <w:rsid w:val="005D5938"/>
    <w:rsid w:val="005D5C70"/>
    <w:rsid w:val="005D6638"/>
    <w:rsid w:val="005D6A12"/>
    <w:rsid w:val="005D7AFC"/>
    <w:rsid w:val="005D7D42"/>
    <w:rsid w:val="005D7E2E"/>
    <w:rsid w:val="005E0069"/>
    <w:rsid w:val="005E04A2"/>
    <w:rsid w:val="005E07F8"/>
    <w:rsid w:val="005E0843"/>
    <w:rsid w:val="005E0F12"/>
    <w:rsid w:val="005E1364"/>
    <w:rsid w:val="005E14D8"/>
    <w:rsid w:val="005E1605"/>
    <w:rsid w:val="005E160B"/>
    <w:rsid w:val="005E16FC"/>
    <w:rsid w:val="005E1787"/>
    <w:rsid w:val="005E1F81"/>
    <w:rsid w:val="005E218C"/>
    <w:rsid w:val="005E2251"/>
    <w:rsid w:val="005E2452"/>
    <w:rsid w:val="005E261F"/>
    <w:rsid w:val="005E275A"/>
    <w:rsid w:val="005E2F9B"/>
    <w:rsid w:val="005E34BC"/>
    <w:rsid w:val="005E37B4"/>
    <w:rsid w:val="005E3C13"/>
    <w:rsid w:val="005E3F9A"/>
    <w:rsid w:val="005E4045"/>
    <w:rsid w:val="005E4801"/>
    <w:rsid w:val="005E5171"/>
    <w:rsid w:val="005E5549"/>
    <w:rsid w:val="005E57A0"/>
    <w:rsid w:val="005E583B"/>
    <w:rsid w:val="005E589A"/>
    <w:rsid w:val="005E5A74"/>
    <w:rsid w:val="005E5AC8"/>
    <w:rsid w:val="005E5C9A"/>
    <w:rsid w:val="005E5CB7"/>
    <w:rsid w:val="005E6353"/>
    <w:rsid w:val="005E6421"/>
    <w:rsid w:val="005E6886"/>
    <w:rsid w:val="005E6B3D"/>
    <w:rsid w:val="005E6B70"/>
    <w:rsid w:val="005E6B8F"/>
    <w:rsid w:val="005E6E30"/>
    <w:rsid w:val="005E7C88"/>
    <w:rsid w:val="005E7D38"/>
    <w:rsid w:val="005F01B0"/>
    <w:rsid w:val="005F0558"/>
    <w:rsid w:val="005F0619"/>
    <w:rsid w:val="005F07B4"/>
    <w:rsid w:val="005F07C7"/>
    <w:rsid w:val="005F07E1"/>
    <w:rsid w:val="005F07E2"/>
    <w:rsid w:val="005F08E8"/>
    <w:rsid w:val="005F0953"/>
    <w:rsid w:val="005F0C19"/>
    <w:rsid w:val="005F0DB2"/>
    <w:rsid w:val="005F0EE5"/>
    <w:rsid w:val="005F0F10"/>
    <w:rsid w:val="005F0FAD"/>
    <w:rsid w:val="005F10D7"/>
    <w:rsid w:val="005F1208"/>
    <w:rsid w:val="005F1490"/>
    <w:rsid w:val="005F155D"/>
    <w:rsid w:val="005F157E"/>
    <w:rsid w:val="005F177D"/>
    <w:rsid w:val="005F189D"/>
    <w:rsid w:val="005F1924"/>
    <w:rsid w:val="005F1EE2"/>
    <w:rsid w:val="005F1F55"/>
    <w:rsid w:val="005F216C"/>
    <w:rsid w:val="005F2232"/>
    <w:rsid w:val="005F26F8"/>
    <w:rsid w:val="005F2777"/>
    <w:rsid w:val="005F2847"/>
    <w:rsid w:val="005F2A78"/>
    <w:rsid w:val="005F2D4A"/>
    <w:rsid w:val="005F3946"/>
    <w:rsid w:val="005F3FF0"/>
    <w:rsid w:val="005F447F"/>
    <w:rsid w:val="005F44A4"/>
    <w:rsid w:val="005F4979"/>
    <w:rsid w:val="005F4B1A"/>
    <w:rsid w:val="005F52B5"/>
    <w:rsid w:val="005F54DF"/>
    <w:rsid w:val="005F551C"/>
    <w:rsid w:val="005F5531"/>
    <w:rsid w:val="005F56C5"/>
    <w:rsid w:val="005F571E"/>
    <w:rsid w:val="005F59BF"/>
    <w:rsid w:val="005F6324"/>
    <w:rsid w:val="005F66C6"/>
    <w:rsid w:val="005F7025"/>
    <w:rsid w:val="005F72D1"/>
    <w:rsid w:val="005F73BD"/>
    <w:rsid w:val="005F7482"/>
    <w:rsid w:val="005F75B8"/>
    <w:rsid w:val="005F7606"/>
    <w:rsid w:val="005F76E0"/>
    <w:rsid w:val="005F7B78"/>
    <w:rsid w:val="005F7E81"/>
    <w:rsid w:val="005F7F5F"/>
    <w:rsid w:val="006000F0"/>
    <w:rsid w:val="0060015B"/>
    <w:rsid w:val="00600263"/>
    <w:rsid w:val="006002D1"/>
    <w:rsid w:val="00600595"/>
    <w:rsid w:val="00600678"/>
    <w:rsid w:val="00600ECD"/>
    <w:rsid w:val="00601018"/>
    <w:rsid w:val="0060138A"/>
    <w:rsid w:val="0060149A"/>
    <w:rsid w:val="00601CF8"/>
    <w:rsid w:val="006020B2"/>
    <w:rsid w:val="00602139"/>
    <w:rsid w:val="0060224C"/>
    <w:rsid w:val="00602254"/>
    <w:rsid w:val="006026BF"/>
    <w:rsid w:val="00602D18"/>
    <w:rsid w:val="00603318"/>
    <w:rsid w:val="00603489"/>
    <w:rsid w:val="006036B7"/>
    <w:rsid w:val="00603D4C"/>
    <w:rsid w:val="00603DAD"/>
    <w:rsid w:val="00603EBD"/>
    <w:rsid w:val="00603F62"/>
    <w:rsid w:val="00604332"/>
    <w:rsid w:val="0060453D"/>
    <w:rsid w:val="006049E9"/>
    <w:rsid w:val="00604A68"/>
    <w:rsid w:val="00604AC4"/>
    <w:rsid w:val="00604CF1"/>
    <w:rsid w:val="00604DDE"/>
    <w:rsid w:val="006050F4"/>
    <w:rsid w:val="00605221"/>
    <w:rsid w:val="006052A5"/>
    <w:rsid w:val="00605395"/>
    <w:rsid w:val="006055D6"/>
    <w:rsid w:val="00605646"/>
    <w:rsid w:val="0060577B"/>
    <w:rsid w:val="00605BB6"/>
    <w:rsid w:val="00606090"/>
    <w:rsid w:val="00606347"/>
    <w:rsid w:val="0060635A"/>
    <w:rsid w:val="00606475"/>
    <w:rsid w:val="006066BA"/>
    <w:rsid w:val="00606778"/>
    <w:rsid w:val="00606AB9"/>
    <w:rsid w:val="00607172"/>
    <w:rsid w:val="006073EB"/>
    <w:rsid w:val="0060761F"/>
    <w:rsid w:val="00607793"/>
    <w:rsid w:val="00607975"/>
    <w:rsid w:val="00607B1C"/>
    <w:rsid w:val="00607C20"/>
    <w:rsid w:val="00607EC5"/>
    <w:rsid w:val="00610139"/>
    <w:rsid w:val="00610654"/>
    <w:rsid w:val="0061066A"/>
    <w:rsid w:val="0061068D"/>
    <w:rsid w:val="00610AD4"/>
    <w:rsid w:val="0061114E"/>
    <w:rsid w:val="00611CAE"/>
    <w:rsid w:val="00612042"/>
    <w:rsid w:val="00612770"/>
    <w:rsid w:val="00612936"/>
    <w:rsid w:val="00612975"/>
    <w:rsid w:val="00612AF2"/>
    <w:rsid w:val="00612B2D"/>
    <w:rsid w:val="00612B4F"/>
    <w:rsid w:val="0061379B"/>
    <w:rsid w:val="006138C0"/>
    <w:rsid w:val="00613C57"/>
    <w:rsid w:val="006144C0"/>
    <w:rsid w:val="00614884"/>
    <w:rsid w:val="0061492F"/>
    <w:rsid w:val="00614C7F"/>
    <w:rsid w:val="00614CE5"/>
    <w:rsid w:val="00615165"/>
    <w:rsid w:val="006152D6"/>
    <w:rsid w:val="0061555D"/>
    <w:rsid w:val="006156EE"/>
    <w:rsid w:val="00615843"/>
    <w:rsid w:val="006159FF"/>
    <w:rsid w:val="00615C30"/>
    <w:rsid w:val="00615FA6"/>
    <w:rsid w:val="00616A7A"/>
    <w:rsid w:val="00616C66"/>
    <w:rsid w:val="00616FFF"/>
    <w:rsid w:val="00617131"/>
    <w:rsid w:val="00617330"/>
    <w:rsid w:val="00617C76"/>
    <w:rsid w:val="00617E78"/>
    <w:rsid w:val="00620075"/>
    <w:rsid w:val="00620397"/>
    <w:rsid w:val="00620516"/>
    <w:rsid w:val="00620620"/>
    <w:rsid w:val="006206EB"/>
    <w:rsid w:val="006209EA"/>
    <w:rsid w:val="00620AF6"/>
    <w:rsid w:val="0062117D"/>
    <w:rsid w:val="00621529"/>
    <w:rsid w:val="0062154F"/>
    <w:rsid w:val="006215F3"/>
    <w:rsid w:val="00621BB4"/>
    <w:rsid w:val="00621D56"/>
    <w:rsid w:val="00621D61"/>
    <w:rsid w:val="00622108"/>
    <w:rsid w:val="006224BE"/>
    <w:rsid w:val="00622857"/>
    <w:rsid w:val="00622CF7"/>
    <w:rsid w:val="00623245"/>
    <w:rsid w:val="00623B4B"/>
    <w:rsid w:val="00623BE0"/>
    <w:rsid w:val="00623CC0"/>
    <w:rsid w:val="00623EA1"/>
    <w:rsid w:val="00623F8B"/>
    <w:rsid w:val="00624617"/>
    <w:rsid w:val="006248DE"/>
    <w:rsid w:val="00624A76"/>
    <w:rsid w:val="00624AFA"/>
    <w:rsid w:val="0062534C"/>
    <w:rsid w:val="00625947"/>
    <w:rsid w:val="00625AA4"/>
    <w:rsid w:val="00625AED"/>
    <w:rsid w:val="00625CF1"/>
    <w:rsid w:val="00626162"/>
    <w:rsid w:val="00626550"/>
    <w:rsid w:val="00626614"/>
    <w:rsid w:val="006266FB"/>
    <w:rsid w:val="00626777"/>
    <w:rsid w:val="006269D3"/>
    <w:rsid w:val="00626AC4"/>
    <w:rsid w:val="00626D52"/>
    <w:rsid w:val="00626DBC"/>
    <w:rsid w:val="006271BA"/>
    <w:rsid w:val="006271FD"/>
    <w:rsid w:val="0062721B"/>
    <w:rsid w:val="00627329"/>
    <w:rsid w:val="006274D2"/>
    <w:rsid w:val="00627789"/>
    <w:rsid w:val="006277B0"/>
    <w:rsid w:val="00627A76"/>
    <w:rsid w:val="00627A9A"/>
    <w:rsid w:val="00627BF9"/>
    <w:rsid w:val="00627EB4"/>
    <w:rsid w:val="00627F7E"/>
    <w:rsid w:val="00630088"/>
    <w:rsid w:val="006300DD"/>
    <w:rsid w:val="006301C2"/>
    <w:rsid w:val="00630243"/>
    <w:rsid w:val="00630423"/>
    <w:rsid w:val="00630578"/>
    <w:rsid w:val="0063063A"/>
    <w:rsid w:val="00630ACA"/>
    <w:rsid w:val="00630BC5"/>
    <w:rsid w:val="00630BC8"/>
    <w:rsid w:val="00630D23"/>
    <w:rsid w:val="006311D5"/>
    <w:rsid w:val="00631389"/>
    <w:rsid w:val="0063179E"/>
    <w:rsid w:val="00631ACB"/>
    <w:rsid w:val="00632003"/>
    <w:rsid w:val="006320F6"/>
    <w:rsid w:val="00632F52"/>
    <w:rsid w:val="00633191"/>
    <w:rsid w:val="00633384"/>
    <w:rsid w:val="006333FD"/>
    <w:rsid w:val="00633809"/>
    <w:rsid w:val="006338F1"/>
    <w:rsid w:val="00633C1C"/>
    <w:rsid w:val="00633DE7"/>
    <w:rsid w:val="00633E79"/>
    <w:rsid w:val="00634113"/>
    <w:rsid w:val="00634141"/>
    <w:rsid w:val="00634174"/>
    <w:rsid w:val="00634218"/>
    <w:rsid w:val="006344D7"/>
    <w:rsid w:val="00634A90"/>
    <w:rsid w:val="00634BD6"/>
    <w:rsid w:val="00634D73"/>
    <w:rsid w:val="00634E82"/>
    <w:rsid w:val="00634F3D"/>
    <w:rsid w:val="0063508F"/>
    <w:rsid w:val="00635610"/>
    <w:rsid w:val="00635656"/>
    <w:rsid w:val="006356B7"/>
    <w:rsid w:val="006358CB"/>
    <w:rsid w:val="00635F60"/>
    <w:rsid w:val="006361F7"/>
    <w:rsid w:val="00636235"/>
    <w:rsid w:val="00636281"/>
    <w:rsid w:val="006368C1"/>
    <w:rsid w:val="006369E4"/>
    <w:rsid w:val="00636C6A"/>
    <w:rsid w:val="00636D33"/>
    <w:rsid w:val="00636DF0"/>
    <w:rsid w:val="00636F3B"/>
    <w:rsid w:val="006379DD"/>
    <w:rsid w:val="00637C28"/>
    <w:rsid w:val="00637D3A"/>
    <w:rsid w:val="00637D9E"/>
    <w:rsid w:val="00640044"/>
    <w:rsid w:val="00640088"/>
    <w:rsid w:val="00640476"/>
    <w:rsid w:val="0064098D"/>
    <w:rsid w:val="0064143D"/>
    <w:rsid w:val="0064169C"/>
    <w:rsid w:val="00641757"/>
    <w:rsid w:val="00641941"/>
    <w:rsid w:val="00641ABB"/>
    <w:rsid w:val="00641B8C"/>
    <w:rsid w:val="00641C7A"/>
    <w:rsid w:val="00641F29"/>
    <w:rsid w:val="006425D1"/>
    <w:rsid w:val="006425DA"/>
    <w:rsid w:val="006426E1"/>
    <w:rsid w:val="00642724"/>
    <w:rsid w:val="00642736"/>
    <w:rsid w:val="00642782"/>
    <w:rsid w:val="0064297C"/>
    <w:rsid w:val="00642AE9"/>
    <w:rsid w:val="00642CAD"/>
    <w:rsid w:val="00643272"/>
    <w:rsid w:val="00643375"/>
    <w:rsid w:val="00643491"/>
    <w:rsid w:val="00643530"/>
    <w:rsid w:val="006439C7"/>
    <w:rsid w:val="00643F7D"/>
    <w:rsid w:val="006441C5"/>
    <w:rsid w:val="0064448F"/>
    <w:rsid w:val="00644660"/>
    <w:rsid w:val="00644753"/>
    <w:rsid w:val="00644F9F"/>
    <w:rsid w:val="006454D7"/>
    <w:rsid w:val="00645697"/>
    <w:rsid w:val="00645A10"/>
    <w:rsid w:val="00645E53"/>
    <w:rsid w:val="00645F45"/>
    <w:rsid w:val="0064618E"/>
    <w:rsid w:val="00646229"/>
    <w:rsid w:val="006466D7"/>
    <w:rsid w:val="00646D02"/>
    <w:rsid w:val="006473BD"/>
    <w:rsid w:val="006477CC"/>
    <w:rsid w:val="0064791A"/>
    <w:rsid w:val="00647B3A"/>
    <w:rsid w:val="00647B97"/>
    <w:rsid w:val="00647E44"/>
    <w:rsid w:val="00650148"/>
    <w:rsid w:val="00650159"/>
    <w:rsid w:val="0065035F"/>
    <w:rsid w:val="0065039C"/>
    <w:rsid w:val="006514B8"/>
    <w:rsid w:val="0065205C"/>
    <w:rsid w:val="00652725"/>
    <w:rsid w:val="006527B5"/>
    <w:rsid w:val="006527BB"/>
    <w:rsid w:val="00652C18"/>
    <w:rsid w:val="0065307E"/>
    <w:rsid w:val="006532ED"/>
    <w:rsid w:val="00653318"/>
    <w:rsid w:val="006533A5"/>
    <w:rsid w:val="006535A2"/>
    <w:rsid w:val="006538A9"/>
    <w:rsid w:val="00653D8B"/>
    <w:rsid w:val="00653EFC"/>
    <w:rsid w:val="006541DC"/>
    <w:rsid w:val="006542CC"/>
    <w:rsid w:val="00654301"/>
    <w:rsid w:val="0065433D"/>
    <w:rsid w:val="00654BE8"/>
    <w:rsid w:val="00654C5F"/>
    <w:rsid w:val="00654EBA"/>
    <w:rsid w:val="00655236"/>
    <w:rsid w:val="00655337"/>
    <w:rsid w:val="00655F2C"/>
    <w:rsid w:val="00656076"/>
    <w:rsid w:val="006561C8"/>
    <w:rsid w:val="00656208"/>
    <w:rsid w:val="00656339"/>
    <w:rsid w:val="00656424"/>
    <w:rsid w:val="00656624"/>
    <w:rsid w:val="0065686F"/>
    <w:rsid w:val="00656DFE"/>
    <w:rsid w:val="00657007"/>
    <w:rsid w:val="006570EE"/>
    <w:rsid w:val="006573AD"/>
    <w:rsid w:val="006573B9"/>
    <w:rsid w:val="00657A70"/>
    <w:rsid w:val="00657FAD"/>
    <w:rsid w:val="00660126"/>
    <w:rsid w:val="0066016A"/>
    <w:rsid w:val="006602D8"/>
    <w:rsid w:val="0066038F"/>
    <w:rsid w:val="006603EE"/>
    <w:rsid w:val="0066057C"/>
    <w:rsid w:val="0066058A"/>
    <w:rsid w:val="00660950"/>
    <w:rsid w:val="00660983"/>
    <w:rsid w:val="006609F9"/>
    <w:rsid w:val="00660BD8"/>
    <w:rsid w:val="00660D4E"/>
    <w:rsid w:val="00661077"/>
    <w:rsid w:val="006610BB"/>
    <w:rsid w:val="0066179D"/>
    <w:rsid w:val="00661BEE"/>
    <w:rsid w:val="00661FD2"/>
    <w:rsid w:val="00662290"/>
    <w:rsid w:val="00662295"/>
    <w:rsid w:val="006622B6"/>
    <w:rsid w:val="00662889"/>
    <w:rsid w:val="0066288C"/>
    <w:rsid w:val="00662B9F"/>
    <w:rsid w:val="006633E7"/>
    <w:rsid w:val="00663567"/>
    <w:rsid w:val="00663616"/>
    <w:rsid w:val="00663B5D"/>
    <w:rsid w:val="00663BC6"/>
    <w:rsid w:val="00663C15"/>
    <w:rsid w:val="00663D83"/>
    <w:rsid w:val="00663F46"/>
    <w:rsid w:val="006643ED"/>
    <w:rsid w:val="006645E3"/>
    <w:rsid w:val="00664BF0"/>
    <w:rsid w:val="00664D27"/>
    <w:rsid w:val="00664E08"/>
    <w:rsid w:val="006651FF"/>
    <w:rsid w:val="00665458"/>
    <w:rsid w:val="0066598D"/>
    <w:rsid w:val="00665B8D"/>
    <w:rsid w:val="00665EC7"/>
    <w:rsid w:val="00665EEC"/>
    <w:rsid w:val="006661DE"/>
    <w:rsid w:val="006669A4"/>
    <w:rsid w:val="00666B08"/>
    <w:rsid w:val="00666B0E"/>
    <w:rsid w:val="00666FDB"/>
    <w:rsid w:val="0066730A"/>
    <w:rsid w:val="006679A5"/>
    <w:rsid w:val="00667DB1"/>
    <w:rsid w:val="00667E2A"/>
    <w:rsid w:val="006705A5"/>
    <w:rsid w:val="0067061E"/>
    <w:rsid w:val="00670793"/>
    <w:rsid w:val="00670CD4"/>
    <w:rsid w:val="00670EA9"/>
    <w:rsid w:val="006710AF"/>
    <w:rsid w:val="00671282"/>
    <w:rsid w:val="006714D6"/>
    <w:rsid w:val="006715BE"/>
    <w:rsid w:val="006716BB"/>
    <w:rsid w:val="00671740"/>
    <w:rsid w:val="006717E8"/>
    <w:rsid w:val="00672179"/>
    <w:rsid w:val="00672468"/>
    <w:rsid w:val="00672667"/>
    <w:rsid w:val="006727AB"/>
    <w:rsid w:val="00672BC1"/>
    <w:rsid w:val="00672ED3"/>
    <w:rsid w:val="006730F6"/>
    <w:rsid w:val="0067318B"/>
    <w:rsid w:val="006732AF"/>
    <w:rsid w:val="00673C7A"/>
    <w:rsid w:val="00673E58"/>
    <w:rsid w:val="00673EA6"/>
    <w:rsid w:val="00673EFD"/>
    <w:rsid w:val="00674223"/>
    <w:rsid w:val="0067422E"/>
    <w:rsid w:val="006743D5"/>
    <w:rsid w:val="0067458B"/>
    <w:rsid w:val="0067468C"/>
    <w:rsid w:val="0067490A"/>
    <w:rsid w:val="00674BD8"/>
    <w:rsid w:val="00674D6D"/>
    <w:rsid w:val="00674E33"/>
    <w:rsid w:val="00674E8D"/>
    <w:rsid w:val="00674F9F"/>
    <w:rsid w:val="0067514F"/>
    <w:rsid w:val="006753FA"/>
    <w:rsid w:val="006754BB"/>
    <w:rsid w:val="006759E3"/>
    <w:rsid w:val="00675CBA"/>
    <w:rsid w:val="006760F0"/>
    <w:rsid w:val="006761B1"/>
    <w:rsid w:val="006769A0"/>
    <w:rsid w:val="00676B19"/>
    <w:rsid w:val="00676C18"/>
    <w:rsid w:val="00676C8C"/>
    <w:rsid w:val="00676C93"/>
    <w:rsid w:val="00676D43"/>
    <w:rsid w:val="00676E39"/>
    <w:rsid w:val="006771FF"/>
    <w:rsid w:val="00677228"/>
    <w:rsid w:val="00677805"/>
    <w:rsid w:val="00677EFC"/>
    <w:rsid w:val="00677FDD"/>
    <w:rsid w:val="006801F3"/>
    <w:rsid w:val="006804B7"/>
    <w:rsid w:val="00680A0F"/>
    <w:rsid w:val="00680A8F"/>
    <w:rsid w:val="00680ABD"/>
    <w:rsid w:val="00680AC9"/>
    <w:rsid w:val="00680B7E"/>
    <w:rsid w:val="00680BDB"/>
    <w:rsid w:val="00680DEE"/>
    <w:rsid w:val="00680E4F"/>
    <w:rsid w:val="00680E9C"/>
    <w:rsid w:val="00680F94"/>
    <w:rsid w:val="006819EB"/>
    <w:rsid w:val="00681AB1"/>
    <w:rsid w:val="00681B97"/>
    <w:rsid w:val="00681E2A"/>
    <w:rsid w:val="00681E75"/>
    <w:rsid w:val="0068203A"/>
    <w:rsid w:val="006827A5"/>
    <w:rsid w:val="006829A6"/>
    <w:rsid w:val="006829D4"/>
    <w:rsid w:val="00682A56"/>
    <w:rsid w:val="00682F8F"/>
    <w:rsid w:val="00682F9C"/>
    <w:rsid w:val="00682FC9"/>
    <w:rsid w:val="00683020"/>
    <w:rsid w:val="00683040"/>
    <w:rsid w:val="0068378D"/>
    <w:rsid w:val="00683A33"/>
    <w:rsid w:val="00683E2A"/>
    <w:rsid w:val="00683ED9"/>
    <w:rsid w:val="00684231"/>
    <w:rsid w:val="00684295"/>
    <w:rsid w:val="006842C0"/>
    <w:rsid w:val="006844B1"/>
    <w:rsid w:val="0068457B"/>
    <w:rsid w:val="00684E26"/>
    <w:rsid w:val="00684E64"/>
    <w:rsid w:val="00684F6D"/>
    <w:rsid w:val="00685026"/>
    <w:rsid w:val="006850D3"/>
    <w:rsid w:val="00685639"/>
    <w:rsid w:val="0068580B"/>
    <w:rsid w:val="00685985"/>
    <w:rsid w:val="00685B9F"/>
    <w:rsid w:val="00685F0B"/>
    <w:rsid w:val="00686205"/>
    <w:rsid w:val="0068750C"/>
    <w:rsid w:val="00687762"/>
    <w:rsid w:val="00687879"/>
    <w:rsid w:val="006879F1"/>
    <w:rsid w:val="00687A9E"/>
    <w:rsid w:val="00687AAB"/>
    <w:rsid w:val="00687BA7"/>
    <w:rsid w:val="00687E71"/>
    <w:rsid w:val="00687FBA"/>
    <w:rsid w:val="006901DE"/>
    <w:rsid w:val="006905F0"/>
    <w:rsid w:val="006905F1"/>
    <w:rsid w:val="00690609"/>
    <w:rsid w:val="0069078F"/>
    <w:rsid w:val="00690B7B"/>
    <w:rsid w:val="00690DDE"/>
    <w:rsid w:val="006911EB"/>
    <w:rsid w:val="006911F7"/>
    <w:rsid w:val="006911FA"/>
    <w:rsid w:val="006914CC"/>
    <w:rsid w:val="00691988"/>
    <w:rsid w:val="006919B0"/>
    <w:rsid w:val="00691B0E"/>
    <w:rsid w:val="00691B5D"/>
    <w:rsid w:val="00691BBB"/>
    <w:rsid w:val="00691C20"/>
    <w:rsid w:val="00691C3E"/>
    <w:rsid w:val="00691E13"/>
    <w:rsid w:val="00691E30"/>
    <w:rsid w:val="006921CF"/>
    <w:rsid w:val="0069223C"/>
    <w:rsid w:val="0069230D"/>
    <w:rsid w:val="0069241D"/>
    <w:rsid w:val="0069275C"/>
    <w:rsid w:val="006928C0"/>
    <w:rsid w:val="00692D4D"/>
    <w:rsid w:val="00692D59"/>
    <w:rsid w:val="0069313E"/>
    <w:rsid w:val="0069316F"/>
    <w:rsid w:val="00693353"/>
    <w:rsid w:val="00693450"/>
    <w:rsid w:val="006934BF"/>
    <w:rsid w:val="006934E0"/>
    <w:rsid w:val="006937EC"/>
    <w:rsid w:val="00693855"/>
    <w:rsid w:val="00693A53"/>
    <w:rsid w:val="00693B55"/>
    <w:rsid w:val="00693CBB"/>
    <w:rsid w:val="00694136"/>
    <w:rsid w:val="006942B3"/>
    <w:rsid w:val="00694478"/>
    <w:rsid w:val="006945E0"/>
    <w:rsid w:val="00694694"/>
    <w:rsid w:val="006950F6"/>
    <w:rsid w:val="00695224"/>
    <w:rsid w:val="0069560E"/>
    <w:rsid w:val="006956F0"/>
    <w:rsid w:val="00695CE1"/>
    <w:rsid w:val="00695E61"/>
    <w:rsid w:val="00696CBC"/>
    <w:rsid w:val="00696F8E"/>
    <w:rsid w:val="006971E6"/>
    <w:rsid w:val="0069750A"/>
    <w:rsid w:val="00697881"/>
    <w:rsid w:val="006979C8"/>
    <w:rsid w:val="00697A49"/>
    <w:rsid w:val="00697A88"/>
    <w:rsid w:val="00697AB5"/>
    <w:rsid w:val="00697C79"/>
    <w:rsid w:val="00697FCA"/>
    <w:rsid w:val="006A01E1"/>
    <w:rsid w:val="006A0636"/>
    <w:rsid w:val="006A06E3"/>
    <w:rsid w:val="006A0770"/>
    <w:rsid w:val="006A07E1"/>
    <w:rsid w:val="006A0A6E"/>
    <w:rsid w:val="006A0A7B"/>
    <w:rsid w:val="006A0E52"/>
    <w:rsid w:val="006A0FF7"/>
    <w:rsid w:val="006A1388"/>
    <w:rsid w:val="006A174B"/>
    <w:rsid w:val="006A1E8B"/>
    <w:rsid w:val="006A2157"/>
    <w:rsid w:val="006A24A9"/>
    <w:rsid w:val="006A277D"/>
    <w:rsid w:val="006A299E"/>
    <w:rsid w:val="006A2D4C"/>
    <w:rsid w:val="006A3337"/>
    <w:rsid w:val="006A3987"/>
    <w:rsid w:val="006A3988"/>
    <w:rsid w:val="006A3991"/>
    <w:rsid w:val="006A3A31"/>
    <w:rsid w:val="006A3C9B"/>
    <w:rsid w:val="006A428E"/>
    <w:rsid w:val="006A4F75"/>
    <w:rsid w:val="006A501F"/>
    <w:rsid w:val="006A5186"/>
    <w:rsid w:val="006A565F"/>
    <w:rsid w:val="006A5820"/>
    <w:rsid w:val="006A58A8"/>
    <w:rsid w:val="006A5951"/>
    <w:rsid w:val="006A5B47"/>
    <w:rsid w:val="006A5F35"/>
    <w:rsid w:val="006A631B"/>
    <w:rsid w:val="006A6BFE"/>
    <w:rsid w:val="006A6D31"/>
    <w:rsid w:val="006A71EF"/>
    <w:rsid w:val="006A7AE9"/>
    <w:rsid w:val="006A7FF2"/>
    <w:rsid w:val="006B0047"/>
    <w:rsid w:val="006B0168"/>
    <w:rsid w:val="006B067B"/>
    <w:rsid w:val="006B0787"/>
    <w:rsid w:val="006B0AD1"/>
    <w:rsid w:val="006B109C"/>
    <w:rsid w:val="006B122A"/>
    <w:rsid w:val="006B1608"/>
    <w:rsid w:val="006B1718"/>
    <w:rsid w:val="006B1907"/>
    <w:rsid w:val="006B1C01"/>
    <w:rsid w:val="006B1D10"/>
    <w:rsid w:val="006B22EB"/>
    <w:rsid w:val="006B245E"/>
    <w:rsid w:val="006B2499"/>
    <w:rsid w:val="006B260A"/>
    <w:rsid w:val="006B2860"/>
    <w:rsid w:val="006B2875"/>
    <w:rsid w:val="006B2B7E"/>
    <w:rsid w:val="006B2C32"/>
    <w:rsid w:val="006B2D8D"/>
    <w:rsid w:val="006B3431"/>
    <w:rsid w:val="006B35C7"/>
    <w:rsid w:val="006B36D3"/>
    <w:rsid w:val="006B3C41"/>
    <w:rsid w:val="006B3DAE"/>
    <w:rsid w:val="006B4332"/>
    <w:rsid w:val="006B44E5"/>
    <w:rsid w:val="006B4841"/>
    <w:rsid w:val="006B4A59"/>
    <w:rsid w:val="006B4BA7"/>
    <w:rsid w:val="006B4DC5"/>
    <w:rsid w:val="006B4E45"/>
    <w:rsid w:val="006B4EB7"/>
    <w:rsid w:val="006B5497"/>
    <w:rsid w:val="006B558B"/>
    <w:rsid w:val="006B55E4"/>
    <w:rsid w:val="006B56C3"/>
    <w:rsid w:val="006B57AD"/>
    <w:rsid w:val="006B59BA"/>
    <w:rsid w:val="006B59FD"/>
    <w:rsid w:val="006B5AC3"/>
    <w:rsid w:val="006B5C07"/>
    <w:rsid w:val="006B5E1E"/>
    <w:rsid w:val="006B5F5D"/>
    <w:rsid w:val="006B6844"/>
    <w:rsid w:val="006B6ACC"/>
    <w:rsid w:val="006B6D33"/>
    <w:rsid w:val="006B6DC0"/>
    <w:rsid w:val="006B6E8B"/>
    <w:rsid w:val="006B6EDE"/>
    <w:rsid w:val="006B6F92"/>
    <w:rsid w:val="006B752F"/>
    <w:rsid w:val="006B7693"/>
    <w:rsid w:val="006B7D19"/>
    <w:rsid w:val="006B7EED"/>
    <w:rsid w:val="006B7FD6"/>
    <w:rsid w:val="006C07AB"/>
    <w:rsid w:val="006C08B4"/>
    <w:rsid w:val="006C0B50"/>
    <w:rsid w:val="006C11F2"/>
    <w:rsid w:val="006C13D1"/>
    <w:rsid w:val="006C15BB"/>
    <w:rsid w:val="006C19DF"/>
    <w:rsid w:val="006C1CD4"/>
    <w:rsid w:val="006C1F83"/>
    <w:rsid w:val="006C21A2"/>
    <w:rsid w:val="006C2282"/>
    <w:rsid w:val="006C2A6A"/>
    <w:rsid w:val="006C2B52"/>
    <w:rsid w:val="006C2C02"/>
    <w:rsid w:val="006C2DF3"/>
    <w:rsid w:val="006C3306"/>
    <w:rsid w:val="006C365F"/>
    <w:rsid w:val="006C3687"/>
    <w:rsid w:val="006C3783"/>
    <w:rsid w:val="006C37CA"/>
    <w:rsid w:val="006C385C"/>
    <w:rsid w:val="006C3E81"/>
    <w:rsid w:val="006C4164"/>
    <w:rsid w:val="006C45BE"/>
    <w:rsid w:val="006C48F7"/>
    <w:rsid w:val="006C4A7C"/>
    <w:rsid w:val="006C4D97"/>
    <w:rsid w:val="006C4DA9"/>
    <w:rsid w:val="006C4DD9"/>
    <w:rsid w:val="006C4E73"/>
    <w:rsid w:val="006C4E90"/>
    <w:rsid w:val="006C4F03"/>
    <w:rsid w:val="006C50BA"/>
    <w:rsid w:val="006C54E7"/>
    <w:rsid w:val="006C55CA"/>
    <w:rsid w:val="006C5691"/>
    <w:rsid w:val="006C59BB"/>
    <w:rsid w:val="006C5E58"/>
    <w:rsid w:val="006C5EE3"/>
    <w:rsid w:val="006C5FD1"/>
    <w:rsid w:val="006C65F9"/>
    <w:rsid w:val="006C67A1"/>
    <w:rsid w:val="006C6DDF"/>
    <w:rsid w:val="006C6EE4"/>
    <w:rsid w:val="006C72C6"/>
    <w:rsid w:val="006C7600"/>
    <w:rsid w:val="006C76A5"/>
    <w:rsid w:val="006C776D"/>
    <w:rsid w:val="006C7D1A"/>
    <w:rsid w:val="006C7E45"/>
    <w:rsid w:val="006D0388"/>
    <w:rsid w:val="006D03BA"/>
    <w:rsid w:val="006D05FD"/>
    <w:rsid w:val="006D06BB"/>
    <w:rsid w:val="006D0934"/>
    <w:rsid w:val="006D0E58"/>
    <w:rsid w:val="006D109A"/>
    <w:rsid w:val="006D130C"/>
    <w:rsid w:val="006D152D"/>
    <w:rsid w:val="006D1541"/>
    <w:rsid w:val="006D165D"/>
    <w:rsid w:val="006D17EB"/>
    <w:rsid w:val="006D19A6"/>
    <w:rsid w:val="006D1B68"/>
    <w:rsid w:val="006D20D4"/>
    <w:rsid w:val="006D2B34"/>
    <w:rsid w:val="006D2C93"/>
    <w:rsid w:val="006D3180"/>
    <w:rsid w:val="006D31EC"/>
    <w:rsid w:val="006D3205"/>
    <w:rsid w:val="006D3603"/>
    <w:rsid w:val="006D3E93"/>
    <w:rsid w:val="006D3F51"/>
    <w:rsid w:val="006D4361"/>
    <w:rsid w:val="006D43A1"/>
    <w:rsid w:val="006D4676"/>
    <w:rsid w:val="006D477C"/>
    <w:rsid w:val="006D4B3C"/>
    <w:rsid w:val="006D4BA1"/>
    <w:rsid w:val="006D4C38"/>
    <w:rsid w:val="006D4C3D"/>
    <w:rsid w:val="006D507D"/>
    <w:rsid w:val="006D515F"/>
    <w:rsid w:val="006D5234"/>
    <w:rsid w:val="006D55DA"/>
    <w:rsid w:val="006D57A9"/>
    <w:rsid w:val="006D584B"/>
    <w:rsid w:val="006D5A24"/>
    <w:rsid w:val="006D5C9A"/>
    <w:rsid w:val="006D5E4D"/>
    <w:rsid w:val="006D5F4E"/>
    <w:rsid w:val="006D613C"/>
    <w:rsid w:val="006D6148"/>
    <w:rsid w:val="006D61BF"/>
    <w:rsid w:val="006D6215"/>
    <w:rsid w:val="006D6256"/>
    <w:rsid w:val="006D6615"/>
    <w:rsid w:val="006D671E"/>
    <w:rsid w:val="006D67B9"/>
    <w:rsid w:val="006D67E7"/>
    <w:rsid w:val="006D6A1B"/>
    <w:rsid w:val="006D6D76"/>
    <w:rsid w:val="006D6EB7"/>
    <w:rsid w:val="006D70C1"/>
    <w:rsid w:val="006D7164"/>
    <w:rsid w:val="006D721C"/>
    <w:rsid w:val="006D72E0"/>
    <w:rsid w:val="006D7655"/>
    <w:rsid w:val="006D7DA6"/>
    <w:rsid w:val="006E02AA"/>
    <w:rsid w:val="006E03EF"/>
    <w:rsid w:val="006E04D7"/>
    <w:rsid w:val="006E058C"/>
    <w:rsid w:val="006E070F"/>
    <w:rsid w:val="006E0783"/>
    <w:rsid w:val="006E0828"/>
    <w:rsid w:val="006E099B"/>
    <w:rsid w:val="006E0BEB"/>
    <w:rsid w:val="006E0DCF"/>
    <w:rsid w:val="006E0ED8"/>
    <w:rsid w:val="006E0F0F"/>
    <w:rsid w:val="006E0FCA"/>
    <w:rsid w:val="006E12B8"/>
    <w:rsid w:val="006E133E"/>
    <w:rsid w:val="006E155D"/>
    <w:rsid w:val="006E1880"/>
    <w:rsid w:val="006E1E27"/>
    <w:rsid w:val="006E1E9F"/>
    <w:rsid w:val="006E1EA7"/>
    <w:rsid w:val="006E21C2"/>
    <w:rsid w:val="006E2245"/>
    <w:rsid w:val="006E2376"/>
    <w:rsid w:val="006E25FD"/>
    <w:rsid w:val="006E2610"/>
    <w:rsid w:val="006E3132"/>
    <w:rsid w:val="006E368C"/>
    <w:rsid w:val="006E3776"/>
    <w:rsid w:val="006E37AA"/>
    <w:rsid w:val="006E3A54"/>
    <w:rsid w:val="006E3B7D"/>
    <w:rsid w:val="006E3CEB"/>
    <w:rsid w:val="006E3F22"/>
    <w:rsid w:val="006E42CF"/>
    <w:rsid w:val="006E4417"/>
    <w:rsid w:val="006E468E"/>
    <w:rsid w:val="006E489D"/>
    <w:rsid w:val="006E4D4B"/>
    <w:rsid w:val="006E5239"/>
    <w:rsid w:val="006E5243"/>
    <w:rsid w:val="006E5518"/>
    <w:rsid w:val="006E56A3"/>
    <w:rsid w:val="006E5BFF"/>
    <w:rsid w:val="006E6028"/>
    <w:rsid w:val="006E61E6"/>
    <w:rsid w:val="006E635D"/>
    <w:rsid w:val="006E63E5"/>
    <w:rsid w:val="006E6424"/>
    <w:rsid w:val="006E64E8"/>
    <w:rsid w:val="006E6519"/>
    <w:rsid w:val="006E6600"/>
    <w:rsid w:val="006E66D5"/>
    <w:rsid w:val="006E6866"/>
    <w:rsid w:val="006E6AFE"/>
    <w:rsid w:val="006E7545"/>
    <w:rsid w:val="006E75CD"/>
    <w:rsid w:val="006E786F"/>
    <w:rsid w:val="006E7B3D"/>
    <w:rsid w:val="006E7F27"/>
    <w:rsid w:val="006F0843"/>
    <w:rsid w:val="006F095F"/>
    <w:rsid w:val="006F09E3"/>
    <w:rsid w:val="006F0A1F"/>
    <w:rsid w:val="006F0FB8"/>
    <w:rsid w:val="006F1119"/>
    <w:rsid w:val="006F1194"/>
    <w:rsid w:val="006F1204"/>
    <w:rsid w:val="006F1217"/>
    <w:rsid w:val="006F12D2"/>
    <w:rsid w:val="006F1429"/>
    <w:rsid w:val="006F1A3F"/>
    <w:rsid w:val="006F1E0B"/>
    <w:rsid w:val="006F1E33"/>
    <w:rsid w:val="006F1EA0"/>
    <w:rsid w:val="006F1F6D"/>
    <w:rsid w:val="006F1FCA"/>
    <w:rsid w:val="006F2061"/>
    <w:rsid w:val="006F21BB"/>
    <w:rsid w:val="006F24BC"/>
    <w:rsid w:val="006F2632"/>
    <w:rsid w:val="006F2B8C"/>
    <w:rsid w:val="006F3149"/>
    <w:rsid w:val="006F3318"/>
    <w:rsid w:val="006F3688"/>
    <w:rsid w:val="006F3ACA"/>
    <w:rsid w:val="006F3AF4"/>
    <w:rsid w:val="006F3BF9"/>
    <w:rsid w:val="006F3D14"/>
    <w:rsid w:val="006F3FEB"/>
    <w:rsid w:val="006F419C"/>
    <w:rsid w:val="006F43B1"/>
    <w:rsid w:val="006F43F6"/>
    <w:rsid w:val="006F45F4"/>
    <w:rsid w:val="006F45F9"/>
    <w:rsid w:val="006F466B"/>
    <w:rsid w:val="006F46CA"/>
    <w:rsid w:val="006F5156"/>
    <w:rsid w:val="006F51DB"/>
    <w:rsid w:val="006F5350"/>
    <w:rsid w:val="006F5688"/>
    <w:rsid w:val="006F5862"/>
    <w:rsid w:val="006F5922"/>
    <w:rsid w:val="006F5AD7"/>
    <w:rsid w:val="006F5D28"/>
    <w:rsid w:val="006F5EC8"/>
    <w:rsid w:val="006F60E2"/>
    <w:rsid w:val="006F62BC"/>
    <w:rsid w:val="006F62DA"/>
    <w:rsid w:val="006F6A31"/>
    <w:rsid w:val="006F6AB5"/>
    <w:rsid w:val="006F6BB8"/>
    <w:rsid w:val="006F778F"/>
    <w:rsid w:val="006F7D99"/>
    <w:rsid w:val="006F7E70"/>
    <w:rsid w:val="007001F4"/>
    <w:rsid w:val="007003C9"/>
    <w:rsid w:val="00700F89"/>
    <w:rsid w:val="0070114D"/>
    <w:rsid w:val="00701374"/>
    <w:rsid w:val="00701669"/>
    <w:rsid w:val="0070198F"/>
    <w:rsid w:val="00701CCA"/>
    <w:rsid w:val="00701F03"/>
    <w:rsid w:val="007026BF"/>
    <w:rsid w:val="0070273D"/>
    <w:rsid w:val="00702842"/>
    <w:rsid w:val="007029D0"/>
    <w:rsid w:val="00702BEE"/>
    <w:rsid w:val="007033DD"/>
    <w:rsid w:val="00703448"/>
    <w:rsid w:val="0070349E"/>
    <w:rsid w:val="00703A4C"/>
    <w:rsid w:val="00703F8F"/>
    <w:rsid w:val="0070400F"/>
    <w:rsid w:val="007040DD"/>
    <w:rsid w:val="00704242"/>
    <w:rsid w:val="00704263"/>
    <w:rsid w:val="0070449D"/>
    <w:rsid w:val="007045E8"/>
    <w:rsid w:val="00704700"/>
    <w:rsid w:val="00704A3A"/>
    <w:rsid w:val="00704CD3"/>
    <w:rsid w:val="00705115"/>
    <w:rsid w:val="007052AC"/>
    <w:rsid w:val="0070568E"/>
    <w:rsid w:val="00705A75"/>
    <w:rsid w:val="00705B22"/>
    <w:rsid w:val="00705D21"/>
    <w:rsid w:val="00705E22"/>
    <w:rsid w:val="00705EE0"/>
    <w:rsid w:val="00705EFD"/>
    <w:rsid w:val="007060B6"/>
    <w:rsid w:val="007064BF"/>
    <w:rsid w:val="00706768"/>
    <w:rsid w:val="007068A9"/>
    <w:rsid w:val="00706A11"/>
    <w:rsid w:val="00706DAD"/>
    <w:rsid w:val="0070700B"/>
    <w:rsid w:val="007072FD"/>
    <w:rsid w:val="007075B1"/>
    <w:rsid w:val="00707895"/>
    <w:rsid w:val="00707BEE"/>
    <w:rsid w:val="00707F27"/>
    <w:rsid w:val="00710111"/>
    <w:rsid w:val="0071018A"/>
    <w:rsid w:val="007101D5"/>
    <w:rsid w:val="00710480"/>
    <w:rsid w:val="00710879"/>
    <w:rsid w:val="00710BFA"/>
    <w:rsid w:val="00710CF6"/>
    <w:rsid w:val="00710EFD"/>
    <w:rsid w:val="007112C0"/>
    <w:rsid w:val="0071133E"/>
    <w:rsid w:val="007120FE"/>
    <w:rsid w:val="00712614"/>
    <w:rsid w:val="0071263D"/>
    <w:rsid w:val="00712776"/>
    <w:rsid w:val="00712D83"/>
    <w:rsid w:val="00712F43"/>
    <w:rsid w:val="00712F95"/>
    <w:rsid w:val="00712FE3"/>
    <w:rsid w:val="00712FF7"/>
    <w:rsid w:val="007131F8"/>
    <w:rsid w:val="0071322F"/>
    <w:rsid w:val="00713286"/>
    <w:rsid w:val="007135DA"/>
    <w:rsid w:val="007138E3"/>
    <w:rsid w:val="0071394C"/>
    <w:rsid w:val="00713A53"/>
    <w:rsid w:val="00713D69"/>
    <w:rsid w:val="00713E3E"/>
    <w:rsid w:val="007142B4"/>
    <w:rsid w:val="007143B6"/>
    <w:rsid w:val="00714468"/>
    <w:rsid w:val="0071453A"/>
    <w:rsid w:val="00714595"/>
    <w:rsid w:val="00714C9B"/>
    <w:rsid w:val="00714D09"/>
    <w:rsid w:val="00714DED"/>
    <w:rsid w:val="00714F29"/>
    <w:rsid w:val="00715401"/>
    <w:rsid w:val="007155FE"/>
    <w:rsid w:val="00715F78"/>
    <w:rsid w:val="00716027"/>
    <w:rsid w:val="007161C7"/>
    <w:rsid w:val="00716472"/>
    <w:rsid w:val="007165A9"/>
    <w:rsid w:val="007166D8"/>
    <w:rsid w:val="00716731"/>
    <w:rsid w:val="00716920"/>
    <w:rsid w:val="0071701B"/>
    <w:rsid w:val="007170C0"/>
    <w:rsid w:val="0071717C"/>
    <w:rsid w:val="007174E3"/>
    <w:rsid w:val="007179EE"/>
    <w:rsid w:val="00720461"/>
    <w:rsid w:val="007209B4"/>
    <w:rsid w:val="00720ABD"/>
    <w:rsid w:val="00720D01"/>
    <w:rsid w:val="00720E23"/>
    <w:rsid w:val="00720EAE"/>
    <w:rsid w:val="00721076"/>
    <w:rsid w:val="00721164"/>
    <w:rsid w:val="00721251"/>
    <w:rsid w:val="0072145A"/>
    <w:rsid w:val="00722177"/>
    <w:rsid w:val="0072227B"/>
    <w:rsid w:val="0072254F"/>
    <w:rsid w:val="00722743"/>
    <w:rsid w:val="0072291D"/>
    <w:rsid w:val="00722BEF"/>
    <w:rsid w:val="00722CEF"/>
    <w:rsid w:val="00722DE8"/>
    <w:rsid w:val="007230A7"/>
    <w:rsid w:val="007231E3"/>
    <w:rsid w:val="00723443"/>
    <w:rsid w:val="007234F8"/>
    <w:rsid w:val="00723B5C"/>
    <w:rsid w:val="00723DBF"/>
    <w:rsid w:val="00723EE0"/>
    <w:rsid w:val="00723F7E"/>
    <w:rsid w:val="00724352"/>
    <w:rsid w:val="007245F5"/>
    <w:rsid w:val="0072497C"/>
    <w:rsid w:val="00725178"/>
    <w:rsid w:val="007254FA"/>
    <w:rsid w:val="00725B01"/>
    <w:rsid w:val="00725B7D"/>
    <w:rsid w:val="00725BF1"/>
    <w:rsid w:val="00725C80"/>
    <w:rsid w:val="00725EA2"/>
    <w:rsid w:val="00725FC1"/>
    <w:rsid w:val="00726100"/>
    <w:rsid w:val="007263D8"/>
    <w:rsid w:val="007266E0"/>
    <w:rsid w:val="0072671C"/>
    <w:rsid w:val="00726E21"/>
    <w:rsid w:val="00726E64"/>
    <w:rsid w:val="007271C8"/>
    <w:rsid w:val="00727511"/>
    <w:rsid w:val="00727759"/>
    <w:rsid w:val="007277AC"/>
    <w:rsid w:val="00727AFA"/>
    <w:rsid w:val="00727C29"/>
    <w:rsid w:val="00727D5F"/>
    <w:rsid w:val="00727F4D"/>
    <w:rsid w:val="0073008F"/>
    <w:rsid w:val="00730230"/>
    <w:rsid w:val="00730520"/>
    <w:rsid w:val="00730780"/>
    <w:rsid w:val="0073079C"/>
    <w:rsid w:val="007308AD"/>
    <w:rsid w:val="00730CC4"/>
    <w:rsid w:val="00730DEA"/>
    <w:rsid w:val="00730FF4"/>
    <w:rsid w:val="0073102B"/>
    <w:rsid w:val="007319F3"/>
    <w:rsid w:val="00732260"/>
    <w:rsid w:val="00732468"/>
    <w:rsid w:val="007324B9"/>
    <w:rsid w:val="00732562"/>
    <w:rsid w:val="007327E6"/>
    <w:rsid w:val="0073291E"/>
    <w:rsid w:val="00732983"/>
    <w:rsid w:val="00732A52"/>
    <w:rsid w:val="00732CF6"/>
    <w:rsid w:val="00732E8E"/>
    <w:rsid w:val="00732F7B"/>
    <w:rsid w:val="0073317D"/>
    <w:rsid w:val="00733341"/>
    <w:rsid w:val="00733842"/>
    <w:rsid w:val="00733C4E"/>
    <w:rsid w:val="00733D3B"/>
    <w:rsid w:val="007342D2"/>
    <w:rsid w:val="007344F8"/>
    <w:rsid w:val="00734826"/>
    <w:rsid w:val="00734B08"/>
    <w:rsid w:val="00734B8C"/>
    <w:rsid w:val="007352B4"/>
    <w:rsid w:val="007358C4"/>
    <w:rsid w:val="007358ED"/>
    <w:rsid w:val="00735B68"/>
    <w:rsid w:val="00735C64"/>
    <w:rsid w:val="00735D6C"/>
    <w:rsid w:val="00735ED6"/>
    <w:rsid w:val="0073618D"/>
    <w:rsid w:val="007364FC"/>
    <w:rsid w:val="007366C8"/>
    <w:rsid w:val="00736F4E"/>
    <w:rsid w:val="007371FF"/>
    <w:rsid w:val="007373FB"/>
    <w:rsid w:val="0073755A"/>
    <w:rsid w:val="0073762C"/>
    <w:rsid w:val="007377F5"/>
    <w:rsid w:val="0073784A"/>
    <w:rsid w:val="00737C1C"/>
    <w:rsid w:val="00737FF1"/>
    <w:rsid w:val="00740AB7"/>
    <w:rsid w:val="00740D19"/>
    <w:rsid w:val="00740E19"/>
    <w:rsid w:val="00740E2B"/>
    <w:rsid w:val="00741211"/>
    <w:rsid w:val="007415D6"/>
    <w:rsid w:val="007416E9"/>
    <w:rsid w:val="007418C0"/>
    <w:rsid w:val="00741AC8"/>
    <w:rsid w:val="00741EB1"/>
    <w:rsid w:val="00741F98"/>
    <w:rsid w:val="0074202A"/>
    <w:rsid w:val="00742046"/>
    <w:rsid w:val="0074205D"/>
    <w:rsid w:val="007421D9"/>
    <w:rsid w:val="00742325"/>
    <w:rsid w:val="00742431"/>
    <w:rsid w:val="00742535"/>
    <w:rsid w:val="007428D3"/>
    <w:rsid w:val="00742D56"/>
    <w:rsid w:val="00742F31"/>
    <w:rsid w:val="00743047"/>
    <w:rsid w:val="007431D3"/>
    <w:rsid w:val="00743835"/>
    <w:rsid w:val="007438CE"/>
    <w:rsid w:val="00743A4B"/>
    <w:rsid w:val="00743BF0"/>
    <w:rsid w:val="00744039"/>
    <w:rsid w:val="00744642"/>
    <w:rsid w:val="007446E5"/>
    <w:rsid w:val="00744790"/>
    <w:rsid w:val="007447D7"/>
    <w:rsid w:val="00744886"/>
    <w:rsid w:val="0074489F"/>
    <w:rsid w:val="007449DE"/>
    <w:rsid w:val="00744A89"/>
    <w:rsid w:val="00744B52"/>
    <w:rsid w:val="00744BB6"/>
    <w:rsid w:val="00744C29"/>
    <w:rsid w:val="00744C45"/>
    <w:rsid w:val="00744E24"/>
    <w:rsid w:val="00744E39"/>
    <w:rsid w:val="00745323"/>
    <w:rsid w:val="00745799"/>
    <w:rsid w:val="00745EF8"/>
    <w:rsid w:val="00745FFC"/>
    <w:rsid w:val="00746004"/>
    <w:rsid w:val="007462FE"/>
    <w:rsid w:val="007464A9"/>
    <w:rsid w:val="007465E9"/>
    <w:rsid w:val="00746932"/>
    <w:rsid w:val="00746B6B"/>
    <w:rsid w:val="00747829"/>
    <w:rsid w:val="00747A24"/>
    <w:rsid w:val="00747FEF"/>
    <w:rsid w:val="00750078"/>
    <w:rsid w:val="00750234"/>
    <w:rsid w:val="007503C1"/>
    <w:rsid w:val="00750493"/>
    <w:rsid w:val="007504A1"/>
    <w:rsid w:val="007504DF"/>
    <w:rsid w:val="0075074E"/>
    <w:rsid w:val="00750857"/>
    <w:rsid w:val="007508DC"/>
    <w:rsid w:val="00750A69"/>
    <w:rsid w:val="00750B68"/>
    <w:rsid w:val="00750DC9"/>
    <w:rsid w:val="0075147E"/>
    <w:rsid w:val="00751AD1"/>
    <w:rsid w:val="00751C65"/>
    <w:rsid w:val="00751D9D"/>
    <w:rsid w:val="00751EE9"/>
    <w:rsid w:val="00751F8A"/>
    <w:rsid w:val="00752298"/>
    <w:rsid w:val="007527BF"/>
    <w:rsid w:val="00752FA4"/>
    <w:rsid w:val="0075328D"/>
    <w:rsid w:val="00753738"/>
    <w:rsid w:val="00753758"/>
    <w:rsid w:val="00753CB5"/>
    <w:rsid w:val="00753F7D"/>
    <w:rsid w:val="00753F7E"/>
    <w:rsid w:val="00753FB8"/>
    <w:rsid w:val="00753FD4"/>
    <w:rsid w:val="0075411C"/>
    <w:rsid w:val="0075450D"/>
    <w:rsid w:val="007549E0"/>
    <w:rsid w:val="00754B64"/>
    <w:rsid w:val="00754F82"/>
    <w:rsid w:val="00755098"/>
    <w:rsid w:val="0075511C"/>
    <w:rsid w:val="007551B4"/>
    <w:rsid w:val="0075587D"/>
    <w:rsid w:val="007558F6"/>
    <w:rsid w:val="00755983"/>
    <w:rsid w:val="00755D85"/>
    <w:rsid w:val="00755FAA"/>
    <w:rsid w:val="0075629D"/>
    <w:rsid w:val="007562B5"/>
    <w:rsid w:val="00756907"/>
    <w:rsid w:val="00756F7B"/>
    <w:rsid w:val="0075705A"/>
    <w:rsid w:val="007571FE"/>
    <w:rsid w:val="0075736F"/>
    <w:rsid w:val="007573B8"/>
    <w:rsid w:val="00757517"/>
    <w:rsid w:val="00757653"/>
    <w:rsid w:val="00757E6B"/>
    <w:rsid w:val="007602DC"/>
    <w:rsid w:val="00760344"/>
    <w:rsid w:val="007603A6"/>
    <w:rsid w:val="00760454"/>
    <w:rsid w:val="007605A5"/>
    <w:rsid w:val="00760C2C"/>
    <w:rsid w:val="00760E1A"/>
    <w:rsid w:val="00760FA6"/>
    <w:rsid w:val="0076197A"/>
    <w:rsid w:val="00761B8A"/>
    <w:rsid w:val="00761D67"/>
    <w:rsid w:val="00761DC1"/>
    <w:rsid w:val="007624CB"/>
    <w:rsid w:val="007629FD"/>
    <w:rsid w:val="00762FAE"/>
    <w:rsid w:val="0076309F"/>
    <w:rsid w:val="0076345F"/>
    <w:rsid w:val="007634D4"/>
    <w:rsid w:val="00763A4A"/>
    <w:rsid w:val="00764295"/>
    <w:rsid w:val="00764630"/>
    <w:rsid w:val="00764669"/>
    <w:rsid w:val="00764D74"/>
    <w:rsid w:val="00764EC7"/>
    <w:rsid w:val="007654A6"/>
    <w:rsid w:val="007655D2"/>
    <w:rsid w:val="00765669"/>
    <w:rsid w:val="00765959"/>
    <w:rsid w:val="00765A75"/>
    <w:rsid w:val="00765AC4"/>
    <w:rsid w:val="00765D9E"/>
    <w:rsid w:val="007663CB"/>
    <w:rsid w:val="007667D8"/>
    <w:rsid w:val="00766913"/>
    <w:rsid w:val="00766B30"/>
    <w:rsid w:val="00766BFB"/>
    <w:rsid w:val="00766F1F"/>
    <w:rsid w:val="00767643"/>
    <w:rsid w:val="00767955"/>
    <w:rsid w:val="00767A04"/>
    <w:rsid w:val="00767D99"/>
    <w:rsid w:val="00767E39"/>
    <w:rsid w:val="0077026A"/>
    <w:rsid w:val="00770287"/>
    <w:rsid w:val="007704D6"/>
    <w:rsid w:val="0077052E"/>
    <w:rsid w:val="007705E4"/>
    <w:rsid w:val="007708EB"/>
    <w:rsid w:val="00770A02"/>
    <w:rsid w:val="00770AD8"/>
    <w:rsid w:val="00770BBC"/>
    <w:rsid w:val="00770D09"/>
    <w:rsid w:val="00770D23"/>
    <w:rsid w:val="00770F3A"/>
    <w:rsid w:val="0077108D"/>
    <w:rsid w:val="007710F7"/>
    <w:rsid w:val="0077129A"/>
    <w:rsid w:val="00771C96"/>
    <w:rsid w:val="00771E1F"/>
    <w:rsid w:val="00771FBB"/>
    <w:rsid w:val="00771FFD"/>
    <w:rsid w:val="00772065"/>
    <w:rsid w:val="007720E0"/>
    <w:rsid w:val="007722CC"/>
    <w:rsid w:val="00772857"/>
    <w:rsid w:val="00772AB7"/>
    <w:rsid w:val="00773031"/>
    <w:rsid w:val="0077357C"/>
    <w:rsid w:val="007737CC"/>
    <w:rsid w:val="00773BEE"/>
    <w:rsid w:val="0077419F"/>
    <w:rsid w:val="007745AC"/>
    <w:rsid w:val="0077461D"/>
    <w:rsid w:val="00774921"/>
    <w:rsid w:val="00774962"/>
    <w:rsid w:val="00774A8B"/>
    <w:rsid w:val="00774AE2"/>
    <w:rsid w:val="007753D8"/>
    <w:rsid w:val="00775496"/>
    <w:rsid w:val="007755D9"/>
    <w:rsid w:val="00775655"/>
    <w:rsid w:val="0077599D"/>
    <w:rsid w:val="00775A24"/>
    <w:rsid w:val="00775A56"/>
    <w:rsid w:val="00775D68"/>
    <w:rsid w:val="0077600A"/>
    <w:rsid w:val="00776372"/>
    <w:rsid w:val="007767B9"/>
    <w:rsid w:val="00776A66"/>
    <w:rsid w:val="00776B9D"/>
    <w:rsid w:val="00776D29"/>
    <w:rsid w:val="0077703C"/>
    <w:rsid w:val="007770B4"/>
    <w:rsid w:val="007773BF"/>
    <w:rsid w:val="00777406"/>
    <w:rsid w:val="0077768F"/>
    <w:rsid w:val="00777719"/>
    <w:rsid w:val="007779BE"/>
    <w:rsid w:val="00777A2C"/>
    <w:rsid w:val="00777C26"/>
    <w:rsid w:val="00777D96"/>
    <w:rsid w:val="00777DFC"/>
    <w:rsid w:val="0078018B"/>
    <w:rsid w:val="0078029A"/>
    <w:rsid w:val="00780681"/>
    <w:rsid w:val="00780995"/>
    <w:rsid w:val="00780C34"/>
    <w:rsid w:val="00780C43"/>
    <w:rsid w:val="0078176C"/>
    <w:rsid w:val="0078197C"/>
    <w:rsid w:val="00781D0A"/>
    <w:rsid w:val="00781EF9"/>
    <w:rsid w:val="007823D2"/>
    <w:rsid w:val="00782440"/>
    <w:rsid w:val="00782473"/>
    <w:rsid w:val="007825E0"/>
    <w:rsid w:val="00782ACA"/>
    <w:rsid w:val="00782F12"/>
    <w:rsid w:val="00782F3F"/>
    <w:rsid w:val="007831E5"/>
    <w:rsid w:val="0078350F"/>
    <w:rsid w:val="00784CCC"/>
    <w:rsid w:val="007851AF"/>
    <w:rsid w:val="00785273"/>
    <w:rsid w:val="00785493"/>
    <w:rsid w:val="00785567"/>
    <w:rsid w:val="007858B8"/>
    <w:rsid w:val="00785910"/>
    <w:rsid w:val="00785DFD"/>
    <w:rsid w:val="00785F50"/>
    <w:rsid w:val="00785FE2"/>
    <w:rsid w:val="00786010"/>
    <w:rsid w:val="00786333"/>
    <w:rsid w:val="00786879"/>
    <w:rsid w:val="00786BBD"/>
    <w:rsid w:val="00786BBE"/>
    <w:rsid w:val="00786CC4"/>
    <w:rsid w:val="00786D9C"/>
    <w:rsid w:val="00787131"/>
    <w:rsid w:val="0078744E"/>
    <w:rsid w:val="00790215"/>
    <w:rsid w:val="00790726"/>
    <w:rsid w:val="00790F36"/>
    <w:rsid w:val="00791215"/>
    <w:rsid w:val="00791266"/>
    <w:rsid w:val="0079130C"/>
    <w:rsid w:val="0079165C"/>
    <w:rsid w:val="00791790"/>
    <w:rsid w:val="007919E4"/>
    <w:rsid w:val="00791E60"/>
    <w:rsid w:val="00791F53"/>
    <w:rsid w:val="00792186"/>
    <w:rsid w:val="00792218"/>
    <w:rsid w:val="0079273E"/>
    <w:rsid w:val="007927C6"/>
    <w:rsid w:val="0079297E"/>
    <w:rsid w:val="00792B8C"/>
    <w:rsid w:val="00792E8F"/>
    <w:rsid w:val="00793160"/>
    <w:rsid w:val="007934B5"/>
    <w:rsid w:val="007934BE"/>
    <w:rsid w:val="00793744"/>
    <w:rsid w:val="0079394A"/>
    <w:rsid w:val="00793BAF"/>
    <w:rsid w:val="00793F83"/>
    <w:rsid w:val="0079422D"/>
    <w:rsid w:val="00794324"/>
    <w:rsid w:val="0079434B"/>
    <w:rsid w:val="0079480F"/>
    <w:rsid w:val="00794A71"/>
    <w:rsid w:val="00794D10"/>
    <w:rsid w:val="00794F5B"/>
    <w:rsid w:val="007950C9"/>
    <w:rsid w:val="00795334"/>
    <w:rsid w:val="007953C5"/>
    <w:rsid w:val="007953F6"/>
    <w:rsid w:val="0079573A"/>
    <w:rsid w:val="007957C5"/>
    <w:rsid w:val="007966EC"/>
    <w:rsid w:val="007969E1"/>
    <w:rsid w:val="00796A0A"/>
    <w:rsid w:val="00796A5A"/>
    <w:rsid w:val="00796C3D"/>
    <w:rsid w:val="00796E46"/>
    <w:rsid w:val="00796EF7"/>
    <w:rsid w:val="00797208"/>
    <w:rsid w:val="00797766"/>
    <w:rsid w:val="0079780D"/>
    <w:rsid w:val="007979ED"/>
    <w:rsid w:val="00797AC8"/>
    <w:rsid w:val="00797B44"/>
    <w:rsid w:val="00797F54"/>
    <w:rsid w:val="007A0BDD"/>
    <w:rsid w:val="007A0DD0"/>
    <w:rsid w:val="007A1013"/>
    <w:rsid w:val="007A15A2"/>
    <w:rsid w:val="007A1658"/>
    <w:rsid w:val="007A1738"/>
    <w:rsid w:val="007A1874"/>
    <w:rsid w:val="007A19DA"/>
    <w:rsid w:val="007A1B13"/>
    <w:rsid w:val="007A1D51"/>
    <w:rsid w:val="007A1EF5"/>
    <w:rsid w:val="007A21CB"/>
    <w:rsid w:val="007A27BE"/>
    <w:rsid w:val="007A2915"/>
    <w:rsid w:val="007A30C3"/>
    <w:rsid w:val="007A325B"/>
    <w:rsid w:val="007A33ED"/>
    <w:rsid w:val="007A3497"/>
    <w:rsid w:val="007A3646"/>
    <w:rsid w:val="007A3B35"/>
    <w:rsid w:val="007A3E04"/>
    <w:rsid w:val="007A412B"/>
    <w:rsid w:val="007A4B57"/>
    <w:rsid w:val="007A5496"/>
    <w:rsid w:val="007A571E"/>
    <w:rsid w:val="007A5980"/>
    <w:rsid w:val="007A5DFE"/>
    <w:rsid w:val="007A60A8"/>
    <w:rsid w:val="007A62FE"/>
    <w:rsid w:val="007A63CA"/>
    <w:rsid w:val="007A6495"/>
    <w:rsid w:val="007A6B44"/>
    <w:rsid w:val="007A6F11"/>
    <w:rsid w:val="007A6F30"/>
    <w:rsid w:val="007A6F54"/>
    <w:rsid w:val="007A6FF7"/>
    <w:rsid w:val="007A709B"/>
    <w:rsid w:val="007A7386"/>
    <w:rsid w:val="007A7409"/>
    <w:rsid w:val="007A76D3"/>
    <w:rsid w:val="007A7702"/>
    <w:rsid w:val="007A7AD4"/>
    <w:rsid w:val="007B056E"/>
    <w:rsid w:val="007B10F4"/>
    <w:rsid w:val="007B11BB"/>
    <w:rsid w:val="007B1250"/>
    <w:rsid w:val="007B151A"/>
    <w:rsid w:val="007B160B"/>
    <w:rsid w:val="007B162B"/>
    <w:rsid w:val="007B1652"/>
    <w:rsid w:val="007B185B"/>
    <w:rsid w:val="007B186D"/>
    <w:rsid w:val="007B1BE1"/>
    <w:rsid w:val="007B1C5E"/>
    <w:rsid w:val="007B1EBB"/>
    <w:rsid w:val="007B2111"/>
    <w:rsid w:val="007B24B3"/>
    <w:rsid w:val="007B258A"/>
    <w:rsid w:val="007B25CE"/>
    <w:rsid w:val="007B2B4E"/>
    <w:rsid w:val="007B2B8B"/>
    <w:rsid w:val="007B2F09"/>
    <w:rsid w:val="007B2FCA"/>
    <w:rsid w:val="007B3477"/>
    <w:rsid w:val="007B3542"/>
    <w:rsid w:val="007B3624"/>
    <w:rsid w:val="007B396D"/>
    <w:rsid w:val="007B39EE"/>
    <w:rsid w:val="007B3A06"/>
    <w:rsid w:val="007B3A24"/>
    <w:rsid w:val="007B3A56"/>
    <w:rsid w:val="007B3BC5"/>
    <w:rsid w:val="007B3BCC"/>
    <w:rsid w:val="007B402C"/>
    <w:rsid w:val="007B417D"/>
    <w:rsid w:val="007B419B"/>
    <w:rsid w:val="007B451C"/>
    <w:rsid w:val="007B4736"/>
    <w:rsid w:val="007B4749"/>
    <w:rsid w:val="007B4B1C"/>
    <w:rsid w:val="007B4E6D"/>
    <w:rsid w:val="007B4F54"/>
    <w:rsid w:val="007B5083"/>
    <w:rsid w:val="007B54B7"/>
    <w:rsid w:val="007B60BD"/>
    <w:rsid w:val="007B6484"/>
    <w:rsid w:val="007B66BD"/>
    <w:rsid w:val="007B68FA"/>
    <w:rsid w:val="007B690B"/>
    <w:rsid w:val="007B69FC"/>
    <w:rsid w:val="007B6B0D"/>
    <w:rsid w:val="007B705F"/>
    <w:rsid w:val="007B7370"/>
    <w:rsid w:val="007B786F"/>
    <w:rsid w:val="007C0313"/>
    <w:rsid w:val="007C036E"/>
    <w:rsid w:val="007C056E"/>
    <w:rsid w:val="007C05A0"/>
    <w:rsid w:val="007C0A53"/>
    <w:rsid w:val="007C0AEE"/>
    <w:rsid w:val="007C1000"/>
    <w:rsid w:val="007C1243"/>
    <w:rsid w:val="007C1850"/>
    <w:rsid w:val="007C18F7"/>
    <w:rsid w:val="007C22CA"/>
    <w:rsid w:val="007C26BA"/>
    <w:rsid w:val="007C2A61"/>
    <w:rsid w:val="007C2ECA"/>
    <w:rsid w:val="007C328C"/>
    <w:rsid w:val="007C37E6"/>
    <w:rsid w:val="007C380F"/>
    <w:rsid w:val="007C385E"/>
    <w:rsid w:val="007C3AEB"/>
    <w:rsid w:val="007C3AFB"/>
    <w:rsid w:val="007C3BA7"/>
    <w:rsid w:val="007C3EE0"/>
    <w:rsid w:val="007C4045"/>
    <w:rsid w:val="007C40BB"/>
    <w:rsid w:val="007C424F"/>
    <w:rsid w:val="007C4407"/>
    <w:rsid w:val="007C4616"/>
    <w:rsid w:val="007C4654"/>
    <w:rsid w:val="007C49B0"/>
    <w:rsid w:val="007C4B23"/>
    <w:rsid w:val="007C4B30"/>
    <w:rsid w:val="007C4D7B"/>
    <w:rsid w:val="007C5131"/>
    <w:rsid w:val="007C51C3"/>
    <w:rsid w:val="007C55A4"/>
    <w:rsid w:val="007C5E18"/>
    <w:rsid w:val="007C616F"/>
    <w:rsid w:val="007C673F"/>
    <w:rsid w:val="007C6954"/>
    <w:rsid w:val="007C6C82"/>
    <w:rsid w:val="007C737E"/>
    <w:rsid w:val="007C75AA"/>
    <w:rsid w:val="007C7788"/>
    <w:rsid w:val="007C7813"/>
    <w:rsid w:val="007C7840"/>
    <w:rsid w:val="007C7888"/>
    <w:rsid w:val="007C7DB2"/>
    <w:rsid w:val="007C7F74"/>
    <w:rsid w:val="007D0262"/>
    <w:rsid w:val="007D0793"/>
    <w:rsid w:val="007D08C8"/>
    <w:rsid w:val="007D0B3D"/>
    <w:rsid w:val="007D0B57"/>
    <w:rsid w:val="007D1266"/>
    <w:rsid w:val="007D160D"/>
    <w:rsid w:val="007D1622"/>
    <w:rsid w:val="007D1985"/>
    <w:rsid w:val="007D1B7C"/>
    <w:rsid w:val="007D1DB6"/>
    <w:rsid w:val="007D204F"/>
    <w:rsid w:val="007D20D4"/>
    <w:rsid w:val="007D214B"/>
    <w:rsid w:val="007D2343"/>
    <w:rsid w:val="007D2729"/>
    <w:rsid w:val="007D2787"/>
    <w:rsid w:val="007D2863"/>
    <w:rsid w:val="007D2D3F"/>
    <w:rsid w:val="007D30E0"/>
    <w:rsid w:val="007D30FD"/>
    <w:rsid w:val="007D3116"/>
    <w:rsid w:val="007D32C4"/>
    <w:rsid w:val="007D3A33"/>
    <w:rsid w:val="007D3B0F"/>
    <w:rsid w:val="007D3BF2"/>
    <w:rsid w:val="007D3CA9"/>
    <w:rsid w:val="007D3D58"/>
    <w:rsid w:val="007D3E17"/>
    <w:rsid w:val="007D3F5D"/>
    <w:rsid w:val="007D4028"/>
    <w:rsid w:val="007D45BE"/>
    <w:rsid w:val="007D482A"/>
    <w:rsid w:val="007D4CCB"/>
    <w:rsid w:val="007D53E2"/>
    <w:rsid w:val="007D560C"/>
    <w:rsid w:val="007D572A"/>
    <w:rsid w:val="007D5A07"/>
    <w:rsid w:val="007D611B"/>
    <w:rsid w:val="007D6372"/>
    <w:rsid w:val="007D6583"/>
    <w:rsid w:val="007D6603"/>
    <w:rsid w:val="007D665D"/>
    <w:rsid w:val="007D67C4"/>
    <w:rsid w:val="007D69EC"/>
    <w:rsid w:val="007D6A30"/>
    <w:rsid w:val="007D6B0E"/>
    <w:rsid w:val="007D7239"/>
    <w:rsid w:val="007D7553"/>
    <w:rsid w:val="007D75B0"/>
    <w:rsid w:val="007D792E"/>
    <w:rsid w:val="007D7B69"/>
    <w:rsid w:val="007E01CD"/>
    <w:rsid w:val="007E0202"/>
    <w:rsid w:val="007E0702"/>
    <w:rsid w:val="007E0C22"/>
    <w:rsid w:val="007E0DC6"/>
    <w:rsid w:val="007E13CA"/>
    <w:rsid w:val="007E165C"/>
    <w:rsid w:val="007E194C"/>
    <w:rsid w:val="007E1968"/>
    <w:rsid w:val="007E196E"/>
    <w:rsid w:val="007E1C0C"/>
    <w:rsid w:val="007E1ED3"/>
    <w:rsid w:val="007E22DD"/>
    <w:rsid w:val="007E22E9"/>
    <w:rsid w:val="007E28F4"/>
    <w:rsid w:val="007E29DB"/>
    <w:rsid w:val="007E2C93"/>
    <w:rsid w:val="007E2DED"/>
    <w:rsid w:val="007E2DF0"/>
    <w:rsid w:val="007E310A"/>
    <w:rsid w:val="007E336B"/>
    <w:rsid w:val="007E3448"/>
    <w:rsid w:val="007E34AB"/>
    <w:rsid w:val="007E3501"/>
    <w:rsid w:val="007E3835"/>
    <w:rsid w:val="007E396D"/>
    <w:rsid w:val="007E4B1B"/>
    <w:rsid w:val="007E538C"/>
    <w:rsid w:val="007E548F"/>
    <w:rsid w:val="007E55C0"/>
    <w:rsid w:val="007E57B9"/>
    <w:rsid w:val="007E5875"/>
    <w:rsid w:val="007E597E"/>
    <w:rsid w:val="007E5C57"/>
    <w:rsid w:val="007E5C80"/>
    <w:rsid w:val="007E5DA0"/>
    <w:rsid w:val="007E6027"/>
    <w:rsid w:val="007E603E"/>
    <w:rsid w:val="007E6107"/>
    <w:rsid w:val="007E636E"/>
    <w:rsid w:val="007E66CD"/>
    <w:rsid w:val="007E6B65"/>
    <w:rsid w:val="007E6FF0"/>
    <w:rsid w:val="007E7781"/>
    <w:rsid w:val="007E7967"/>
    <w:rsid w:val="007E7B74"/>
    <w:rsid w:val="007E7E44"/>
    <w:rsid w:val="007F01F1"/>
    <w:rsid w:val="007F0319"/>
    <w:rsid w:val="007F0350"/>
    <w:rsid w:val="007F0740"/>
    <w:rsid w:val="007F13F4"/>
    <w:rsid w:val="007F162E"/>
    <w:rsid w:val="007F1830"/>
    <w:rsid w:val="007F1E0F"/>
    <w:rsid w:val="007F1EBA"/>
    <w:rsid w:val="007F1EBB"/>
    <w:rsid w:val="007F230B"/>
    <w:rsid w:val="007F2690"/>
    <w:rsid w:val="007F290B"/>
    <w:rsid w:val="007F2BFC"/>
    <w:rsid w:val="007F2FF4"/>
    <w:rsid w:val="007F307D"/>
    <w:rsid w:val="007F30D6"/>
    <w:rsid w:val="007F3251"/>
    <w:rsid w:val="007F3331"/>
    <w:rsid w:val="007F3447"/>
    <w:rsid w:val="007F3978"/>
    <w:rsid w:val="007F3C5D"/>
    <w:rsid w:val="007F3EAE"/>
    <w:rsid w:val="007F42B1"/>
    <w:rsid w:val="007F4641"/>
    <w:rsid w:val="007F473E"/>
    <w:rsid w:val="007F4A9C"/>
    <w:rsid w:val="007F4B7C"/>
    <w:rsid w:val="007F4CB9"/>
    <w:rsid w:val="007F531D"/>
    <w:rsid w:val="007F547D"/>
    <w:rsid w:val="007F5C99"/>
    <w:rsid w:val="007F601B"/>
    <w:rsid w:val="007F6166"/>
    <w:rsid w:val="007F6217"/>
    <w:rsid w:val="007F6279"/>
    <w:rsid w:val="007F6626"/>
    <w:rsid w:val="007F6AAF"/>
    <w:rsid w:val="007F6C59"/>
    <w:rsid w:val="007F6C5D"/>
    <w:rsid w:val="007F6D92"/>
    <w:rsid w:val="007F6F81"/>
    <w:rsid w:val="007F6FF8"/>
    <w:rsid w:val="007F746B"/>
    <w:rsid w:val="007F75B5"/>
    <w:rsid w:val="007F7934"/>
    <w:rsid w:val="007F7EB2"/>
    <w:rsid w:val="00800231"/>
    <w:rsid w:val="008002A9"/>
    <w:rsid w:val="00800CEB"/>
    <w:rsid w:val="00800E61"/>
    <w:rsid w:val="00801319"/>
    <w:rsid w:val="0080134E"/>
    <w:rsid w:val="0080176A"/>
    <w:rsid w:val="00801CD9"/>
    <w:rsid w:val="008021E1"/>
    <w:rsid w:val="008022A1"/>
    <w:rsid w:val="00802981"/>
    <w:rsid w:val="00802FBA"/>
    <w:rsid w:val="00803070"/>
    <w:rsid w:val="00803245"/>
    <w:rsid w:val="008035F0"/>
    <w:rsid w:val="0080362D"/>
    <w:rsid w:val="00803751"/>
    <w:rsid w:val="00803A97"/>
    <w:rsid w:val="00803ADD"/>
    <w:rsid w:val="00804356"/>
    <w:rsid w:val="008046E9"/>
    <w:rsid w:val="008048B7"/>
    <w:rsid w:val="00804BB3"/>
    <w:rsid w:val="00804C92"/>
    <w:rsid w:val="00804F56"/>
    <w:rsid w:val="00805065"/>
    <w:rsid w:val="00805353"/>
    <w:rsid w:val="008054CE"/>
    <w:rsid w:val="00805A44"/>
    <w:rsid w:val="00805E0A"/>
    <w:rsid w:val="00805EC0"/>
    <w:rsid w:val="00806760"/>
    <w:rsid w:val="00807087"/>
    <w:rsid w:val="008074D1"/>
    <w:rsid w:val="00807F32"/>
    <w:rsid w:val="008101CF"/>
    <w:rsid w:val="0081070D"/>
    <w:rsid w:val="00810760"/>
    <w:rsid w:val="00810F3F"/>
    <w:rsid w:val="00811013"/>
    <w:rsid w:val="008111FD"/>
    <w:rsid w:val="00811490"/>
    <w:rsid w:val="008115D1"/>
    <w:rsid w:val="008116A2"/>
    <w:rsid w:val="008117F6"/>
    <w:rsid w:val="008118A5"/>
    <w:rsid w:val="00811B37"/>
    <w:rsid w:val="00811B6B"/>
    <w:rsid w:val="00811DD0"/>
    <w:rsid w:val="00811FD0"/>
    <w:rsid w:val="00811FFC"/>
    <w:rsid w:val="00812125"/>
    <w:rsid w:val="0081219C"/>
    <w:rsid w:val="00812844"/>
    <w:rsid w:val="00812859"/>
    <w:rsid w:val="008129DF"/>
    <w:rsid w:val="00812B70"/>
    <w:rsid w:val="00812D43"/>
    <w:rsid w:val="00812DA7"/>
    <w:rsid w:val="008131DA"/>
    <w:rsid w:val="00813502"/>
    <w:rsid w:val="0081355B"/>
    <w:rsid w:val="008135AA"/>
    <w:rsid w:val="0081396E"/>
    <w:rsid w:val="00813B09"/>
    <w:rsid w:val="00813D10"/>
    <w:rsid w:val="00813D48"/>
    <w:rsid w:val="0081413C"/>
    <w:rsid w:val="008141EA"/>
    <w:rsid w:val="008142B2"/>
    <w:rsid w:val="008149E1"/>
    <w:rsid w:val="00814A92"/>
    <w:rsid w:val="00815340"/>
    <w:rsid w:val="0081535C"/>
    <w:rsid w:val="00815416"/>
    <w:rsid w:val="00815648"/>
    <w:rsid w:val="00815673"/>
    <w:rsid w:val="00815922"/>
    <w:rsid w:val="00815B73"/>
    <w:rsid w:val="00815F65"/>
    <w:rsid w:val="00815FD2"/>
    <w:rsid w:val="00816030"/>
    <w:rsid w:val="008163CB"/>
    <w:rsid w:val="0081644B"/>
    <w:rsid w:val="008164C4"/>
    <w:rsid w:val="008164EF"/>
    <w:rsid w:val="008168FE"/>
    <w:rsid w:val="00816C6C"/>
    <w:rsid w:val="00817CAE"/>
    <w:rsid w:val="00817DAD"/>
    <w:rsid w:val="00817F82"/>
    <w:rsid w:val="0082009F"/>
    <w:rsid w:val="0082041B"/>
    <w:rsid w:val="00820779"/>
    <w:rsid w:val="0082178E"/>
    <w:rsid w:val="00821D3C"/>
    <w:rsid w:val="008222AE"/>
    <w:rsid w:val="0082258C"/>
    <w:rsid w:val="00822787"/>
    <w:rsid w:val="0082281F"/>
    <w:rsid w:val="00822B5F"/>
    <w:rsid w:val="00822C37"/>
    <w:rsid w:val="008234ED"/>
    <w:rsid w:val="0082368B"/>
    <w:rsid w:val="0082380B"/>
    <w:rsid w:val="00823B44"/>
    <w:rsid w:val="008240D3"/>
    <w:rsid w:val="0082421E"/>
    <w:rsid w:val="00824A9B"/>
    <w:rsid w:val="00824E57"/>
    <w:rsid w:val="008250F0"/>
    <w:rsid w:val="008252BC"/>
    <w:rsid w:val="0082539B"/>
    <w:rsid w:val="0082554F"/>
    <w:rsid w:val="0082564F"/>
    <w:rsid w:val="008257D4"/>
    <w:rsid w:val="0082584F"/>
    <w:rsid w:val="00825A5D"/>
    <w:rsid w:val="00826077"/>
    <w:rsid w:val="008261A4"/>
    <w:rsid w:val="008262F4"/>
    <w:rsid w:val="00826378"/>
    <w:rsid w:val="00826644"/>
    <w:rsid w:val="0082676D"/>
    <w:rsid w:val="00826851"/>
    <w:rsid w:val="008269D7"/>
    <w:rsid w:val="00826CFC"/>
    <w:rsid w:val="00826DB6"/>
    <w:rsid w:val="00827266"/>
    <w:rsid w:val="008274A3"/>
    <w:rsid w:val="008274B4"/>
    <w:rsid w:val="0082753A"/>
    <w:rsid w:val="008277D7"/>
    <w:rsid w:val="00827901"/>
    <w:rsid w:val="00827A0E"/>
    <w:rsid w:val="00827A62"/>
    <w:rsid w:val="00827C5B"/>
    <w:rsid w:val="008300BC"/>
    <w:rsid w:val="008304B8"/>
    <w:rsid w:val="00830824"/>
    <w:rsid w:val="008308A9"/>
    <w:rsid w:val="00830C32"/>
    <w:rsid w:val="00830F07"/>
    <w:rsid w:val="00831019"/>
    <w:rsid w:val="008312A8"/>
    <w:rsid w:val="008312B7"/>
    <w:rsid w:val="00831342"/>
    <w:rsid w:val="00831373"/>
    <w:rsid w:val="008315A2"/>
    <w:rsid w:val="00831640"/>
    <w:rsid w:val="00831B01"/>
    <w:rsid w:val="008320BE"/>
    <w:rsid w:val="00832140"/>
    <w:rsid w:val="00832278"/>
    <w:rsid w:val="008324B6"/>
    <w:rsid w:val="008326D4"/>
    <w:rsid w:val="00832C32"/>
    <w:rsid w:val="008334D0"/>
    <w:rsid w:val="00833524"/>
    <w:rsid w:val="008337CF"/>
    <w:rsid w:val="00833F0A"/>
    <w:rsid w:val="00833F78"/>
    <w:rsid w:val="00834085"/>
    <w:rsid w:val="008346D2"/>
    <w:rsid w:val="0083484F"/>
    <w:rsid w:val="008348F2"/>
    <w:rsid w:val="0083490C"/>
    <w:rsid w:val="00834951"/>
    <w:rsid w:val="00834ADB"/>
    <w:rsid w:val="00834E25"/>
    <w:rsid w:val="0083553C"/>
    <w:rsid w:val="008358E8"/>
    <w:rsid w:val="00835B26"/>
    <w:rsid w:val="00835BDB"/>
    <w:rsid w:val="00835C86"/>
    <w:rsid w:val="00835DC8"/>
    <w:rsid w:val="00835E48"/>
    <w:rsid w:val="00835E66"/>
    <w:rsid w:val="0083604C"/>
    <w:rsid w:val="00836079"/>
    <w:rsid w:val="00836319"/>
    <w:rsid w:val="0083647A"/>
    <w:rsid w:val="008364CA"/>
    <w:rsid w:val="00836A54"/>
    <w:rsid w:val="00836B7B"/>
    <w:rsid w:val="0083777E"/>
    <w:rsid w:val="00837BB8"/>
    <w:rsid w:val="00840004"/>
    <w:rsid w:val="00840310"/>
    <w:rsid w:val="008404E7"/>
    <w:rsid w:val="008408C9"/>
    <w:rsid w:val="008408E5"/>
    <w:rsid w:val="00840C4A"/>
    <w:rsid w:val="00840D5B"/>
    <w:rsid w:val="00841183"/>
    <w:rsid w:val="008412CE"/>
    <w:rsid w:val="00841684"/>
    <w:rsid w:val="00841786"/>
    <w:rsid w:val="008418C6"/>
    <w:rsid w:val="00841AC8"/>
    <w:rsid w:val="00841BDD"/>
    <w:rsid w:val="00841D94"/>
    <w:rsid w:val="00841DC6"/>
    <w:rsid w:val="008420C5"/>
    <w:rsid w:val="008420D0"/>
    <w:rsid w:val="00842268"/>
    <w:rsid w:val="00842B2A"/>
    <w:rsid w:val="00842B80"/>
    <w:rsid w:val="00842BEE"/>
    <w:rsid w:val="00842C5E"/>
    <w:rsid w:val="008430C3"/>
    <w:rsid w:val="0084373A"/>
    <w:rsid w:val="0084398E"/>
    <w:rsid w:val="00843A0C"/>
    <w:rsid w:val="00843BA0"/>
    <w:rsid w:val="00843FAF"/>
    <w:rsid w:val="00843FF6"/>
    <w:rsid w:val="008441B6"/>
    <w:rsid w:val="008442B1"/>
    <w:rsid w:val="008444F5"/>
    <w:rsid w:val="008444FE"/>
    <w:rsid w:val="008445DC"/>
    <w:rsid w:val="0084461C"/>
    <w:rsid w:val="00844831"/>
    <w:rsid w:val="0084489B"/>
    <w:rsid w:val="00844961"/>
    <w:rsid w:val="00844A9F"/>
    <w:rsid w:val="00844CE6"/>
    <w:rsid w:val="00844FAC"/>
    <w:rsid w:val="0084501A"/>
    <w:rsid w:val="008450E3"/>
    <w:rsid w:val="00845419"/>
    <w:rsid w:val="00845C8F"/>
    <w:rsid w:val="00846328"/>
    <w:rsid w:val="0084699C"/>
    <w:rsid w:val="00846B3B"/>
    <w:rsid w:val="00846EEA"/>
    <w:rsid w:val="008472BF"/>
    <w:rsid w:val="008476F2"/>
    <w:rsid w:val="00847D63"/>
    <w:rsid w:val="0085039A"/>
    <w:rsid w:val="00850784"/>
    <w:rsid w:val="008508FD"/>
    <w:rsid w:val="008509EC"/>
    <w:rsid w:val="00850B6E"/>
    <w:rsid w:val="00850B7B"/>
    <w:rsid w:val="00851094"/>
    <w:rsid w:val="00851892"/>
    <w:rsid w:val="00851A26"/>
    <w:rsid w:val="00851AAF"/>
    <w:rsid w:val="00851D2C"/>
    <w:rsid w:val="00851D81"/>
    <w:rsid w:val="00851E3B"/>
    <w:rsid w:val="00851F3B"/>
    <w:rsid w:val="0085231C"/>
    <w:rsid w:val="008523A8"/>
    <w:rsid w:val="00852576"/>
    <w:rsid w:val="00852742"/>
    <w:rsid w:val="0085279D"/>
    <w:rsid w:val="008527C2"/>
    <w:rsid w:val="00852D26"/>
    <w:rsid w:val="00852EC0"/>
    <w:rsid w:val="008532D8"/>
    <w:rsid w:val="00853A9D"/>
    <w:rsid w:val="00853C2F"/>
    <w:rsid w:val="008540EB"/>
    <w:rsid w:val="0085419D"/>
    <w:rsid w:val="008545D2"/>
    <w:rsid w:val="00854614"/>
    <w:rsid w:val="00854738"/>
    <w:rsid w:val="00854BAD"/>
    <w:rsid w:val="00854C63"/>
    <w:rsid w:val="00855406"/>
    <w:rsid w:val="00855636"/>
    <w:rsid w:val="0085565C"/>
    <w:rsid w:val="00855756"/>
    <w:rsid w:val="00855860"/>
    <w:rsid w:val="00855B6A"/>
    <w:rsid w:val="00855E7F"/>
    <w:rsid w:val="00855F9C"/>
    <w:rsid w:val="00855FA7"/>
    <w:rsid w:val="008560AB"/>
    <w:rsid w:val="00856362"/>
    <w:rsid w:val="0085642E"/>
    <w:rsid w:val="008566BA"/>
    <w:rsid w:val="008567FA"/>
    <w:rsid w:val="008567FC"/>
    <w:rsid w:val="008568CB"/>
    <w:rsid w:val="00856ACD"/>
    <w:rsid w:val="00856BA7"/>
    <w:rsid w:val="00857051"/>
    <w:rsid w:val="00857285"/>
    <w:rsid w:val="00857750"/>
    <w:rsid w:val="008579B5"/>
    <w:rsid w:val="00857A57"/>
    <w:rsid w:val="00857C35"/>
    <w:rsid w:val="00857CF9"/>
    <w:rsid w:val="008602F6"/>
    <w:rsid w:val="008602F9"/>
    <w:rsid w:val="00860345"/>
    <w:rsid w:val="0086053F"/>
    <w:rsid w:val="008608DE"/>
    <w:rsid w:val="00860C5A"/>
    <w:rsid w:val="00860ED4"/>
    <w:rsid w:val="00860F41"/>
    <w:rsid w:val="008611E4"/>
    <w:rsid w:val="008611FD"/>
    <w:rsid w:val="0086134F"/>
    <w:rsid w:val="00861469"/>
    <w:rsid w:val="00861704"/>
    <w:rsid w:val="00861A94"/>
    <w:rsid w:val="0086206F"/>
    <w:rsid w:val="00862350"/>
    <w:rsid w:val="00862F78"/>
    <w:rsid w:val="0086326E"/>
    <w:rsid w:val="00863528"/>
    <w:rsid w:val="008638C1"/>
    <w:rsid w:val="00863EFF"/>
    <w:rsid w:val="008641E6"/>
    <w:rsid w:val="00864241"/>
    <w:rsid w:val="0086471C"/>
    <w:rsid w:val="00864820"/>
    <w:rsid w:val="008649CC"/>
    <w:rsid w:val="00864C61"/>
    <w:rsid w:val="00864F20"/>
    <w:rsid w:val="008656F3"/>
    <w:rsid w:val="00865947"/>
    <w:rsid w:val="00865A5E"/>
    <w:rsid w:val="00865ADD"/>
    <w:rsid w:val="00865DFC"/>
    <w:rsid w:val="00865FD9"/>
    <w:rsid w:val="0086604A"/>
    <w:rsid w:val="008660BC"/>
    <w:rsid w:val="008660E0"/>
    <w:rsid w:val="008663A5"/>
    <w:rsid w:val="008663F2"/>
    <w:rsid w:val="008665E5"/>
    <w:rsid w:val="008668AF"/>
    <w:rsid w:val="00866998"/>
    <w:rsid w:val="00866DBB"/>
    <w:rsid w:val="008676D0"/>
    <w:rsid w:val="00867A46"/>
    <w:rsid w:val="00870055"/>
    <w:rsid w:val="00870156"/>
    <w:rsid w:val="00870ABD"/>
    <w:rsid w:val="00870C2D"/>
    <w:rsid w:val="00870D7D"/>
    <w:rsid w:val="00870E24"/>
    <w:rsid w:val="00870FAA"/>
    <w:rsid w:val="00871032"/>
    <w:rsid w:val="008714B4"/>
    <w:rsid w:val="008716F4"/>
    <w:rsid w:val="00871CCE"/>
    <w:rsid w:val="00871F77"/>
    <w:rsid w:val="00872103"/>
    <w:rsid w:val="0087235A"/>
    <w:rsid w:val="008723E4"/>
    <w:rsid w:val="008723F7"/>
    <w:rsid w:val="00872C86"/>
    <w:rsid w:val="008732AC"/>
    <w:rsid w:val="0087371E"/>
    <w:rsid w:val="008737D5"/>
    <w:rsid w:val="00873E58"/>
    <w:rsid w:val="00873E99"/>
    <w:rsid w:val="00873F13"/>
    <w:rsid w:val="00874484"/>
    <w:rsid w:val="00874671"/>
    <w:rsid w:val="008747FC"/>
    <w:rsid w:val="008749F6"/>
    <w:rsid w:val="00874B88"/>
    <w:rsid w:val="00874BDC"/>
    <w:rsid w:val="00874D15"/>
    <w:rsid w:val="00874E87"/>
    <w:rsid w:val="00874EFD"/>
    <w:rsid w:val="0087528B"/>
    <w:rsid w:val="00875545"/>
    <w:rsid w:val="0087556E"/>
    <w:rsid w:val="00875598"/>
    <w:rsid w:val="008757B7"/>
    <w:rsid w:val="00875B28"/>
    <w:rsid w:val="0087617F"/>
    <w:rsid w:val="00876390"/>
    <w:rsid w:val="008763F6"/>
    <w:rsid w:val="00876400"/>
    <w:rsid w:val="0087642C"/>
    <w:rsid w:val="00876585"/>
    <w:rsid w:val="00876856"/>
    <w:rsid w:val="00876C37"/>
    <w:rsid w:val="00876CC2"/>
    <w:rsid w:val="00877018"/>
    <w:rsid w:val="0087707E"/>
    <w:rsid w:val="00877394"/>
    <w:rsid w:val="008773A3"/>
    <w:rsid w:val="0087741C"/>
    <w:rsid w:val="008774DD"/>
    <w:rsid w:val="00877706"/>
    <w:rsid w:val="0087779F"/>
    <w:rsid w:val="00877BAD"/>
    <w:rsid w:val="00880291"/>
    <w:rsid w:val="0088078F"/>
    <w:rsid w:val="00880852"/>
    <w:rsid w:val="008808E0"/>
    <w:rsid w:val="00880D4E"/>
    <w:rsid w:val="00880FAA"/>
    <w:rsid w:val="00881115"/>
    <w:rsid w:val="00881253"/>
    <w:rsid w:val="00881522"/>
    <w:rsid w:val="008817D4"/>
    <w:rsid w:val="008817E1"/>
    <w:rsid w:val="008818B4"/>
    <w:rsid w:val="00881A05"/>
    <w:rsid w:val="00881B57"/>
    <w:rsid w:val="00881BA2"/>
    <w:rsid w:val="00881BE0"/>
    <w:rsid w:val="00881F1D"/>
    <w:rsid w:val="00882115"/>
    <w:rsid w:val="008822C7"/>
    <w:rsid w:val="008823E1"/>
    <w:rsid w:val="00882688"/>
    <w:rsid w:val="0088297C"/>
    <w:rsid w:val="00882D9D"/>
    <w:rsid w:val="00882F55"/>
    <w:rsid w:val="00883100"/>
    <w:rsid w:val="00883320"/>
    <w:rsid w:val="0088362B"/>
    <w:rsid w:val="00883707"/>
    <w:rsid w:val="00883B43"/>
    <w:rsid w:val="00883E01"/>
    <w:rsid w:val="00883F84"/>
    <w:rsid w:val="008842E5"/>
    <w:rsid w:val="00884351"/>
    <w:rsid w:val="00884504"/>
    <w:rsid w:val="008846B9"/>
    <w:rsid w:val="00884B42"/>
    <w:rsid w:val="00884BBC"/>
    <w:rsid w:val="00884D8A"/>
    <w:rsid w:val="00884F82"/>
    <w:rsid w:val="00885085"/>
    <w:rsid w:val="00885675"/>
    <w:rsid w:val="00885A7F"/>
    <w:rsid w:val="00885D9B"/>
    <w:rsid w:val="00885FD0"/>
    <w:rsid w:val="008863EC"/>
    <w:rsid w:val="0088674C"/>
    <w:rsid w:val="00886895"/>
    <w:rsid w:val="00886C11"/>
    <w:rsid w:val="00886C56"/>
    <w:rsid w:val="00886D3B"/>
    <w:rsid w:val="008870B0"/>
    <w:rsid w:val="00887264"/>
    <w:rsid w:val="008900C6"/>
    <w:rsid w:val="00890342"/>
    <w:rsid w:val="00890417"/>
    <w:rsid w:val="00890713"/>
    <w:rsid w:val="00890D27"/>
    <w:rsid w:val="00890D4A"/>
    <w:rsid w:val="00890DFC"/>
    <w:rsid w:val="008910A3"/>
    <w:rsid w:val="008912EE"/>
    <w:rsid w:val="00891338"/>
    <w:rsid w:val="0089133F"/>
    <w:rsid w:val="00891726"/>
    <w:rsid w:val="008918BA"/>
    <w:rsid w:val="008919AD"/>
    <w:rsid w:val="00891A95"/>
    <w:rsid w:val="00891B5F"/>
    <w:rsid w:val="00891C18"/>
    <w:rsid w:val="00891D67"/>
    <w:rsid w:val="00891E10"/>
    <w:rsid w:val="00891E43"/>
    <w:rsid w:val="00891FFC"/>
    <w:rsid w:val="00892046"/>
    <w:rsid w:val="00892144"/>
    <w:rsid w:val="00892512"/>
    <w:rsid w:val="0089257D"/>
    <w:rsid w:val="00892703"/>
    <w:rsid w:val="008930E6"/>
    <w:rsid w:val="0089327F"/>
    <w:rsid w:val="00893394"/>
    <w:rsid w:val="00893819"/>
    <w:rsid w:val="00893B45"/>
    <w:rsid w:val="00893F4E"/>
    <w:rsid w:val="00893F71"/>
    <w:rsid w:val="00894159"/>
    <w:rsid w:val="008941D2"/>
    <w:rsid w:val="008945A3"/>
    <w:rsid w:val="008950FA"/>
    <w:rsid w:val="00895335"/>
    <w:rsid w:val="00895532"/>
    <w:rsid w:val="008957CE"/>
    <w:rsid w:val="008959FB"/>
    <w:rsid w:val="00895B08"/>
    <w:rsid w:val="00895B26"/>
    <w:rsid w:val="00895C78"/>
    <w:rsid w:val="00895DA5"/>
    <w:rsid w:val="00895DB0"/>
    <w:rsid w:val="00895EF9"/>
    <w:rsid w:val="00895FDF"/>
    <w:rsid w:val="00896186"/>
    <w:rsid w:val="008962E2"/>
    <w:rsid w:val="00896346"/>
    <w:rsid w:val="00896521"/>
    <w:rsid w:val="00896923"/>
    <w:rsid w:val="00896A0F"/>
    <w:rsid w:val="00896A7A"/>
    <w:rsid w:val="00896BB7"/>
    <w:rsid w:val="00897138"/>
    <w:rsid w:val="00897223"/>
    <w:rsid w:val="00897299"/>
    <w:rsid w:val="008974AA"/>
    <w:rsid w:val="0089752F"/>
    <w:rsid w:val="008975FD"/>
    <w:rsid w:val="008A0003"/>
    <w:rsid w:val="008A01BA"/>
    <w:rsid w:val="008A09ED"/>
    <w:rsid w:val="008A0AD9"/>
    <w:rsid w:val="008A0B4B"/>
    <w:rsid w:val="008A0F80"/>
    <w:rsid w:val="008A114D"/>
    <w:rsid w:val="008A17E8"/>
    <w:rsid w:val="008A1899"/>
    <w:rsid w:val="008A1A58"/>
    <w:rsid w:val="008A1C0F"/>
    <w:rsid w:val="008A1CC9"/>
    <w:rsid w:val="008A229B"/>
    <w:rsid w:val="008A2301"/>
    <w:rsid w:val="008A2761"/>
    <w:rsid w:val="008A2A45"/>
    <w:rsid w:val="008A2A63"/>
    <w:rsid w:val="008A2BC4"/>
    <w:rsid w:val="008A2CE1"/>
    <w:rsid w:val="008A2DA3"/>
    <w:rsid w:val="008A313B"/>
    <w:rsid w:val="008A32CA"/>
    <w:rsid w:val="008A32D1"/>
    <w:rsid w:val="008A33B5"/>
    <w:rsid w:val="008A366D"/>
    <w:rsid w:val="008A39E3"/>
    <w:rsid w:val="008A3C76"/>
    <w:rsid w:val="008A3C91"/>
    <w:rsid w:val="008A3D14"/>
    <w:rsid w:val="008A3FBB"/>
    <w:rsid w:val="008A415E"/>
    <w:rsid w:val="008A4548"/>
    <w:rsid w:val="008A46D5"/>
    <w:rsid w:val="008A49D6"/>
    <w:rsid w:val="008A4A5D"/>
    <w:rsid w:val="008A4D5C"/>
    <w:rsid w:val="008A4E7B"/>
    <w:rsid w:val="008A533F"/>
    <w:rsid w:val="008A56FF"/>
    <w:rsid w:val="008A5888"/>
    <w:rsid w:val="008A5A31"/>
    <w:rsid w:val="008A5C28"/>
    <w:rsid w:val="008A61A7"/>
    <w:rsid w:val="008A646C"/>
    <w:rsid w:val="008A6674"/>
    <w:rsid w:val="008A66CE"/>
    <w:rsid w:val="008A678D"/>
    <w:rsid w:val="008A734E"/>
    <w:rsid w:val="008A7554"/>
    <w:rsid w:val="008A785D"/>
    <w:rsid w:val="008A7B0D"/>
    <w:rsid w:val="008A7BBF"/>
    <w:rsid w:val="008B0259"/>
    <w:rsid w:val="008B0371"/>
    <w:rsid w:val="008B055B"/>
    <w:rsid w:val="008B0AF9"/>
    <w:rsid w:val="008B0B03"/>
    <w:rsid w:val="008B0D59"/>
    <w:rsid w:val="008B0DE7"/>
    <w:rsid w:val="008B0EB1"/>
    <w:rsid w:val="008B117F"/>
    <w:rsid w:val="008B1587"/>
    <w:rsid w:val="008B1819"/>
    <w:rsid w:val="008B183D"/>
    <w:rsid w:val="008B1853"/>
    <w:rsid w:val="008B185C"/>
    <w:rsid w:val="008B196C"/>
    <w:rsid w:val="008B1C1B"/>
    <w:rsid w:val="008B1C82"/>
    <w:rsid w:val="008B1E94"/>
    <w:rsid w:val="008B26DF"/>
    <w:rsid w:val="008B2784"/>
    <w:rsid w:val="008B2971"/>
    <w:rsid w:val="008B2AB5"/>
    <w:rsid w:val="008B2AE2"/>
    <w:rsid w:val="008B2B17"/>
    <w:rsid w:val="008B2DB6"/>
    <w:rsid w:val="008B2DC9"/>
    <w:rsid w:val="008B2DF1"/>
    <w:rsid w:val="008B3396"/>
    <w:rsid w:val="008B33DE"/>
    <w:rsid w:val="008B34AF"/>
    <w:rsid w:val="008B3548"/>
    <w:rsid w:val="008B37B0"/>
    <w:rsid w:val="008B38BF"/>
    <w:rsid w:val="008B3C8C"/>
    <w:rsid w:val="008B4164"/>
    <w:rsid w:val="008B4639"/>
    <w:rsid w:val="008B4805"/>
    <w:rsid w:val="008B4E23"/>
    <w:rsid w:val="008B4F3E"/>
    <w:rsid w:val="008B50F4"/>
    <w:rsid w:val="008B55A5"/>
    <w:rsid w:val="008B5645"/>
    <w:rsid w:val="008B5796"/>
    <w:rsid w:val="008B58FD"/>
    <w:rsid w:val="008B5986"/>
    <w:rsid w:val="008B5AC3"/>
    <w:rsid w:val="008B5B7F"/>
    <w:rsid w:val="008B5CD8"/>
    <w:rsid w:val="008B5E32"/>
    <w:rsid w:val="008B6385"/>
    <w:rsid w:val="008B6990"/>
    <w:rsid w:val="008B69EF"/>
    <w:rsid w:val="008B6B09"/>
    <w:rsid w:val="008B6BF3"/>
    <w:rsid w:val="008B6C1B"/>
    <w:rsid w:val="008B6F5F"/>
    <w:rsid w:val="008B707C"/>
    <w:rsid w:val="008B7177"/>
    <w:rsid w:val="008B71F6"/>
    <w:rsid w:val="008B7727"/>
    <w:rsid w:val="008B78CA"/>
    <w:rsid w:val="008B7D2B"/>
    <w:rsid w:val="008C05D2"/>
    <w:rsid w:val="008C0B45"/>
    <w:rsid w:val="008C0BB9"/>
    <w:rsid w:val="008C0BD7"/>
    <w:rsid w:val="008C0D2B"/>
    <w:rsid w:val="008C0EAB"/>
    <w:rsid w:val="008C1171"/>
    <w:rsid w:val="008C142C"/>
    <w:rsid w:val="008C16EA"/>
    <w:rsid w:val="008C1B96"/>
    <w:rsid w:val="008C1D23"/>
    <w:rsid w:val="008C2261"/>
    <w:rsid w:val="008C2271"/>
    <w:rsid w:val="008C2499"/>
    <w:rsid w:val="008C25C2"/>
    <w:rsid w:val="008C278A"/>
    <w:rsid w:val="008C27B9"/>
    <w:rsid w:val="008C3321"/>
    <w:rsid w:val="008C35C8"/>
    <w:rsid w:val="008C3880"/>
    <w:rsid w:val="008C38CC"/>
    <w:rsid w:val="008C3D4E"/>
    <w:rsid w:val="008C4075"/>
    <w:rsid w:val="008C4295"/>
    <w:rsid w:val="008C45E3"/>
    <w:rsid w:val="008C4783"/>
    <w:rsid w:val="008C4905"/>
    <w:rsid w:val="008C4C3B"/>
    <w:rsid w:val="008C4FF3"/>
    <w:rsid w:val="008C5C15"/>
    <w:rsid w:val="008C5E5C"/>
    <w:rsid w:val="008C617D"/>
    <w:rsid w:val="008C61E9"/>
    <w:rsid w:val="008C6437"/>
    <w:rsid w:val="008C6925"/>
    <w:rsid w:val="008C6DBA"/>
    <w:rsid w:val="008C7645"/>
    <w:rsid w:val="008D0076"/>
    <w:rsid w:val="008D01A6"/>
    <w:rsid w:val="008D040E"/>
    <w:rsid w:val="008D0573"/>
    <w:rsid w:val="008D06EB"/>
    <w:rsid w:val="008D0938"/>
    <w:rsid w:val="008D096A"/>
    <w:rsid w:val="008D1516"/>
    <w:rsid w:val="008D193D"/>
    <w:rsid w:val="008D1C85"/>
    <w:rsid w:val="008D2394"/>
    <w:rsid w:val="008D2485"/>
    <w:rsid w:val="008D2800"/>
    <w:rsid w:val="008D2A9D"/>
    <w:rsid w:val="008D2CFD"/>
    <w:rsid w:val="008D2DD7"/>
    <w:rsid w:val="008D2E3D"/>
    <w:rsid w:val="008D2F18"/>
    <w:rsid w:val="008D300B"/>
    <w:rsid w:val="008D3580"/>
    <w:rsid w:val="008D3C31"/>
    <w:rsid w:val="008D3D25"/>
    <w:rsid w:val="008D3DBC"/>
    <w:rsid w:val="008D4870"/>
    <w:rsid w:val="008D4937"/>
    <w:rsid w:val="008D4982"/>
    <w:rsid w:val="008D4AA1"/>
    <w:rsid w:val="008D4B05"/>
    <w:rsid w:val="008D4D2A"/>
    <w:rsid w:val="008D4E3D"/>
    <w:rsid w:val="008D4F9F"/>
    <w:rsid w:val="008D5108"/>
    <w:rsid w:val="008D5637"/>
    <w:rsid w:val="008D580C"/>
    <w:rsid w:val="008D58D6"/>
    <w:rsid w:val="008D5959"/>
    <w:rsid w:val="008D5CF8"/>
    <w:rsid w:val="008D5D51"/>
    <w:rsid w:val="008D639B"/>
    <w:rsid w:val="008D651C"/>
    <w:rsid w:val="008D6946"/>
    <w:rsid w:val="008D69CE"/>
    <w:rsid w:val="008D6A8B"/>
    <w:rsid w:val="008D6AE1"/>
    <w:rsid w:val="008D6E0D"/>
    <w:rsid w:val="008D6E11"/>
    <w:rsid w:val="008D7204"/>
    <w:rsid w:val="008D764C"/>
    <w:rsid w:val="008D7926"/>
    <w:rsid w:val="008D79FA"/>
    <w:rsid w:val="008D7B04"/>
    <w:rsid w:val="008D7B31"/>
    <w:rsid w:val="008E0263"/>
    <w:rsid w:val="008E02F4"/>
    <w:rsid w:val="008E0781"/>
    <w:rsid w:val="008E0E7C"/>
    <w:rsid w:val="008E1293"/>
    <w:rsid w:val="008E12CC"/>
    <w:rsid w:val="008E13B7"/>
    <w:rsid w:val="008E14CB"/>
    <w:rsid w:val="008E1A38"/>
    <w:rsid w:val="008E1B02"/>
    <w:rsid w:val="008E1B03"/>
    <w:rsid w:val="008E1C78"/>
    <w:rsid w:val="008E1CA5"/>
    <w:rsid w:val="008E1CEA"/>
    <w:rsid w:val="008E1E25"/>
    <w:rsid w:val="008E207C"/>
    <w:rsid w:val="008E216F"/>
    <w:rsid w:val="008E2204"/>
    <w:rsid w:val="008E2367"/>
    <w:rsid w:val="008E25BD"/>
    <w:rsid w:val="008E267A"/>
    <w:rsid w:val="008E2714"/>
    <w:rsid w:val="008E2F7F"/>
    <w:rsid w:val="008E334B"/>
    <w:rsid w:val="008E34B9"/>
    <w:rsid w:val="008E3516"/>
    <w:rsid w:val="008E35FD"/>
    <w:rsid w:val="008E3714"/>
    <w:rsid w:val="008E3810"/>
    <w:rsid w:val="008E39AC"/>
    <w:rsid w:val="008E3B3E"/>
    <w:rsid w:val="008E3D7A"/>
    <w:rsid w:val="008E3FB7"/>
    <w:rsid w:val="008E4173"/>
    <w:rsid w:val="008E4194"/>
    <w:rsid w:val="008E41A8"/>
    <w:rsid w:val="008E48F3"/>
    <w:rsid w:val="008E4C31"/>
    <w:rsid w:val="008E50E5"/>
    <w:rsid w:val="008E5B3E"/>
    <w:rsid w:val="008E5F5F"/>
    <w:rsid w:val="008E67F3"/>
    <w:rsid w:val="008E69EF"/>
    <w:rsid w:val="008E6AD8"/>
    <w:rsid w:val="008E6B8B"/>
    <w:rsid w:val="008E729B"/>
    <w:rsid w:val="008E75FF"/>
    <w:rsid w:val="008E78DC"/>
    <w:rsid w:val="008E78ED"/>
    <w:rsid w:val="008E79C6"/>
    <w:rsid w:val="008E7B6C"/>
    <w:rsid w:val="008E7D78"/>
    <w:rsid w:val="008E7EF8"/>
    <w:rsid w:val="008F0268"/>
    <w:rsid w:val="008F0446"/>
    <w:rsid w:val="008F05EC"/>
    <w:rsid w:val="008F06D8"/>
    <w:rsid w:val="008F07AA"/>
    <w:rsid w:val="008F0A40"/>
    <w:rsid w:val="008F0E09"/>
    <w:rsid w:val="008F0E24"/>
    <w:rsid w:val="008F1092"/>
    <w:rsid w:val="008F12B3"/>
    <w:rsid w:val="008F155A"/>
    <w:rsid w:val="008F177F"/>
    <w:rsid w:val="008F17A0"/>
    <w:rsid w:val="008F1A5B"/>
    <w:rsid w:val="008F22F3"/>
    <w:rsid w:val="008F232E"/>
    <w:rsid w:val="008F2439"/>
    <w:rsid w:val="008F26B3"/>
    <w:rsid w:val="008F2DFA"/>
    <w:rsid w:val="008F2E0B"/>
    <w:rsid w:val="008F2EDD"/>
    <w:rsid w:val="008F2EE9"/>
    <w:rsid w:val="008F2FF9"/>
    <w:rsid w:val="008F3CDA"/>
    <w:rsid w:val="008F3D16"/>
    <w:rsid w:val="008F3E3B"/>
    <w:rsid w:val="008F41B2"/>
    <w:rsid w:val="008F43C2"/>
    <w:rsid w:val="008F44D2"/>
    <w:rsid w:val="008F46D1"/>
    <w:rsid w:val="008F49C9"/>
    <w:rsid w:val="008F4E1A"/>
    <w:rsid w:val="008F4FC8"/>
    <w:rsid w:val="008F5532"/>
    <w:rsid w:val="008F5643"/>
    <w:rsid w:val="008F56D8"/>
    <w:rsid w:val="008F5CE4"/>
    <w:rsid w:val="008F5DCA"/>
    <w:rsid w:val="008F60ED"/>
    <w:rsid w:val="008F6173"/>
    <w:rsid w:val="008F6466"/>
    <w:rsid w:val="008F6822"/>
    <w:rsid w:val="008F6ADE"/>
    <w:rsid w:val="008F6DC0"/>
    <w:rsid w:val="008F767B"/>
    <w:rsid w:val="008F7855"/>
    <w:rsid w:val="008F78BA"/>
    <w:rsid w:val="008F793D"/>
    <w:rsid w:val="008F798A"/>
    <w:rsid w:val="00900284"/>
    <w:rsid w:val="009003C2"/>
    <w:rsid w:val="009003D7"/>
    <w:rsid w:val="009006FA"/>
    <w:rsid w:val="00900AAC"/>
    <w:rsid w:val="00900D64"/>
    <w:rsid w:val="00900D6C"/>
    <w:rsid w:val="0090122B"/>
    <w:rsid w:val="00901325"/>
    <w:rsid w:val="0090177C"/>
    <w:rsid w:val="009017E6"/>
    <w:rsid w:val="00901F16"/>
    <w:rsid w:val="009020BB"/>
    <w:rsid w:val="009022A5"/>
    <w:rsid w:val="00902435"/>
    <w:rsid w:val="0090245D"/>
    <w:rsid w:val="009024BC"/>
    <w:rsid w:val="00902584"/>
    <w:rsid w:val="00902864"/>
    <w:rsid w:val="00902BB1"/>
    <w:rsid w:val="00902C55"/>
    <w:rsid w:val="00902D80"/>
    <w:rsid w:val="00903275"/>
    <w:rsid w:val="009035F1"/>
    <w:rsid w:val="00903756"/>
    <w:rsid w:val="00903840"/>
    <w:rsid w:val="00903C72"/>
    <w:rsid w:val="00903D9E"/>
    <w:rsid w:val="00903FDD"/>
    <w:rsid w:val="00904149"/>
    <w:rsid w:val="009044D3"/>
    <w:rsid w:val="009045CC"/>
    <w:rsid w:val="009046AC"/>
    <w:rsid w:val="0090475F"/>
    <w:rsid w:val="00904854"/>
    <w:rsid w:val="00904906"/>
    <w:rsid w:val="00904D7C"/>
    <w:rsid w:val="00904FBC"/>
    <w:rsid w:val="0090504A"/>
    <w:rsid w:val="00905100"/>
    <w:rsid w:val="0090551D"/>
    <w:rsid w:val="00905C13"/>
    <w:rsid w:val="00905C85"/>
    <w:rsid w:val="00905F73"/>
    <w:rsid w:val="0090619F"/>
    <w:rsid w:val="00906439"/>
    <w:rsid w:val="009065B0"/>
    <w:rsid w:val="009065E2"/>
    <w:rsid w:val="00906B3C"/>
    <w:rsid w:val="00906CDC"/>
    <w:rsid w:val="00906D65"/>
    <w:rsid w:val="0090795B"/>
    <w:rsid w:val="00907DAB"/>
    <w:rsid w:val="009101A2"/>
    <w:rsid w:val="009105D7"/>
    <w:rsid w:val="009107C8"/>
    <w:rsid w:val="009108A5"/>
    <w:rsid w:val="00910B80"/>
    <w:rsid w:val="00910E7C"/>
    <w:rsid w:val="00911241"/>
    <w:rsid w:val="009112A7"/>
    <w:rsid w:val="00911382"/>
    <w:rsid w:val="009115A0"/>
    <w:rsid w:val="00911892"/>
    <w:rsid w:val="00911FB7"/>
    <w:rsid w:val="00912733"/>
    <w:rsid w:val="009129E3"/>
    <w:rsid w:val="00912C64"/>
    <w:rsid w:val="00912E9D"/>
    <w:rsid w:val="00912FBE"/>
    <w:rsid w:val="009130CD"/>
    <w:rsid w:val="0091432C"/>
    <w:rsid w:val="00914721"/>
    <w:rsid w:val="00914D33"/>
    <w:rsid w:val="00914D46"/>
    <w:rsid w:val="00914D96"/>
    <w:rsid w:val="00915079"/>
    <w:rsid w:val="009153DC"/>
    <w:rsid w:val="009158B4"/>
    <w:rsid w:val="00915F4B"/>
    <w:rsid w:val="00915F98"/>
    <w:rsid w:val="00916278"/>
    <w:rsid w:val="0091627E"/>
    <w:rsid w:val="009168F7"/>
    <w:rsid w:val="00916989"/>
    <w:rsid w:val="00916C8A"/>
    <w:rsid w:val="00916E68"/>
    <w:rsid w:val="00916F61"/>
    <w:rsid w:val="0091720F"/>
    <w:rsid w:val="009177CB"/>
    <w:rsid w:val="00917970"/>
    <w:rsid w:val="00917CD5"/>
    <w:rsid w:val="00917E35"/>
    <w:rsid w:val="009201F2"/>
    <w:rsid w:val="009203C6"/>
    <w:rsid w:val="00920446"/>
    <w:rsid w:val="00920A11"/>
    <w:rsid w:val="00920A3D"/>
    <w:rsid w:val="00920B8A"/>
    <w:rsid w:val="00920BA2"/>
    <w:rsid w:val="00920F05"/>
    <w:rsid w:val="009214E6"/>
    <w:rsid w:val="00921785"/>
    <w:rsid w:val="0092191E"/>
    <w:rsid w:val="009219D3"/>
    <w:rsid w:val="00921B19"/>
    <w:rsid w:val="00921DF2"/>
    <w:rsid w:val="00921ECD"/>
    <w:rsid w:val="0092223E"/>
    <w:rsid w:val="00922369"/>
    <w:rsid w:val="00922842"/>
    <w:rsid w:val="00922908"/>
    <w:rsid w:val="00922AF1"/>
    <w:rsid w:val="00922D75"/>
    <w:rsid w:val="0092300C"/>
    <w:rsid w:val="00923633"/>
    <w:rsid w:val="009236D7"/>
    <w:rsid w:val="00923773"/>
    <w:rsid w:val="00924582"/>
    <w:rsid w:val="00924902"/>
    <w:rsid w:val="00924A1F"/>
    <w:rsid w:val="00924C47"/>
    <w:rsid w:val="00924D4F"/>
    <w:rsid w:val="00924D92"/>
    <w:rsid w:val="00924DD1"/>
    <w:rsid w:val="00924E31"/>
    <w:rsid w:val="00925143"/>
    <w:rsid w:val="00925987"/>
    <w:rsid w:val="00925C1D"/>
    <w:rsid w:val="00925D8D"/>
    <w:rsid w:val="00926240"/>
    <w:rsid w:val="00926245"/>
    <w:rsid w:val="009264E6"/>
    <w:rsid w:val="009265B1"/>
    <w:rsid w:val="009267ED"/>
    <w:rsid w:val="00926841"/>
    <w:rsid w:val="00926915"/>
    <w:rsid w:val="00926B35"/>
    <w:rsid w:val="00926DCC"/>
    <w:rsid w:val="00926E20"/>
    <w:rsid w:val="009270D8"/>
    <w:rsid w:val="0092722F"/>
    <w:rsid w:val="00927244"/>
    <w:rsid w:val="009273C3"/>
    <w:rsid w:val="009274FB"/>
    <w:rsid w:val="00927A30"/>
    <w:rsid w:val="00927CD6"/>
    <w:rsid w:val="00927D1E"/>
    <w:rsid w:val="00927DBE"/>
    <w:rsid w:val="00927E5B"/>
    <w:rsid w:val="00927E97"/>
    <w:rsid w:val="009303DE"/>
    <w:rsid w:val="009305BF"/>
    <w:rsid w:val="00930904"/>
    <w:rsid w:val="00930B9D"/>
    <w:rsid w:val="0093115C"/>
    <w:rsid w:val="00931968"/>
    <w:rsid w:val="00931A9E"/>
    <w:rsid w:val="00931AF2"/>
    <w:rsid w:val="00931D9B"/>
    <w:rsid w:val="009323BB"/>
    <w:rsid w:val="00932758"/>
    <w:rsid w:val="0093285D"/>
    <w:rsid w:val="00932B78"/>
    <w:rsid w:val="009331A2"/>
    <w:rsid w:val="009331C2"/>
    <w:rsid w:val="00933395"/>
    <w:rsid w:val="00933D31"/>
    <w:rsid w:val="00933E62"/>
    <w:rsid w:val="0093402A"/>
    <w:rsid w:val="00934652"/>
    <w:rsid w:val="009348AB"/>
    <w:rsid w:val="00934924"/>
    <w:rsid w:val="00935051"/>
    <w:rsid w:val="009352D0"/>
    <w:rsid w:val="009354E8"/>
    <w:rsid w:val="0093563D"/>
    <w:rsid w:val="00935745"/>
    <w:rsid w:val="00935AC6"/>
    <w:rsid w:val="00935BD3"/>
    <w:rsid w:val="00935C7B"/>
    <w:rsid w:val="00935D18"/>
    <w:rsid w:val="00935D61"/>
    <w:rsid w:val="00935DB9"/>
    <w:rsid w:val="00935F4B"/>
    <w:rsid w:val="009366D3"/>
    <w:rsid w:val="00936914"/>
    <w:rsid w:val="00936B0E"/>
    <w:rsid w:val="00936B92"/>
    <w:rsid w:val="009374E1"/>
    <w:rsid w:val="00937551"/>
    <w:rsid w:val="00940231"/>
    <w:rsid w:val="00940368"/>
    <w:rsid w:val="009404C9"/>
    <w:rsid w:val="009405E7"/>
    <w:rsid w:val="009406E3"/>
    <w:rsid w:val="009407D2"/>
    <w:rsid w:val="00940A35"/>
    <w:rsid w:val="00940BE2"/>
    <w:rsid w:val="00940F04"/>
    <w:rsid w:val="0094136E"/>
    <w:rsid w:val="009415C2"/>
    <w:rsid w:val="0094162A"/>
    <w:rsid w:val="00941797"/>
    <w:rsid w:val="0094194B"/>
    <w:rsid w:val="00941A3A"/>
    <w:rsid w:val="00941C70"/>
    <w:rsid w:val="00942092"/>
    <w:rsid w:val="00942126"/>
    <w:rsid w:val="0094281F"/>
    <w:rsid w:val="00942B70"/>
    <w:rsid w:val="00942ED0"/>
    <w:rsid w:val="00942F32"/>
    <w:rsid w:val="00943721"/>
    <w:rsid w:val="009438FB"/>
    <w:rsid w:val="0094394B"/>
    <w:rsid w:val="00943AD3"/>
    <w:rsid w:val="00943F49"/>
    <w:rsid w:val="0094436D"/>
    <w:rsid w:val="009444B4"/>
    <w:rsid w:val="00944777"/>
    <w:rsid w:val="0094492E"/>
    <w:rsid w:val="00945170"/>
    <w:rsid w:val="00945358"/>
    <w:rsid w:val="009458B1"/>
    <w:rsid w:val="00945952"/>
    <w:rsid w:val="00945ACC"/>
    <w:rsid w:val="00945C42"/>
    <w:rsid w:val="00945D4D"/>
    <w:rsid w:val="00945E71"/>
    <w:rsid w:val="009465FA"/>
    <w:rsid w:val="0094663D"/>
    <w:rsid w:val="00946738"/>
    <w:rsid w:val="00946B17"/>
    <w:rsid w:val="00946B28"/>
    <w:rsid w:val="00946E72"/>
    <w:rsid w:val="0094704B"/>
    <w:rsid w:val="0094729B"/>
    <w:rsid w:val="0094738E"/>
    <w:rsid w:val="009473B3"/>
    <w:rsid w:val="009476D1"/>
    <w:rsid w:val="00947B4F"/>
    <w:rsid w:val="00947D56"/>
    <w:rsid w:val="009501CD"/>
    <w:rsid w:val="00950297"/>
    <w:rsid w:val="0095046E"/>
    <w:rsid w:val="00950582"/>
    <w:rsid w:val="00950B16"/>
    <w:rsid w:val="00951426"/>
    <w:rsid w:val="00951624"/>
    <w:rsid w:val="00951790"/>
    <w:rsid w:val="00951AA1"/>
    <w:rsid w:val="00951DE6"/>
    <w:rsid w:val="00951E13"/>
    <w:rsid w:val="00952188"/>
    <w:rsid w:val="0095229F"/>
    <w:rsid w:val="009526BC"/>
    <w:rsid w:val="009529D8"/>
    <w:rsid w:val="00952C87"/>
    <w:rsid w:val="00952D86"/>
    <w:rsid w:val="00952DA5"/>
    <w:rsid w:val="00953265"/>
    <w:rsid w:val="009533E2"/>
    <w:rsid w:val="00953500"/>
    <w:rsid w:val="00953A09"/>
    <w:rsid w:val="00953A97"/>
    <w:rsid w:val="00953CC8"/>
    <w:rsid w:val="00953D4E"/>
    <w:rsid w:val="00953DCF"/>
    <w:rsid w:val="00954154"/>
    <w:rsid w:val="0095435D"/>
    <w:rsid w:val="00954492"/>
    <w:rsid w:val="00954896"/>
    <w:rsid w:val="009548A9"/>
    <w:rsid w:val="00954F79"/>
    <w:rsid w:val="00955396"/>
    <w:rsid w:val="0095582F"/>
    <w:rsid w:val="00955B59"/>
    <w:rsid w:val="00955CDE"/>
    <w:rsid w:val="0095609F"/>
    <w:rsid w:val="009560D5"/>
    <w:rsid w:val="0095613A"/>
    <w:rsid w:val="00956B14"/>
    <w:rsid w:val="009575AF"/>
    <w:rsid w:val="00957AAA"/>
    <w:rsid w:val="00957DF4"/>
    <w:rsid w:val="0096006A"/>
    <w:rsid w:val="0096024D"/>
    <w:rsid w:val="0096041B"/>
    <w:rsid w:val="00960776"/>
    <w:rsid w:val="009607FF"/>
    <w:rsid w:val="009609D0"/>
    <w:rsid w:val="00960CB5"/>
    <w:rsid w:val="00960DBF"/>
    <w:rsid w:val="00960E5F"/>
    <w:rsid w:val="0096100D"/>
    <w:rsid w:val="00961527"/>
    <w:rsid w:val="00961793"/>
    <w:rsid w:val="00961AE1"/>
    <w:rsid w:val="00961D86"/>
    <w:rsid w:val="00961E01"/>
    <w:rsid w:val="00961E7B"/>
    <w:rsid w:val="00961ECC"/>
    <w:rsid w:val="0096215D"/>
    <w:rsid w:val="0096215F"/>
    <w:rsid w:val="0096289A"/>
    <w:rsid w:val="009628D5"/>
    <w:rsid w:val="009628E6"/>
    <w:rsid w:val="009629F9"/>
    <w:rsid w:val="00962B4E"/>
    <w:rsid w:val="009630D4"/>
    <w:rsid w:val="0096340C"/>
    <w:rsid w:val="00963ACA"/>
    <w:rsid w:val="00963C7E"/>
    <w:rsid w:val="009645B8"/>
    <w:rsid w:val="00964F3E"/>
    <w:rsid w:val="00965141"/>
    <w:rsid w:val="00965226"/>
    <w:rsid w:val="0096527B"/>
    <w:rsid w:val="00965577"/>
    <w:rsid w:val="0096563B"/>
    <w:rsid w:val="009656F4"/>
    <w:rsid w:val="00965822"/>
    <w:rsid w:val="00965A38"/>
    <w:rsid w:val="00965CA6"/>
    <w:rsid w:val="00965E13"/>
    <w:rsid w:val="00966573"/>
    <w:rsid w:val="00966582"/>
    <w:rsid w:val="00966628"/>
    <w:rsid w:val="009666C1"/>
    <w:rsid w:val="00966C68"/>
    <w:rsid w:val="009677B3"/>
    <w:rsid w:val="00967B44"/>
    <w:rsid w:val="00967F7A"/>
    <w:rsid w:val="0097007E"/>
    <w:rsid w:val="009700F3"/>
    <w:rsid w:val="00970116"/>
    <w:rsid w:val="009702A3"/>
    <w:rsid w:val="009704A5"/>
    <w:rsid w:val="0097080F"/>
    <w:rsid w:val="00970ADE"/>
    <w:rsid w:val="00971135"/>
    <w:rsid w:val="009712AB"/>
    <w:rsid w:val="0097147C"/>
    <w:rsid w:val="00971503"/>
    <w:rsid w:val="0097157B"/>
    <w:rsid w:val="00971D1E"/>
    <w:rsid w:val="00972033"/>
    <w:rsid w:val="009721D4"/>
    <w:rsid w:val="009722BE"/>
    <w:rsid w:val="009723B5"/>
    <w:rsid w:val="009724F1"/>
    <w:rsid w:val="00972B0F"/>
    <w:rsid w:val="009730B7"/>
    <w:rsid w:val="00973259"/>
    <w:rsid w:val="009734BB"/>
    <w:rsid w:val="009737F2"/>
    <w:rsid w:val="00973A78"/>
    <w:rsid w:val="00973B83"/>
    <w:rsid w:val="00973FBE"/>
    <w:rsid w:val="009744EC"/>
    <w:rsid w:val="00974734"/>
    <w:rsid w:val="009747F5"/>
    <w:rsid w:val="009748F2"/>
    <w:rsid w:val="009749B7"/>
    <w:rsid w:val="00974CBF"/>
    <w:rsid w:val="00974E36"/>
    <w:rsid w:val="0097564F"/>
    <w:rsid w:val="009756D5"/>
    <w:rsid w:val="00975757"/>
    <w:rsid w:val="009757B2"/>
    <w:rsid w:val="00975A46"/>
    <w:rsid w:val="00975D32"/>
    <w:rsid w:val="00975DAB"/>
    <w:rsid w:val="00975F5F"/>
    <w:rsid w:val="009760A8"/>
    <w:rsid w:val="0097641F"/>
    <w:rsid w:val="00976678"/>
    <w:rsid w:val="00976861"/>
    <w:rsid w:val="009769AD"/>
    <w:rsid w:val="00976C31"/>
    <w:rsid w:val="0097700E"/>
    <w:rsid w:val="0097701F"/>
    <w:rsid w:val="009772CA"/>
    <w:rsid w:val="0097758C"/>
    <w:rsid w:val="00977BF0"/>
    <w:rsid w:val="00977D96"/>
    <w:rsid w:val="009802EC"/>
    <w:rsid w:val="009805A0"/>
    <w:rsid w:val="0098068B"/>
    <w:rsid w:val="0098080F"/>
    <w:rsid w:val="009809B8"/>
    <w:rsid w:val="00980B57"/>
    <w:rsid w:val="00981320"/>
    <w:rsid w:val="0098197C"/>
    <w:rsid w:val="00981CD3"/>
    <w:rsid w:val="00981F81"/>
    <w:rsid w:val="009825BB"/>
    <w:rsid w:val="0098273F"/>
    <w:rsid w:val="009827F3"/>
    <w:rsid w:val="00982C80"/>
    <w:rsid w:val="00982DA1"/>
    <w:rsid w:val="00982E1A"/>
    <w:rsid w:val="00983369"/>
    <w:rsid w:val="00983C57"/>
    <w:rsid w:val="0098408A"/>
    <w:rsid w:val="00984CA1"/>
    <w:rsid w:val="0098502A"/>
    <w:rsid w:val="009852B1"/>
    <w:rsid w:val="009853F2"/>
    <w:rsid w:val="009856E7"/>
    <w:rsid w:val="00985707"/>
    <w:rsid w:val="00985CBC"/>
    <w:rsid w:val="00985E27"/>
    <w:rsid w:val="00985EA7"/>
    <w:rsid w:val="00986222"/>
    <w:rsid w:val="009866DC"/>
    <w:rsid w:val="009875EE"/>
    <w:rsid w:val="00987663"/>
    <w:rsid w:val="009876E3"/>
    <w:rsid w:val="00987D64"/>
    <w:rsid w:val="00987E4E"/>
    <w:rsid w:val="009901BD"/>
    <w:rsid w:val="00990C12"/>
    <w:rsid w:val="009910BA"/>
    <w:rsid w:val="00991117"/>
    <w:rsid w:val="009911B9"/>
    <w:rsid w:val="0099125A"/>
    <w:rsid w:val="0099142E"/>
    <w:rsid w:val="00991885"/>
    <w:rsid w:val="00991B37"/>
    <w:rsid w:val="00991C0D"/>
    <w:rsid w:val="00991E1A"/>
    <w:rsid w:val="00991ECE"/>
    <w:rsid w:val="009921BB"/>
    <w:rsid w:val="00992207"/>
    <w:rsid w:val="0099236A"/>
    <w:rsid w:val="00992383"/>
    <w:rsid w:val="00992526"/>
    <w:rsid w:val="00992777"/>
    <w:rsid w:val="00992825"/>
    <w:rsid w:val="0099282E"/>
    <w:rsid w:val="0099289B"/>
    <w:rsid w:val="00992DB0"/>
    <w:rsid w:val="009931B8"/>
    <w:rsid w:val="00993968"/>
    <w:rsid w:val="00993ABC"/>
    <w:rsid w:val="00993ACE"/>
    <w:rsid w:val="00993C43"/>
    <w:rsid w:val="00993F04"/>
    <w:rsid w:val="00994862"/>
    <w:rsid w:val="009948AA"/>
    <w:rsid w:val="00994A35"/>
    <w:rsid w:val="00994A9A"/>
    <w:rsid w:val="00994A9D"/>
    <w:rsid w:val="00994BA1"/>
    <w:rsid w:val="00994D3E"/>
    <w:rsid w:val="009965EB"/>
    <w:rsid w:val="009965EE"/>
    <w:rsid w:val="00996783"/>
    <w:rsid w:val="00996AD0"/>
    <w:rsid w:val="00996B61"/>
    <w:rsid w:val="00996FD7"/>
    <w:rsid w:val="00997C40"/>
    <w:rsid w:val="009A0181"/>
    <w:rsid w:val="009A037F"/>
    <w:rsid w:val="009A03D2"/>
    <w:rsid w:val="009A0573"/>
    <w:rsid w:val="009A05C7"/>
    <w:rsid w:val="009A0796"/>
    <w:rsid w:val="009A088B"/>
    <w:rsid w:val="009A1228"/>
    <w:rsid w:val="009A1638"/>
    <w:rsid w:val="009A1BA4"/>
    <w:rsid w:val="009A22BA"/>
    <w:rsid w:val="009A22BF"/>
    <w:rsid w:val="009A230F"/>
    <w:rsid w:val="009A23D1"/>
    <w:rsid w:val="009A254B"/>
    <w:rsid w:val="009A28B8"/>
    <w:rsid w:val="009A2AA4"/>
    <w:rsid w:val="009A2AD7"/>
    <w:rsid w:val="009A2CBB"/>
    <w:rsid w:val="009A306E"/>
    <w:rsid w:val="009A31FD"/>
    <w:rsid w:val="009A3552"/>
    <w:rsid w:val="009A385D"/>
    <w:rsid w:val="009A3B2A"/>
    <w:rsid w:val="009A3B78"/>
    <w:rsid w:val="009A3CB1"/>
    <w:rsid w:val="009A40BC"/>
    <w:rsid w:val="009A443B"/>
    <w:rsid w:val="009A4B70"/>
    <w:rsid w:val="009A50C4"/>
    <w:rsid w:val="009A5334"/>
    <w:rsid w:val="009A5348"/>
    <w:rsid w:val="009A5356"/>
    <w:rsid w:val="009A570B"/>
    <w:rsid w:val="009A5892"/>
    <w:rsid w:val="009A5968"/>
    <w:rsid w:val="009A5977"/>
    <w:rsid w:val="009A5A49"/>
    <w:rsid w:val="009A60A1"/>
    <w:rsid w:val="009A63F2"/>
    <w:rsid w:val="009A6B72"/>
    <w:rsid w:val="009A6F31"/>
    <w:rsid w:val="009A6FA4"/>
    <w:rsid w:val="009A6FAC"/>
    <w:rsid w:val="009A7040"/>
    <w:rsid w:val="009A7477"/>
    <w:rsid w:val="009A772C"/>
    <w:rsid w:val="009A79E6"/>
    <w:rsid w:val="009A7A65"/>
    <w:rsid w:val="009B000C"/>
    <w:rsid w:val="009B015E"/>
    <w:rsid w:val="009B01AC"/>
    <w:rsid w:val="009B0209"/>
    <w:rsid w:val="009B0245"/>
    <w:rsid w:val="009B049D"/>
    <w:rsid w:val="009B0555"/>
    <w:rsid w:val="009B0726"/>
    <w:rsid w:val="009B08CE"/>
    <w:rsid w:val="009B0AA8"/>
    <w:rsid w:val="009B106C"/>
    <w:rsid w:val="009B13ED"/>
    <w:rsid w:val="009B1583"/>
    <w:rsid w:val="009B1600"/>
    <w:rsid w:val="009B184C"/>
    <w:rsid w:val="009B2181"/>
    <w:rsid w:val="009B235B"/>
    <w:rsid w:val="009B24F0"/>
    <w:rsid w:val="009B2831"/>
    <w:rsid w:val="009B284B"/>
    <w:rsid w:val="009B2C04"/>
    <w:rsid w:val="009B2D16"/>
    <w:rsid w:val="009B3704"/>
    <w:rsid w:val="009B3A5E"/>
    <w:rsid w:val="009B3DD3"/>
    <w:rsid w:val="009B3F72"/>
    <w:rsid w:val="009B4077"/>
    <w:rsid w:val="009B5205"/>
    <w:rsid w:val="009B52A5"/>
    <w:rsid w:val="009B5315"/>
    <w:rsid w:val="009B5432"/>
    <w:rsid w:val="009B54F9"/>
    <w:rsid w:val="009B5646"/>
    <w:rsid w:val="009B5EB9"/>
    <w:rsid w:val="009B615E"/>
    <w:rsid w:val="009B6996"/>
    <w:rsid w:val="009B6A4C"/>
    <w:rsid w:val="009B6BBF"/>
    <w:rsid w:val="009B6C57"/>
    <w:rsid w:val="009B6C7D"/>
    <w:rsid w:val="009B7071"/>
    <w:rsid w:val="009B73C7"/>
    <w:rsid w:val="009B75E4"/>
    <w:rsid w:val="009B75E7"/>
    <w:rsid w:val="009B76BD"/>
    <w:rsid w:val="009B76E8"/>
    <w:rsid w:val="009B7864"/>
    <w:rsid w:val="009B7A41"/>
    <w:rsid w:val="009B7D7C"/>
    <w:rsid w:val="009B7DC8"/>
    <w:rsid w:val="009C0276"/>
    <w:rsid w:val="009C03D5"/>
    <w:rsid w:val="009C054C"/>
    <w:rsid w:val="009C0A9C"/>
    <w:rsid w:val="009C10DB"/>
    <w:rsid w:val="009C16D6"/>
    <w:rsid w:val="009C17F4"/>
    <w:rsid w:val="009C18B9"/>
    <w:rsid w:val="009C192B"/>
    <w:rsid w:val="009C1A5D"/>
    <w:rsid w:val="009C1AB8"/>
    <w:rsid w:val="009C1B92"/>
    <w:rsid w:val="009C1EF5"/>
    <w:rsid w:val="009C224D"/>
    <w:rsid w:val="009C24E5"/>
    <w:rsid w:val="009C2725"/>
    <w:rsid w:val="009C2761"/>
    <w:rsid w:val="009C2E11"/>
    <w:rsid w:val="009C3558"/>
    <w:rsid w:val="009C3686"/>
    <w:rsid w:val="009C3762"/>
    <w:rsid w:val="009C3D85"/>
    <w:rsid w:val="009C3E48"/>
    <w:rsid w:val="009C3EA7"/>
    <w:rsid w:val="009C412C"/>
    <w:rsid w:val="009C4295"/>
    <w:rsid w:val="009C4807"/>
    <w:rsid w:val="009C4A9C"/>
    <w:rsid w:val="009C4AB1"/>
    <w:rsid w:val="009C4D7A"/>
    <w:rsid w:val="009C5119"/>
    <w:rsid w:val="009C531D"/>
    <w:rsid w:val="009C5477"/>
    <w:rsid w:val="009C54B6"/>
    <w:rsid w:val="009C5548"/>
    <w:rsid w:val="009C5638"/>
    <w:rsid w:val="009C575F"/>
    <w:rsid w:val="009C5B1A"/>
    <w:rsid w:val="009C5C47"/>
    <w:rsid w:val="009C6036"/>
    <w:rsid w:val="009C6203"/>
    <w:rsid w:val="009C6427"/>
    <w:rsid w:val="009C660B"/>
    <w:rsid w:val="009C6FD5"/>
    <w:rsid w:val="009C735C"/>
    <w:rsid w:val="009C74B9"/>
    <w:rsid w:val="009C74DA"/>
    <w:rsid w:val="009C7921"/>
    <w:rsid w:val="009C7DA6"/>
    <w:rsid w:val="009D007A"/>
    <w:rsid w:val="009D04EA"/>
    <w:rsid w:val="009D052B"/>
    <w:rsid w:val="009D0C7A"/>
    <w:rsid w:val="009D0DFF"/>
    <w:rsid w:val="009D0F12"/>
    <w:rsid w:val="009D0F36"/>
    <w:rsid w:val="009D10FA"/>
    <w:rsid w:val="009D1286"/>
    <w:rsid w:val="009D133A"/>
    <w:rsid w:val="009D1670"/>
    <w:rsid w:val="009D192C"/>
    <w:rsid w:val="009D1BAF"/>
    <w:rsid w:val="009D2055"/>
    <w:rsid w:val="009D22B1"/>
    <w:rsid w:val="009D2305"/>
    <w:rsid w:val="009D2316"/>
    <w:rsid w:val="009D2461"/>
    <w:rsid w:val="009D270D"/>
    <w:rsid w:val="009D2792"/>
    <w:rsid w:val="009D29AE"/>
    <w:rsid w:val="009D2D59"/>
    <w:rsid w:val="009D2FB6"/>
    <w:rsid w:val="009D3011"/>
    <w:rsid w:val="009D35AB"/>
    <w:rsid w:val="009D3614"/>
    <w:rsid w:val="009D3707"/>
    <w:rsid w:val="009D39E7"/>
    <w:rsid w:val="009D3DA0"/>
    <w:rsid w:val="009D473D"/>
    <w:rsid w:val="009D48A4"/>
    <w:rsid w:val="009D49B8"/>
    <w:rsid w:val="009D4DD8"/>
    <w:rsid w:val="009D5422"/>
    <w:rsid w:val="009D5991"/>
    <w:rsid w:val="009D5C90"/>
    <w:rsid w:val="009D5D12"/>
    <w:rsid w:val="009D5FFD"/>
    <w:rsid w:val="009D620A"/>
    <w:rsid w:val="009D6409"/>
    <w:rsid w:val="009D6456"/>
    <w:rsid w:val="009D6602"/>
    <w:rsid w:val="009D6708"/>
    <w:rsid w:val="009D6957"/>
    <w:rsid w:val="009D6D9F"/>
    <w:rsid w:val="009D7020"/>
    <w:rsid w:val="009D7168"/>
    <w:rsid w:val="009D7207"/>
    <w:rsid w:val="009D7243"/>
    <w:rsid w:val="009D72B9"/>
    <w:rsid w:val="009E02E7"/>
    <w:rsid w:val="009E0436"/>
    <w:rsid w:val="009E0540"/>
    <w:rsid w:val="009E0670"/>
    <w:rsid w:val="009E0B39"/>
    <w:rsid w:val="009E0EA7"/>
    <w:rsid w:val="009E1710"/>
    <w:rsid w:val="009E1E89"/>
    <w:rsid w:val="009E1EA6"/>
    <w:rsid w:val="009E238C"/>
    <w:rsid w:val="009E2706"/>
    <w:rsid w:val="009E2712"/>
    <w:rsid w:val="009E2824"/>
    <w:rsid w:val="009E2A7A"/>
    <w:rsid w:val="009E2DF6"/>
    <w:rsid w:val="009E30CF"/>
    <w:rsid w:val="009E32E4"/>
    <w:rsid w:val="009E3494"/>
    <w:rsid w:val="009E3605"/>
    <w:rsid w:val="009E3837"/>
    <w:rsid w:val="009E389B"/>
    <w:rsid w:val="009E39D4"/>
    <w:rsid w:val="009E3A17"/>
    <w:rsid w:val="009E3DD0"/>
    <w:rsid w:val="009E4B5A"/>
    <w:rsid w:val="009E4DBB"/>
    <w:rsid w:val="009E518F"/>
    <w:rsid w:val="009E57F4"/>
    <w:rsid w:val="009E5CC7"/>
    <w:rsid w:val="009E6377"/>
    <w:rsid w:val="009E649C"/>
    <w:rsid w:val="009E6847"/>
    <w:rsid w:val="009E6E17"/>
    <w:rsid w:val="009E6E22"/>
    <w:rsid w:val="009E6F78"/>
    <w:rsid w:val="009E718B"/>
    <w:rsid w:val="009E73A1"/>
    <w:rsid w:val="009E7B70"/>
    <w:rsid w:val="009E7CDA"/>
    <w:rsid w:val="009E7CF3"/>
    <w:rsid w:val="009E7D8F"/>
    <w:rsid w:val="009F0011"/>
    <w:rsid w:val="009F02AF"/>
    <w:rsid w:val="009F0712"/>
    <w:rsid w:val="009F0901"/>
    <w:rsid w:val="009F0A63"/>
    <w:rsid w:val="009F0C3E"/>
    <w:rsid w:val="009F0CF4"/>
    <w:rsid w:val="009F14D5"/>
    <w:rsid w:val="009F14E3"/>
    <w:rsid w:val="009F1607"/>
    <w:rsid w:val="009F1855"/>
    <w:rsid w:val="009F1866"/>
    <w:rsid w:val="009F1B1E"/>
    <w:rsid w:val="009F2017"/>
    <w:rsid w:val="009F2157"/>
    <w:rsid w:val="009F23F3"/>
    <w:rsid w:val="009F25E1"/>
    <w:rsid w:val="009F2AA2"/>
    <w:rsid w:val="009F2BF8"/>
    <w:rsid w:val="009F3028"/>
    <w:rsid w:val="009F3448"/>
    <w:rsid w:val="009F35A4"/>
    <w:rsid w:val="009F3951"/>
    <w:rsid w:val="009F39D2"/>
    <w:rsid w:val="009F3F41"/>
    <w:rsid w:val="009F4269"/>
    <w:rsid w:val="009F4545"/>
    <w:rsid w:val="009F491C"/>
    <w:rsid w:val="009F4987"/>
    <w:rsid w:val="009F498B"/>
    <w:rsid w:val="009F4ED4"/>
    <w:rsid w:val="009F52C9"/>
    <w:rsid w:val="009F5584"/>
    <w:rsid w:val="009F5831"/>
    <w:rsid w:val="009F5B5B"/>
    <w:rsid w:val="009F5CB6"/>
    <w:rsid w:val="009F5DAB"/>
    <w:rsid w:val="009F60BD"/>
    <w:rsid w:val="009F6127"/>
    <w:rsid w:val="009F6324"/>
    <w:rsid w:val="009F63B4"/>
    <w:rsid w:val="009F66B7"/>
    <w:rsid w:val="009F6732"/>
    <w:rsid w:val="009F6891"/>
    <w:rsid w:val="009F6AC2"/>
    <w:rsid w:val="009F70E1"/>
    <w:rsid w:val="009F735E"/>
    <w:rsid w:val="009F73F4"/>
    <w:rsid w:val="009F76F2"/>
    <w:rsid w:val="009F7A38"/>
    <w:rsid w:val="009F7A64"/>
    <w:rsid w:val="009F7EF2"/>
    <w:rsid w:val="00A001C9"/>
    <w:rsid w:val="00A003DF"/>
    <w:rsid w:val="00A00556"/>
    <w:rsid w:val="00A005F9"/>
    <w:rsid w:val="00A0075B"/>
    <w:rsid w:val="00A00BC9"/>
    <w:rsid w:val="00A00DE0"/>
    <w:rsid w:val="00A00DFE"/>
    <w:rsid w:val="00A00F82"/>
    <w:rsid w:val="00A01110"/>
    <w:rsid w:val="00A01C84"/>
    <w:rsid w:val="00A023A7"/>
    <w:rsid w:val="00A02539"/>
    <w:rsid w:val="00A02786"/>
    <w:rsid w:val="00A02A4E"/>
    <w:rsid w:val="00A02CAF"/>
    <w:rsid w:val="00A03126"/>
    <w:rsid w:val="00A031EB"/>
    <w:rsid w:val="00A032EF"/>
    <w:rsid w:val="00A039A0"/>
    <w:rsid w:val="00A03A46"/>
    <w:rsid w:val="00A03E34"/>
    <w:rsid w:val="00A03FD5"/>
    <w:rsid w:val="00A042D0"/>
    <w:rsid w:val="00A046CE"/>
    <w:rsid w:val="00A049F5"/>
    <w:rsid w:val="00A04A59"/>
    <w:rsid w:val="00A05310"/>
    <w:rsid w:val="00A054A9"/>
    <w:rsid w:val="00A05BE5"/>
    <w:rsid w:val="00A05F31"/>
    <w:rsid w:val="00A0625E"/>
    <w:rsid w:val="00A065EF"/>
    <w:rsid w:val="00A067F5"/>
    <w:rsid w:val="00A067F7"/>
    <w:rsid w:val="00A06A32"/>
    <w:rsid w:val="00A06E0E"/>
    <w:rsid w:val="00A07012"/>
    <w:rsid w:val="00A07033"/>
    <w:rsid w:val="00A07159"/>
    <w:rsid w:val="00A07403"/>
    <w:rsid w:val="00A07596"/>
    <w:rsid w:val="00A076A6"/>
    <w:rsid w:val="00A079CA"/>
    <w:rsid w:val="00A07A39"/>
    <w:rsid w:val="00A07C2C"/>
    <w:rsid w:val="00A07F43"/>
    <w:rsid w:val="00A07F93"/>
    <w:rsid w:val="00A07FAB"/>
    <w:rsid w:val="00A101DB"/>
    <w:rsid w:val="00A1050D"/>
    <w:rsid w:val="00A1068B"/>
    <w:rsid w:val="00A10E0F"/>
    <w:rsid w:val="00A10E95"/>
    <w:rsid w:val="00A10F54"/>
    <w:rsid w:val="00A11545"/>
    <w:rsid w:val="00A11A1B"/>
    <w:rsid w:val="00A11A4B"/>
    <w:rsid w:val="00A11B2D"/>
    <w:rsid w:val="00A11E07"/>
    <w:rsid w:val="00A11F9E"/>
    <w:rsid w:val="00A123AC"/>
    <w:rsid w:val="00A124AD"/>
    <w:rsid w:val="00A124EA"/>
    <w:rsid w:val="00A1283B"/>
    <w:rsid w:val="00A12A95"/>
    <w:rsid w:val="00A12B98"/>
    <w:rsid w:val="00A12E9B"/>
    <w:rsid w:val="00A13079"/>
    <w:rsid w:val="00A131B1"/>
    <w:rsid w:val="00A13290"/>
    <w:rsid w:val="00A13316"/>
    <w:rsid w:val="00A13694"/>
    <w:rsid w:val="00A13AD0"/>
    <w:rsid w:val="00A13E96"/>
    <w:rsid w:val="00A14104"/>
    <w:rsid w:val="00A1480E"/>
    <w:rsid w:val="00A14A41"/>
    <w:rsid w:val="00A14ACC"/>
    <w:rsid w:val="00A14BB2"/>
    <w:rsid w:val="00A14BBB"/>
    <w:rsid w:val="00A14FF5"/>
    <w:rsid w:val="00A156B0"/>
    <w:rsid w:val="00A15C51"/>
    <w:rsid w:val="00A16189"/>
    <w:rsid w:val="00A161CC"/>
    <w:rsid w:val="00A16263"/>
    <w:rsid w:val="00A162A5"/>
    <w:rsid w:val="00A16545"/>
    <w:rsid w:val="00A168CD"/>
    <w:rsid w:val="00A16F96"/>
    <w:rsid w:val="00A17135"/>
    <w:rsid w:val="00A171E8"/>
    <w:rsid w:val="00A1725F"/>
    <w:rsid w:val="00A1726C"/>
    <w:rsid w:val="00A17348"/>
    <w:rsid w:val="00A17563"/>
    <w:rsid w:val="00A17827"/>
    <w:rsid w:val="00A17931"/>
    <w:rsid w:val="00A1794D"/>
    <w:rsid w:val="00A17A1A"/>
    <w:rsid w:val="00A17B52"/>
    <w:rsid w:val="00A17D42"/>
    <w:rsid w:val="00A2009B"/>
    <w:rsid w:val="00A20412"/>
    <w:rsid w:val="00A204DD"/>
    <w:rsid w:val="00A20637"/>
    <w:rsid w:val="00A208FC"/>
    <w:rsid w:val="00A20AF7"/>
    <w:rsid w:val="00A20B70"/>
    <w:rsid w:val="00A211DB"/>
    <w:rsid w:val="00A21783"/>
    <w:rsid w:val="00A21A5E"/>
    <w:rsid w:val="00A21DDD"/>
    <w:rsid w:val="00A22054"/>
    <w:rsid w:val="00A2215C"/>
    <w:rsid w:val="00A22329"/>
    <w:rsid w:val="00A223AB"/>
    <w:rsid w:val="00A22B58"/>
    <w:rsid w:val="00A22BC4"/>
    <w:rsid w:val="00A23202"/>
    <w:rsid w:val="00A23486"/>
    <w:rsid w:val="00A23865"/>
    <w:rsid w:val="00A238E0"/>
    <w:rsid w:val="00A23BA0"/>
    <w:rsid w:val="00A23C5F"/>
    <w:rsid w:val="00A23C61"/>
    <w:rsid w:val="00A23F1B"/>
    <w:rsid w:val="00A24A6D"/>
    <w:rsid w:val="00A24AD5"/>
    <w:rsid w:val="00A25131"/>
    <w:rsid w:val="00A2523D"/>
    <w:rsid w:val="00A2536A"/>
    <w:rsid w:val="00A253EB"/>
    <w:rsid w:val="00A25509"/>
    <w:rsid w:val="00A258FE"/>
    <w:rsid w:val="00A25C4A"/>
    <w:rsid w:val="00A25CAE"/>
    <w:rsid w:val="00A262C7"/>
    <w:rsid w:val="00A26460"/>
    <w:rsid w:val="00A267D4"/>
    <w:rsid w:val="00A267F0"/>
    <w:rsid w:val="00A26AF0"/>
    <w:rsid w:val="00A27258"/>
    <w:rsid w:val="00A27373"/>
    <w:rsid w:val="00A27378"/>
    <w:rsid w:val="00A274FA"/>
    <w:rsid w:val="00A276A4"/>
    <w:rsid w:val="00A2794E"/>
    <w:rsid w:val="00A301AF"/>
    <w:rsid w:val="00A30751"/>
    <w:rsid w:val="00A3078D"/>
    <w:rsid w:val="00A308C4"/>
    <w:rsid w:val="00A30BC8"/>
    <w:rsid w:val="00A31119"/>
    <w:rsid w:val="00A3148F"/>
    <w:rsid w:val="00A31725"/>
    <w:rsid w:val="00A31AAB"/>
    <w:rsid w:val="00A31B5A"/>
    <w:rsid w:val="00A31D2B"/>
    <w:rsid w:val="00A31F16"/>
    <w:rsid w:val="00A3219E"/>
    <w:rsid w:val="00A323F0"/>
    <w:rsid w:val="00A32DB3"/>
    <w:rsid w:val="00A33192"/>
    <w:rsid w:val="00A33210"/>
    <w:rsid w:val="00A336D2"/>
    <w:rsid w:val="00A338AB"/>
    <w:rsid w:val="00A33A1E"/>
    <w:rsid w:val="00A33F8B"/>
    <w:rsid w:val="00A340A7"/>
    <w:rsid w:val="00A343C9"/>
    <w:rsid w:val="00A344E6"/>
    <w:rsid w:val="00A34530"/>
    <w:rsid w:val="00A345EF"/>
    <w:rsid w:val="00A34829"/>
    <w:rsid w:val="00A34A90"/>
    <w:rsid w:val="00A34AAF"/>
    <w:rsid w:val="00A352EC"/>
    <w:rsid w:val="00A35372"/>
    <w:rsid w:val="00A354EA"/>
    <w:rsid w:val="00A356EB"/>
    <w:rsid w:val="00A3580E"/>
    <w:rsid w:val="00A3583D"/>
    <w:rsid w:val="00A359F7"/>
    <w:rsid w:val="00A35A11"/>
    <w:rsid w:val="00A35D3A"/>
    <w:rsid w:val="00A36081"/>
    <w:rsid w:val="00A3645A"/>
    <w:rsid w:val="00A36708"/>
    <w:rsid w:val="00A36831"/>
    <w:rsid w:val="00A3691A"/>
    <w:rsid w:val="00A36BC4"/>
    <w:rsid w:val="00A36F70"/>
    <w:rsid w:val="00A37323"/>
    <w:rsid w:val="00A373D0"/>
    <w:rsid w:val="00A37457"/>
    <w:rsid w:val="00A3757E"/>
    <w:rsid w:val="00A37618"/>
    <w:rsid w:val="00A376E7"/>
    <w:rsid w:val="00A37922"/>
    <w:rsid w:val="00A37A42"/>
    <w:rsid w:val="00A37A63"/>
    <w:rsid w:val="00A37E50"/>
    <w:rsid w:val="00A37FB2"/>
    <w:rsid w:val="00A37FDE"/>
    <w:rsid w:val="00A40774"/>
    <w:rsid w:val="00A40893"/>
    <w:rsid w:val="00A40949"/>
    <w:rsid w:val="00A40A47"/>
    <w:rsid w:val="00A40AD6"/>
    <w:rsid w:val="00A40B88"/>
    <w:rsid w:val="00A40D86"/>
    <w:rsid w:val="00A40EE1"/>
    <w:rsid w:val="00A40EF9"/>
    <w:rsid w:val="00A40F60"/>
    <w:rsid w:val="00A4105D"/>
    <w:rsid w:val="00A41692"/>
    <w:rsid w:val="00A41802"/>
    <w:rsid w:val="00A41804"/>
    <w:rsid w:val="00A41CB4"/>
    <w:rsid w:val="00A41FA9"/>
    <w:rsid w:val="00A41FB1"/>
    <w:rsid w:val="00A42173"/>
    <w:rsid w:val="00A42176"/>
    <w:rsid w:val="00A4226C"/>
    <w:rsid w:val="00A42289"/>
    <w:rsid w:val="00A4236C"/>
    <w:rsid w:val="00A42468"/>
    <w:rsid w:val="00A42C8F"/>
    <w:rsid w:val="00A42E84"/>
    <w:rsid w:val="00A42EE1"/>
    <w:rsid w:val="00A4304A"/>
    <w:rsid w:val="00A43094"/>
    <w:rsid w:val="00A433E5"/>
    <w:rsid w:val="00A433EA"/>
    <w:rsid w:val="00A43768"/>
    <w:rsid w:val="00A4380E"/>
    <w:rsid w:val="00A4386B"/>
    <w:rsid w:val="00A43D63"/>
    <w:rsid w:val="00A43F0F"/>
    <w:rsid w:val="00A4412D"/>
    <w:rsid w:val="00A44243"/>
    <w:rsid w:val="00A44326"/>
    <w:rsid w:val="00A44C20"/>
    <w:rsid w:val="00A44EF7"/>
    <w:rsid w:val="00A452E5"/>
    <w:rsid w:val="00A45319"/>
    <w:rsid w:val="00A45469"/>
    <w:rsid w:val="00A4562E"/>
    <w:rsid w:val="00A45FD0"/>
    <w:rsid w:val="00A467BE"/>
    <w:rsid w:val="00A46A4E"/>
    <w:rsid w:val="00A46B02"/>
    <w:rsid w:val="00A46C5B"/>
    <w:rsid w:val="00A46D0A"/>
    <w:rsid w:val="00A46DAA"/>
    <w:rsid w:val="00A46E31"/>
    <w:rsid w:val="00A47532"/>
    <w:rsid w:val="00A475D8"/>
    <w:rsid w:val="00A47A28"/>
    <w:rsid w:val="00A47A5C"/>
    <w:rsid w:val="00A47CA3"/>
    <w:rsid w:val="00A47CDA"/>
    <w:rsid w:val="00A47E84"/>
    <w:rsid w:val="00A47F2A"/>
    <w:rsid w:val="00A50184"/>
    <w:rsid w:val="00A5030B"/>
    <w:rsid w:val="00A50401"/>
    <w:rsid w:val="00A50614"/>
    <w:rsid w:val="00A50852"/>
    <w:rsid w:val="00A508B5"/>
    <w:rsid w:val="00A508BC"/>
    <w:rsid w:val="00A509AB"/>
    <w:rsid w:val="00A509E5"/>
    <w:rsid w:val="00A50AC1"/>
    <w:rsid w:val="00A50C8C"/>
    <w:rsid w:val="00A5122E"/>
    <w:rsid w:val="00A51C84"/>
    <w:rsid w:val="00A51DF0"/>
    <w:rsid w:val="00A5215A"/>
    <w:rsid w:val="00A52208"/>
    <w:rsid w:val="00A522E2"/>
    <w:rsid w:val="00A5272F"/>
    <w:rsid w:val="00A52736"/>
    <w:rsid w:val="00A52C35"/>
    <w:rsid w:val="00A52D1B"/>
    <w:rsid w:val="00A52F6A"/>
    <w:rsid w:val="00A53178"/>
    <w:rsid w:val="00A532D0"/>
    <w:rsid w:val="00A53867"/>
    <w:rsid w:val="00A53BFD"/>
    <w:rsid w:val="00A53D61"/>
    <w:rsid w:val="00A53DC8"/>
    <w:rsid w:val="00A54085"/>
    <w:rsid w:val="00A5410F"/>
    <w:rsid w:val="00A54179"/>
    <w:rsid w:val="00A544F0"/>
    <w:rsid w:val="00A5471E"/>
    <w:rsid w:val="00A54815"/>
    <w:rsid w:val="00A54965"/>
    <w:rsid w:val="00A54C25"/>
    <w:rsid w:val="00A54E78"/>
    <w:rsid w:val="00A54F58"/>
    <w:rsid w:val="00A550A9"/>
    <w:rsid w:val="00A55288"/>
    <w:rsid w:val="00A55367"/>
    <w:rsid w:val="00A55582"/>
    <w:rsid w:val="00A5561B"/>
    <w:rsid w:val="00A55623"/>
    <w:rsid w:val="00A55888"/>
    <w:rsid w:val="00A55B2B"/>
    <w:rsid w:val="00A55C2F"/>
    <w:rsid w:val="00A55DE5"/>
    <w:rsid w:val="00A55E42"/>
    <w:rsid w:val="00A55F9C"/>
    <w:rsid w:val="00A565C5"/>
    <w:rsid w:val="00A568DE"/>
    <w:rsid w:val="00A56901"/>
    <w:rsid w:val="00A56B26"/>
    <w:rsid w:val="00A56ED7"/>
    <w:rsid w:val="00A5712C"/>
    <w:rsid w:val="00A573EA"/>
    <w:rsid w:val="00A575AC"/>
    <w:rsid w:val="00A5767C"/>
    <w:rsid w:val="00A578C0"/>
    <w:rsid w:val="00A57904"/>
    <w:rsid w:val="00A57E3F"/>
    <w:rsid w:val="00A6014F"/>
    <w:rsid w:val="00A601AF"/>
    <w:rsid w:val="00A602D8"/>
    <w:rsid w:val="00A60655"/>
    <w:rsid w:val="00A60B9E"/>
    <w:rsid w:val="00A60C19"/>
    <w:rsid w:val="00A60E20"/>
    <w:rsid w:val="00A612A3"/>
    <w:rsid w:val="00A614C7"/>
    <w:rsid w:val="00A61501"/>
    <w:rsid w:val="00A616B8"/>
    <w:rsid w:val="00A61991"/>
    <w:rsid w:val="00A61B98"/>
    <w:rsid w:val="00A61C53"/>
    <w:rsid w:val="00A61DAB"/>
    <w:rsid w:val="00A61F07"/>
    <w:rsid w:val="00A61F4D"/>
    <w:rsid w:val="00A62119"/>
    <w:rsid w:val="00A624FB"/>
    <w:rsid w:val="00A6257D"/>
    <w:rsid w:val="00A6260A"/>
    <w:rsid w:val="00A62733"/>
    <w:rsid w:val="00A629B4"/>
    <w:rsid w:val="00A62A1A"/>
    <w:rsid w:val="00A62D3C"/>
    <w:rsid w:val="00A63509"/>
    <w:rsid w:val="00A63567"/>
    <w:rsid w:val="00A638F2"/>
    <w:rsid w:val="00A63953"/>
    <w:rsid w:val="00A63996"/>
    <w:rsid w:val="00A63CBB"/>
    <w:rsid w:val="00A63CCF"/>
    <w:rsid w:val="00A6405B"/>
    <w:rsid w:val="00A643E0"/>
    <w:rsid w:val="00A645B5"/>
    <w:rsid w:val="00A651EA"/>
    <w:rsid w:val="00A65517"/>
    <w:rsid w:val="00A655D5"/>
    <w:rsid w:val="00A65E90"/>
    <w:rsid w:val="00A66B14"/>
    <w:rsid w:val="00A66D84"/>
    <w:rsid w:val="00A673A2"/>
    <w:rsid w:val="00A6769D"/>
    <w:rsid w:val="00A677C4"/>
    <w:rsid w:val="00A67829"/>
    <w:rsid w:val="00A67A88"/>
    <w:rsid w:val="00A67B07"/>
    <w:rsid w:val="00A67B41"/>
    <w:rsid w:val="00A67D26"/>
    <w:rsid w:val="00A67D9E"/>
    <w:rsid w:val="00A67F1E"/>
    <w:rsid w:val="00A706AF"/>
    <w:rsid w:val="00A707E6"/>
    <w:rsid w:val="00A71072"/>
    <w:rsid w:val="00A71441"/>
    <w:rsid w:val="00A714C1"/>
    <w:rsid w:val="00A71B58"/>
    <w:rsid w:val="00A71B92"/>
    <w:rsid w:val="00A71E3F"/>
    <w:rsid w:val="00A71F9F"/>
    <w:rsid w:val="00A71FC5"/>
    <w:rsid w:val="00A72146"/>
    <w:rsid w:val="00A72419"/>
    <w:rsid w:val="00A72603"/>
    <w:rsid w:val="00A727BE"/>
    <w:rsid w:val="00A72A0F"/>
    <w:rsid w:val="00A72C91"/>
    <w:rsid w:val="00A72FF9"/>
    <w:rsid w:val="00A7346F"/>
    <w:rsid w:val="00A7371D"/>
    <w:rsid w:val="00A73ED5"/>
    <w:rsid w:val="00A7407E"/>
    <w:rsid w:val="00A74751"/>
    <w:rsid w:val="00A74979"/>
    <w:rsid w:val="00A74EC9"/>
    <w:rsid w:val="00A75169"/>
    <w:rsid w:val="00A752EF"/>
    <w:rsid w:val="00A75631"/>
    <w:rsid w:val="00A7589E"/>
    <w:rsid w:val="00A7604F"/>
    <w:rsid w:val="00A76085"/>
    <w:rsid w:val="00A7614B"/>
    <w:rsid w:val="00A76349"/>
    <w:rsid w:val="00A7641A"/>
    <w:rsid w:val="00A7675B"/>
    <w:rsid w:val="00A7679C"/>
    <w:rsid w:val="00A7689F"/>
    <w:rsid w:val="00A76DBB"/>
    <w:rsid w:val="00A76FC9"/>
    <w:rsid w:val="00A7713B"/>
    <w:rsid w:val="00A77956"/>
    <w:rsid w:val="00A77A5F"/>
    <w:rsid w:val="00A77A6D"/>
    <w:rsid w:val="00A77AEB"/>
    <w:rsid w:val="00A77EB0"/>
    <w:rsid w:val="00A8026F"/>
    <w:rsid w:val="00A80272"/>
    <w:rsid w:val="00A80748"/>
    <w:rsid w:val="00A8079B"/>
    <w:rsid w:val="00A809D7"/>
    <w:rsid w:val="00A80C79"/>
    <w:rsid w:val="00A81263"/>
    <w:rsid w:val="00A814E8"/>
    <w:rsid w:val="00A81522"/>
    <w:rsid w:val="00A815AA"/>
    <w:rsid w:val="00A819B6"/>
    <w:rsid w:val="00A81B2F"/>
    <w:rsid w:val="00A8207C"/>
    <w:rsid w:val="00A820BE"/>
    <w:rsid w:val="00A829AC"/>
    <w:rsid w:val="00A82B88"/>
    <w:rsid w:val="00A82ED5"/>
    <w:rsid w:val="00A830CE"/>
    <w:rsid w:val="00A831E3"/>
    <w:rsid w:val="00A83281"/>
    <w:rsid w:val="00A83387"/>
    <w:rsid w:val="00A83566"/>
    <w:rsid w:val="00A835EA"/>
    <w:rsid w:val="00A83702"/>
    <w:rsid w:val="00A83853"/>
    <w:rsid w:val="00A83BBD"/>
    <w:rsid w:val="00A843E3"/>
    <w:rsid w:val="00A84659"/>
    <w:rsid w:val="00A84715"/>
    <w:rsid w:val="00A84ADC"/>
    <w:rsid w:val="00A84C88"/>
    <w:rsid w:val="00A84E5C"/>
    <w:rsid w:val="00A85752"/>
    <w:rsid w:val="00A85766"/>
    <w:rsid w:val="00A859ED"/>
    <w:rsid w:val="00A85AE4"/>
    <w:rsid w:val="00A85DF4"/>
    <w:rsid w:val="00A869A8"/>
    <w:rsid w:val="00A86A2E"/>
    <w:rsid w:val="00A86BB7"/>
    <w:rsid w:val="00A86E37"/>
    <w:rsid w:val="00A86FFE"/>
    <w:rsid w:val="00A871B5"/>
    <w:rsid w:val="00A871E3"/>
    <w:rsid w:val="00A8745F"/>
    <w:rsid w:val="00A879D2"/>
    <w:rsid w:val="00A87AA8"/>
    <w:rsid w:val="00A87BC8"/>
    <w:rsid w:val="00A903F1"/>
    <w:rsid w:val="00A905C1"/>
    <w:rsid w:val="00A909B5"/>
    <w:rsid w:val="00A90BC0"/>
    <w:rsid w:val="00A90C74"/>
    <w:rsid w:val="00A90E3A"/>
    <w:rsid w:val="00A90FCD"/>
    <w:rsid w:val="00A911EB"/>
    <w:rsid w:val="00A912ED"/>
    <w:rsid w:val="00A913F7"/>
    <w:rsid w:val="00A9157F"/>
    <w:rsid w:val="00A91DA8"/>
    <w:rsid w:val="00A91E81"/>
    <w:rsid w:val="00A9215A"/>
    <w:rsid w:val="00A925DD"/>
    <w:rsid w:val="00A92C7B"/>
    <w:rsid w:val="00A92D03"/>
    <w:rsid w:val="00A92D8B"/>
    <w:rsid w:val="00A92FFB"/>
    <w:rsid w:val="00A93A46"/>
    <w:rsid w:val="00A93C4C"/>
    <w:rsid w:val="00A93CE8"/>
    <w:rsid w:val="00A93EE8"/>
    <w:rsid w:val="00A9416C"/>
    <w:rsid w:val="00A94BAC"/>
    <w:rsid w:val="00A95AD0"/>
    <w:rsid w:val="00A95B01"/>
    <w:rsid w:val="00A95C24"/>
    <w:rsid w:val="00A95D3F"/>
    <w:rsid w:val="00A95E18"/>
    <w:rsid w:val="00A96327"/>
    <w:rsid w:val="00A96496"/>
    <w:rsid w:val="00A965C8"/>
    <w:rsid w:val="00A9670D"/>
    <w:rsid w:val="00A96881"/>
    <w:rsid w:val="00A96BCB"/>
    <w:rsid w:val="00A96CE5"/>
    <w:rsid w:val="00A96D05"/>
    <w:rsid w:val="00A97072"/>
    <w:rsid w:val="00A9712D"/>
    <w:rsid w:val="00A9723E"/>
    <w:rsid w:val="00A97246"/>
    <w:rsid w:val="00A97D01"/>
    <w:rsid w:val="00A97E11"/>
    <w:rsid w:val="00A97E1A"/>
    <w:rsid w:val="00AA0003"/>
    <w:rsid w:val="00AA042B"/>
    <w:rsid w:val="00AA04E5"/>
    <w:rsid w:val="00AA055A"/>
    <w:rsid w:val="00AA0582"/>
    <w:rsid w:val="00AA05C6"/>
    <w:rsid w:val="00AA0EF3"/>
    <w:rsid w:val="00AA11CD"/>
    <w:rsid w:val="00AA137B"/>
    <w:rsid w:val="00AA168C"/>
    <w:rsid w:val="00AA17D3"/>
    <w:rsid w:val="00AA1D26"/>
    <w:rsid w:val="00AA225D"/>
    <w:rsid w:val="00AA234F"/>
    <w:rsid w:val="00AA24B8"/>
    <w:rsid w:val="00AA2849"/>
    <w:rsid w:val="00AA2D38"/>
    <w:rsid w:val="00AA3380"/>
    <w:rsid w:val="00AA33AA"/>
    <w:rsid w:val="00AA38F7"/>
    <w:rsid w:val="00AA3D16"/>
    <w:rsid w:val="00AA4265"/>
    <w:rsid w:val="00AA43AD"/>
    <w:rsid w:val="00AA45DA"/>
    <w:rsid w:val="00AA4853"/>
    <w:rsid w:val="00AA48B3"/>
    <w:rsid w:val="00AA4C31"/>
    <w:rsid w:val="00AA4DEB"/>
    <w:rsid w:val="00AA50AB"/>
    <w:rsid w:val="00AA511A"/>
    <w:rsid w:val="00AA523C"/>
    <w:rsid w:val="00AA52C6"/>
    <w:rsid w:val="00AA5561"/>
    <w:rsid w:val="00AA585A"/>
    <w:rsid w:val="00AA5869"/>
    <w:rsid w:val="00AA5C58"/>
    <w:rsid w:val="00AA5EFF"/>
    <w:rsid w:val="00AA6172"/>
    <w:rsid w:val="00AA62F7"/>
    <w:rsid w:val="00AA63D9"/>
    <w:rsid w:val="00AA6D2D"/>
    <w:rsid w:val="00AA7047"/>
    <w:rsid w:val="00AA75F1"/>
    <w:rsid w:val="00AA7C36"/>
    <w:rsid w:val="00AA7D07"/>
    <w:rsid w:val="00AA7EC3"/>
    <w:rsid w:val="00AB0101"/>
    <w:rsid w:val="00AB0178"/>
    <w:rsid w:val="00AB02E9"/>
    <w:rsid w:val="00AB02F5"/>
    <w:rsid w:val="00AB04DD"/>
    <w:rsid w:val="00AB0642"/>
    <w:rsid w:val="00AB0881"/>
    <w:rsid w:val="00AB0983"/>
    <w:rsid w:val="00AB0EF0"/>
    <w:rsid w:val="00AB1075"/>
    <w:rsid w:val="00AB1398"/>
    <w:rsid w:val="00AB160A"/>
    <w:rsid w:val="00AB16FE"/>
    <w:rsid w:val="00AB17FA"/>
    <w:rsid w:val="00AB1991"/>
    <w:rsid w:val="00AB1A07"/>
    <w:rsid w:val="00AB1BC0"/>
    <w:rsid w:val="00AB1D45"/>
    <w:rsid w:val="00AB1E30"/>
    <w:rsid w:val="00AB1ED4"/>
    <w:rsid w:val="00AB2138"/>
    <w:rsid w:val="00AB2257"/>
    <w:rsid w:val="00AB246E"/>
    <w:rsid w:val="00AB24D0"/>
    <w:rsid w:val="00AB2A91"/>
    <w:rsid w:val="00AB2B45"/>
    <w:rsid w:val="00AB2E00"/>
    <w:rsid w:val="00AB3302"/>
    <w:rsid w:val="00AB334E"/>
    <w:rsid w:val="00AB335A"/>
    <w:rsid w:val="00AB36A6"/>
    <w:rsid w:val="00AB39B8"/>
    <w:rsid w:val="00AB3A45"/>
    <w:rsid w:val="00AB3A7C"/>
    <w:rsid w:val="00AB3A9D"/>
    <w:rsid w:val="00AB3CFC"/>
    <w:rsid w:val="00AB3E1A"/>
    <w:rsid w:val="00AB4171"/>
    <w:rsid w:val="00AB42E4"/>
    <w:rsid w:val="00AB463E"/>
    <w:rsid w:val="00AB51FE"/>
    <w:rsid w:val="00AB5246"/>
    <w:rsid w:val="00AB536A"/>
    <w:rsid w:val="00AB585A"/>
    <w:rsid w:val="00AB5DB6"/>
    <w:rsid w:val="00AB6161"/>
    <w:rsid w:val="00AB6394"/>
    <w:rsid w:val="00AB64DC"/>
    <w:rsid w:val="00AB6A98"/>
    <w:rsid w:val="00AB6C69"/>
    <w:rsid w:val="00AB6F98"/>
    <w:rsid w:val="00AB7164"/>
    <w:rsid w:val="00AB7668"/>
    <w:rsid w:val="00AB7711"/>
    <w:rsid w:val="00AB784F"/>
    <w:rsid w:val="00AC0062"/>
    <w:rsid w:val="00AC0389"/>
    <w:rsid w:val="00AC0422"/>
    <w:rsid w:val="00AC04A3"/>
    <w:rsid w:val="00AC0C40"/>
    <w:rsid w:val="00AC116B"/>
    <w:rsid w:val="00AC1307"/>
    <w:rsid w:val="00AC15A9"/>
    <w:rsid w:val="00AC1C68"/>
    <w:rsid w:val="00AC2447"/>
    <w:rsid w:val="00AC2B0D"/>
    <w:rsid w:val="00AC2B21"/>
    <w:rsid w:val="00AC2FC5"/>
    <w:rsid w:val="00AC3834"/>
    <w:rsid w:val="00AC3BD9"/>
    <w:rsid w:val="00AC3C4E"/>
    <w:rsid w:val="00AC3FF6"/>
    <w:rsid w:val="00AC42A7"/>
    <w:rsid w:val="00AC42DB"/>
    <w:rsid w:val="00AC46D5"/>
    <w:rsid w:val="00AC49C3"/>
    <w:rsid w:val="00AC4AD2"/>
    <w:rsid w:val="00AC4D1C"/>
    <w:rsid w:val="00AC4D6B"/>
    <w:rsid w:val="00AC526D"/>
    <w:rsid w:val="00AC54B5"/>
    <w:rsid w:val="00AC5592"/>
    <w:rsid w:val="00AC58A8"/>
    <w:rsid w:val="00AC5A18"/>
    <w:rsid w:val="00AC5F4D"/>
    <w:rsid w:val="00AC6017"/>
    <w:rsid w:val="00AC62CF"/>
    <w:rsid w:val="00AC64A2"/>
    <w:rsid w:val="00AC669C"/>
    <w:rsid w:val="00AC6817"/>
    <w:rsid w:val="00AC6B85"/>
    <w:rsid w:val="00AC6CE3"/>
    <w:rsid w:val="00AC6D6F"/>
    <w:rsid w:val="00AC6EBB"/>
    <w:rsid w:val="00AC71D1"/>
    <w:rsid w:val="00AC71E6"/>
    <w:rsid w:val="00AC7431"/>
    <w:rsid w:val="00AC7D4D"/>
    <w:rsid w:val="00AD0218"/>
    <w:rsid w:val="00AD0438"/>
    <w:rsid w:val="00AD0504"/>
    <w:rsid w:val="00AD05C0"/>
    <w:rsid w:val="00AD063E"/>
    <w:rsid w:val="00AD0640"/>
    <w:rsid w:val="00AD07C1"/>
    <w:rsid w:val="00AD0A17"/>
    <w:rsid w:val="00AD0AD9"/>
    <w:rsid w:val="00AD101C"/>
    <w:rsid w:val="00AD104D"/>
    <w:rsid w:val="00AD119D"/>
    <w:rsid w:val="00AD1323"/>
    <w:rsid w:val="00AD139D"/>
    <w:rsid w:val="00AD16A3"/>
    <w:rsid w:val="00AD16A4"/>
    <w:rsid w:val="00AD1719"/>
    <w:rsid w:val="00AD1A7F"/>
    <w:rsid w:val="00AD221C"/>
    <w:rsid w:val="00AD2350"/>
    <w:rsid w:val="00AD2435"/>
    <w:rsid w:val="00AD24F3"/>
    <w:rsid w:val="00AD2638"/>
    <w:rsid w:val="00AD2719"/>
    <w:rsid w:val="00AD3747"/>
    <w:rsid w:val="00AD392F"/>
    <w:rsid w:val="00AD39A7"/>
    <w:rsid w:val="00AD3B46"/>
    <w:rsid w:val="00AD3CB7"/>
    <w:rsid w:val="00AD3E30"/>
    <w:rsid w:val="00AD3E96"/>
    <w:rsid w:val="00AD3F66"/>
    <w:rsid w:val="00AD3FFC"/>
    <w:rsid w:val="00AD429D"/>
    <w:rsid w:val="00AD4536"/>
    <w:rsid w:val="00AD4855"/>
    <w:rsid w:val="00AD4973"/>
    <w:rsid w:val="00AD4CB3"/>
    <w:rsid w:val="00AD4EF9"/>
    <w:rsid w:val="00AD4F6A"/>
    <w:rsid w:val="00AD5127"/>
    <w:rsid w:val="00AD5A54"/>
    <w:rsid w:val="00AD5C40"/>
    <w:rsid w:val="00AD5E9B"/>
    <w:rsid w:val="00AD5EDC"/>
    <w:rsid w:val="00AD5F91"/>
    <w:rsid w:val="00AD6722"/>
    <w:rsid w:val="00AD6899"/>
    <w:rsid w:val="00AD68FD"/>
    <w:rsid w:val="00AD696D"/>
    <w:rsid w:val="00AD7322"/>
    <w:rsid w:val="00AD76AA"/>
    <w:rsid w:val="00AD7AA8"/>
    <w:rsid w:val="00AD7AD9"/>
    <w:rsid w:val="00AD7B4E"/>
    <w:rsid w:val="00AD7CE6"/>
    <w:rsid w:val="00AD7EF5"/>
    <w:rsid w:val="00AD7F45"/>
    <w:rsid w:val="00AE0967"/>
    <w:rsid w:val="00AE0A8C"/>
    <w:rsid w:val="00AE10D1"/>
    <w:rsid w:val="00AE12A3"/>
    <w:rsid w:val="00AE12C0"/>
    <w:rsid w:val="00AE1BC2"/>
    <w:rsid w:val="00AE1FE4"/>
    <w:rsid w:val="00AE21D6"/>
    <w:rsid w:val="00AE21F9"/>
    <w:rsid w:val="00AE243B"/>
    <w:rsid w:val="00AE24A0"/>
    <w:rsid w:val="00AE261C"/>
    <w:rsid w:val="00AE2B3F"/>
    <w:rsid w:val="00AE2C64"/>
    <w:rsid w:val="00AE2E8D"/>
    <w:rsid w:val="00AE3172"/>
    <w:rsid w:val="00AE3376"/>
    <w:rsid w:val="00AE34D5"/>
    <w:rsid w:val="00AE3540"/>
    <w:rsid w:val="00AE3768"/>
    <w:rsid w:val="00AE3AA5"/>
    <w:rsid w:val="00AE3CA1"/>
    <w:rsid w:val="00AE3FAA"/>
    <w:rsid w:val="00AE4270"/>
    <w:rsid w:val="00AE4273"/>
    <w:rsid w:val="00AE455F"/>
    <w:rsid w:val="00AE4624"/>
    <w:rsid w:val="00AE4849"/>
    <w:rsid w:val="00AE4894"/>
    <w:rsid w:val="00AE499E"/>
    <w:rsid w:val="00AE4CBD"/>
    <w:rsid w:val="00AE4DA3"/>
    <w:rsid w:val="00AE4DC2"/>
    <w:rsid w:val="00AE4E65"/>
    <w:rsid w:val="00AE59DB"/>
    <w:rsid w:val="00AE5B86"/>
    <w:rsid w:val="00AE5C04"/>
    <w:rsid w:val="00AE650B"/>
    <w:rsid w:val="00AE6642"/>
    <w:rsid w:val="00AE68D4"/>
    <w:rsid w:val="00AE6B0F"/>
    <w:rsid w:val="00AE6BC7"/>
    <w:rsid w:val="00AE6EBE"/>
    <w:rsid w:val="00AE773D"/>
    <w:rsid w:val="00AE7813"/>
    <w:rsid w:val="00AE79B4"/>
    <w:rsid w:val="00AE7B53"/>
    <w:rsid w:val="00AE7D09"/>
    <w:rsid w:val="00AF01D2"/>
    <w:rsid w:val="00AF0529"/>
    <w:rsid w:val="00AF05A9"/>
    <w:rsid w:val="00AF0937"/>
    <w:rsid w:val="00AF0AD4"/>
    <w:rsid w:val="00AF1020"/>
    <w:rsid w:val="00AF1091"/>
    <w:rsid w:val="00AF1825"/>
    <w:rsid w:val="00AF19F7"/>
    <w:rsid w:val="00AF1A3D"/>
    <w:rsid w:val="00AF1B7E"/>
    <w:rsid w:val="00AF1C86"/>
    <w:rsid w:val="00AF1CED"/>
    <w:rsid w:val="00AF1DF8"/>
    <w:rsid w:val="00AF1E02"/>
    <w:rsid w:val="00AF1ECF"/>
    <w:rsid w:val="00AF24A4"/>
    <w:rsid w:val="00AF2939"/>
    <w:rsid w:val="00AF29D2"/>
    <w:rsid w:val="00AF2B3E"/>
    <w:rsid w:val="00AF2C04"/>
    <w:rsid w:val="00AF2CBA"/>
    <w:rsid w:val="00AF2DE2"/>
    <w:rsid w:val="00AF2F30"/>
    <w:rsid w:val="00AF2F82"/>
    <w:rsid w:val="00AF2F85"/>
    <w:rsid w:val="00AF3287"/>
    <w:rsid w:val="00AF34EF"/>
    <w:rsid w:val="00AF35F7"/>
    <w:rsid w:val="00AF3702"/>
    <w:rsid w:val="00AF3867"/>
    <w:rsid w:val="00AF3995"/>
    <w:rsid w:val="00AF3A2C"/>
    <w:rsid w:val="00AF3AAA"/>
    <w:rsid w:val="00AF3C07"/>
    <w:rsid w:val="00AF3CF9"/>
    <w:rsid w:val="00AF3E1E"/>
    <w:rsid w:val="00AF40FF"/>
    <w:rsid w:val="00AF43DE"/>
    <w:rsid w:val="00AF49AF"/>
    <w:rsid w:val="00AF49CE"/>
    <w:rsid w:val="00AF49F7"/>
    <w:rsid w:val="00AF4ADC"/>
    <w:rsid w:val="00AF4EEC"/>
    <w:rsid w:val="00AF5155"/>
    <w:rsid w:val="00AF5583"/>
    <w:rsid w:val="00AF5898"/>
    <w:rsid w:val="00AF5B53"/>
    <w:rsid w:val="00AF5B6E"/>
    <w:rsid w:val="00AF5C47"/>
    <w:rsid w:val="00AF6128"/>
    <w:rsid w:val="00AF6323"/>
    <w:rsid w:val="00AF6402"/>
    <w:rsid w:val="00AF64FA"/>
    <w:rsid w:val="00AF654E"/>
    <w:rsid w:val="00AF663F"/>
    <w:rsid w:val="00AF6670"/>
    <w:rsid w:val="00AF6748"/>
    <w:rsid w:val="00AF6AF7"/>
    <w:rsid w:val="00AF6AFA"/>
    <w:rsid w:val="00AF6C35"/>
    <w:rsid w:val="00AF6E55"/>
    <w:rsid w:val="00AF725E"/>
    <w:rsid w:val="00AF74A4"/>
    <w:rsid w:val="00AF77ED"/>
    <w:rsid w:val="00AF78EB"/>
    <w:rsid w:val="00AF791A"/>
    <w:rsid w:val="00AF792E"/>
    <w:rsid w:val="00AF7991"/>
    <w:rsid w:val="00AF7A83"/>
    <w:rsid w:val="00AF7ACB"/>
    <w:rsid w:val="00AF7B2F"/>
    <w:rsid w:val="00AF7D9B"/>
    <w:rsid w:val="00AF7F8E"/>
    <w:rsid w:val="00B0028E"/>
    <w:rsid w:val="00B007A4"/>
    <w:rsid w:val="00B008A8"/>
    <w:rsid w:val="00B00CD2"/>
    <w:rsid w:val="00B00F7B"/>
    <w:rsid w:val="00B01A7C"/>
    <w:rsid w:val="00B01A82"/>
    <w:rsid w:val="00B01BF1"/>
    <w:rsid w:val="00B01C5D"/>
    <w:rsid w:val="00B01F3B"/>
    <w:rsid w:val="00B023AC"/>
    <w:rsid w:val="00B02C88"/>
    <w:rsid w:val="00B02CA6"/>
    <w:rsid w:val="00B03162"/>
    <w:rsid w:val="00B03650"/>
    <w:rsid w:val="00B040D2"/>
    <w:rsid w:val="00B04294"/>
    <w:rsid w:val="00B044F5"/>
    <w:rsid w:val="00B04531"/>
    <w:rsid w:val="00B04663"/>
    <w:rsid w:val="00B047A2"/>
    <w:rsid w:val="00B0492A"/>
    <w:rsid w:val="00B04E5F"/>
    <w:rsid w:val="00B04F59"/>
    <w:rsid w:val="00B05209"/>
    <w:rsid w:val="00B0520B"/>
    <w:rsid w:val="00B053FB"/>
    <w:rsid w:val="00B05A60"/>
    <w:rsid w:val="00B05CA6"/>
    <w:rsid w:val="00B05FD1"/>
    <w:rsid w:val="00B061DD"/>
    <w:rsid w:val="00B063A8"/>
    <w:rsid w:val="00B063E6"/>
    <w:rsid w:val="00B0665E"/>
    <w:rsid w:val="00B06A24"/>
    <w:rsid w:val="00B06A30"/>
    <w:rsid w:val="00B06C32"/>
    <w:rsid w:val="00B06D5B"/>
    <w:rsid w:val="00B06D62"/>
    <w:rsid w:val="00B0725A"/>
    <w:rsid w:val="00B0732C"/>
    <w:rsid w:val="00B073B0"/>
    <w:rsid w:val="00B07586"/>
    <w:rsid w:val="00B07807"/>
    <w:rsid w:val="00B0796E"/>
    <w:rsid w:val="00B07C55"/>
    <w:rsid w:val="00B07F32"/>
    <w:rsid w:val="00B07FE2"/>
    <w:rsid w:val="00B105F2"/>
    <w:rsid w:val="00B108D5"/>
    <w:rsid w:val="00B1092A"/>
    <w:rsid w:val="00B109C2"/>
    <w:rsid w:val="00B10FC6"/>
    <w:rsid w:val="00B11285"/>
    <w:rsid w:val="00B11375"/>
    <w:rsid w:val="00B114BB"/>
    <w:rsid w:val="00B1177B"/>
    <w:rsid w:val="00B11A92"/>
    <w:rsid w:val="00B11AFF"/>
    <w:rsid w:val="00B11B8D"/>
    <w:rsid w:val="00B11F79"/>
    <w:rsid w:val="00B120D8"/>
    <w:rsid w:val="00B12411"/>
    <w:rsid w:val="00B124CF"/>
    <w:rsid w:val="00B12BA7"/>
    <w:rsid w:val="00B12D19"/>
    <w:rsid w:val="00B12D5D"/>
    <w:rsid w:val="00B1314C"/>
    <w:rsid w:val="00B1339D"/>
    <w:rsid w:val="00B134FD"/>
    <w:rsid w:val="00B1371A"/>
    <w:rsid w:val="00B13997"/>
    <w:rsid w:val="00B13A65"/>
    <w:rsid w:val="00B13BD2"/>
    <w:rsid w:val="00B13DED"/>
    <w:rsid w:val="00B13E6D"/>
    <w:rsid w:val="00B14006"/>
    <w:rsid w:val="00B14443"/>
    <w:rsid w:val="00B14720"/>
    <w:rsid w:val="00B1485E"/>
    <w:rsid w:val="00B148C5"/>
    <w:rsid w:val="00B154E7"/>
    <w:rsid w:val="00B15683"/>
    <w:rsid w:val="00B15C04"/>
    <w:rsid w:val="00B15CCA"/>
    <w:rsid w:val="00B167EA"/>
    <w:rsid w:val="00B16A49"/>
    <w:rsid w:val="00B16B55"/>
    <w:rsid w:val="00B16E0C"/>
    <w:rsid w:val="00B17349"/>
    <w:rsid w:val="00B174C0"/>
    <w:rsid w:val="00B1762A"/>
    <w:rsid w:val="00B17708"/>
    <w:rsid w:val="00B17A0B"/>
    <w:rsid w:val="00B17E17"/>
    <w:rsid w:val="00B17E41"/>
    <w:rsid w:val="00B17EA8"/>
    <w:rsid w:val="00B17F20"/>
    <w:rsid w:val="00B20095"/>
    <w:rsid w:val="00B202E8"/>
    <w:rsid w:val="00B205ED"/>
    <w:rsid w:val="00B20667"/>
    <w:rsid w:val="00B20A7C"/>
    <w:rsid w:val="00B20B82"/>
    <w:rsid w:val="00B20C87"/>
    <w:rsid w:val="00B20D8B"/>
    <w:rsid w:val="00B20E54"/>
    <w:rsid w:val="00B2149B"/>
    <w:rsid w:val="00B2150A"/>
    <w:rsid w:val="00B215C2"/>
    <w:rsid w:val="00B215FD"/>
    <w:rsid w:val="00B21A8D"/>
    <w:rsid w:val="00B21B4F"/>
    <w:rsid w:val="00B21CF2"/>
    <w:rsid w:val="00B21D22"/>
    <w:rsid w:val="00B21E1F"/>
    <w:rsid w:val="00B21FBF"/>
    <w:rsid w:val="00B22128"/>
    <w:rsid w:val="00B22852"/>
    <w:rsid w:val="00B22967"/>
    <w:rsid w:val="00B22C8D"/>
    <w:rsid w:val="00B23202"/>
    <w:rsid w:val="00B23257"/>
    <w:rsid w:val="00B23DEC"/>
    <w:rsid w:val="00B23E21"/>
    <w:rsid w:val="00B2418F"/>
    <w:rsid w:val="00B24504"/>
    <w:rsid w:val="00B246CD"/>
    <w:rsid w:val="00B246D2"/>
    <w:rsid w:val="00B24786"/>
    <w:rsid w:val="00B24790"/>
    <w:rsid w:val="00B249EC"/>
    <w:rsid w:val="00B24B4B"/>
    <w:rsid w:val="00B24EFE"/>
    <w:rsid w:val="00B253BD"/>
    <w:rsid w:val="00B26319"/>
    <w:rsid w:val="00B2673E"/>
    <w:rsid w:val="00B268E7"/>
    <w:rsid w:val="00B269FB"/>
    <w:rsid w:val="00B2710A"/>
    <w:rsid w:val="00B27116"/>
    <w:rsid w:val="00B27256"/>
    <w:rsid w:val="00B279D3"/>
    <w:rsid w:val="00B27D88"/>
    <w:rsid w:val="00B27DEE"/>
    <w:rsid w:val="00B27F2A"/>
    <w:rsid w:val="00B3007D"/>
    <w:rsid w:val="00B30448"/>
    <w:rsid w:val="00B30577"/>
    <w:rsid w:val="00B30620"/>
    <w:rsid w:val="00B30818"/>
    <w:rsid w:val="00B30BAF"/>
    <w:rsid w:val="00B30E7E"/>
    <w:rsid w:val="00B31138"/>
    <w:rsid w:val="00B31157"/>
    <w:rsid w:val="00B31173"/>
    <w:rsid w:val="00B316A1"/>
    <w:rsid w:val="00B31C6F"/>
    <w:rsid w:val="00B31CD2"/>
    <w:rsid w:val="00B31CFC"/>
    <w:rsid w:val="00B31FB6"/>
    <w:rsid w:val="00B31FDF"/>
    <w:rsid w:val="00B32056"/>
    <w:rsid w:val="00B321BD"/>
    <w:rsid w:val="00B32393"/>
    <w:rsid w:val="00B32948"/>
    <w:rsid w:val="00B32A4A"/>
    <w:rsid w:val="00B32E29"/>
    <w:rsid w:val="00B330F1"/>
    <w:rsid w:val="00B332D0"/>
    <w:rsid w:val="00B3335B"/>
    <w:rsid w:val="00B333B6"/>
    <w:rsid w:val="00B333FE"/>
    <w:rsid w:val="00B33845"/>
    <w:rsid w:val="00B339D2"/>
    <w:rsid w:val="00B33C2A"/>
    <w:rsid w:val="00B33D34"/>
    <w:rsid w:val="00B33E7C"/>
    <w:rsid w:val="00B340CF"/>
    <w:rsid w:val="00B340F8"/>
    <w:rsid w:val="00B34441"/>
    <w:rsid w:val="00B345C8"/>
    <w:rsid w:val="00B34C1A"/>
    <w:rsid w:val="00B34E27"/>
    <w:rsid w:val="00B35089"/>
    <w:rsid w:val="00B354B4"/>
    <w:rsid w:val="00B35507"/>
    <w:rsid w:val="00B356ED"/>
    <w:rsid w:val="00B357E0"/>
    <w:rsid w:val="00B3596E"/>
    <w:rsid w:val="00B35B7B"/>
    <w:rsid w:val="00B35C87"/>
    <w:rsid w:val="00B35E7C"/>
    <w:rsid w:val="00B360B2"/>
    <w:rsid w:val="00B3668A"/>
    <w:rsid w:val="00B366C6"/>
    <w:rsid w:val="00B36BCE"/>
    <w:rsid w:val="00B36D86"/>
    <w:rsid w:val="00B36E14"/>
    <w:rsid w:val="00B36FEE"/>
    <w:rsid w:val="00B3720F"/>
    <w:rsid w:val="00B3750D"/>
    <w:rsid w:val="00B375DE"/>
    <w:rsid w:val="00B378C2"/>
    <w:rsid w:val="00B37977"/>
    <w:rsid w:val="00B37C4B"/>
    <w:rsid w:val="00B40181"/>
    <w:rsid w:val="00B40526"/>
    <w:rsid w:val="00B40597"/>
    <w:rsid w:val="00B40709"/>
    <w:rsid w:val="00B4075F"/>
    <w:rsid w:val="00B4076A"/>
    <w:rsid w:val="00B40847"/>
    <w:rsid w:val="00B40AD8"/>
    <w:rsid w:val="00B40B25"/>
    <w:rsid w:val="00B40BB6"/>
    <w:rsid w:val="00B40C3C"/>
    <w:rsid w:val="00B40CC0"/>
    <w:rsid w:val="00B40D43"/>
    <w:rsid w:val="00B40D51"/>
    <w:rsid w:val="00B40DE7"/>
    <w:rsid w:val="00B40FBE"/>
    <w:rsid w:val="00B41021"/>
    <w:rsid w:val="00B4116D"/>
    <w:rsid w:val="00B411BF"/>
    <w:rsid w:val="00B41565"/>
    <w:rsid w:val="00B4187D"/>
    <w:rsid w:val="00B41937"/>
    <w:rsid w:val="00B419A0"/>
    <w:rsid w:val="00B41A96"/>
    <w:rsid w:val="00B41AED"/>
    <w:rsid w:val="00B41F89"/>
    <w:rsid w:val="00B42133"/>
    <w:rsid w:val="00B4221A"/>
    <w:rsid w:val="00B42902"/>
    <w:rsid w:val="00B42948"/>
    <w:rsid w:val="00B42C57"/>
    <w:rsid w:val="00B42F3F"/>
    <w:rsid w:val="00B42FE1"/>
    <w:rsid w:val="00B434B3"/>
    <w:rsid w:val="00B434E5"/>
    <w:rsid w:val="00B434E8"/>
    <w:rsid w:val="00B437B7"/>
    <w:rsid w:val="00B437D0"/>
    <w:rsid w:val="00B43BFC"/>
    <w:rsid w:val="00B43EB9"/>
    <w:rsid w:val="00B44430"/>
    <w:rsid w:val="00B444D9"/>
    <w:rsid w:val="00B4459D"/>
    <w:rsid w:val="00B445C5"/>
    <w:rsid w:val="00B448A0"/>
    <w:rsid w:val="00B44923"/>
    <w:rsid w:val="00B4499A"/>
    <w:rsid w:val="00B449F7"/>
    <w:rsid w:val="00B44A77"/>
    <w:rsid w:val="00B44B59"/>
    <w:rsid w:val="00B44D52"/>
    <w:rsid w:val="00B450E6"/>
    <w:rsid w:val="00B45151"/>
    <w:rsid w:val="00B452AF"/>
    <w:rsid w:val="00B45524"/>
    <w:rsid w:val="00B45B7A"/>
    <w:rsid w:val="00B45D4C"/>
    <w:rsid w:val="00B45F70"/>
    <w:rsid w:val="00B460C2"/>
    <w:rsid w:val="00B469D4"/>
    <w:rsid w:val="00B46AC4"/>
    <w:rsid w:val="00B46AD0"/>
    <w:rsid w:val="00B46E0E"/>
    <w:rsid w:val="00B46EC9"/>
    <w:rsid w:val="00B4721F"/>
    <w:rsid w:val="00B47276"/>
    <w:rsid w:val="00B475E5"/>
    <w:rsid w:val="00B47E34"/>
    <w:rsid w:val="00B47EF1"/>
    <w:rsid w:val="00B504FF"/>
    <w:rsid w:val="00B505EA"/>
    <w:rsid w:val="00B508CA"/>
    <w:rsid w:val="00B50B04"/>
    <w:rsid w:val="00B50D40"/>
    <w:rsid w:val="00B511D4"/>
    <w:rsid w:val="00B514FD"/>
    <w:rsid w:val="00B51714"/>
    <w:rsid w:val="00B517C9"/>
    <w:rsid w:val="00B51902"/>
    <w:rsid w:val="00B51CA3"/>
    <w:rsid w:val="00B51D4D"/>
    <w:rsid w:val="00B520E2"/>
    <w:rsid w:val="00B52126"/>
    <w:rsid w:val="00B52181"/>
    <w:rsid w:val="00B52639"/>
    <w:rsid w:val="00B5289A"/>
    <w:rsid w:val="00B52D44"/>
    <w:rsid w:val="00B52E02"/>
    <w:rsid w:val="00B52E83"/>
    <w:rsid w:val="00B52EED"/>
    <w:rsid w:val="00B52FD1"/>
    <w:rsid w:val="00B52FF4"/>
    <w:rsid w:val="00B5301B"/>
    <w:rsid w:val="00B531B1"/>
    <w:rsid w:val="00B53666"/>
    <w:rsid w:val="00B53699"/>
    <w:rsid w:val="00B538B9"/>
    <w:rsid w:val="00B53EA8"/>
    <w:rsid w:val="00B54051"/>
    <w:rsid w:val="00B544FE"/>
    <w:rsid w:val="00B5481B"/>
    <w:rsid w:val="00B54827"/>
    <w:rsid w:val="00B54877"/>
    <w:rsid w:val="00B54917"/>
    <w:rsid w:val="00B54A1A"/>
    <w:rsid w:val="00B54D11"/>
    <w:rsid w:val="00B557A9"/>
    <w:rsid w:val="00B557D5"/>
    <w:rsid w:val="00B55890"/>
    <w:rsid w:val="00B55AAF"/>
    <w:rsid w:val="00B55BDE"/>
    <w:rsid w:val="00B562DD"/>
    <w:rsid w:val="00B56308"/>
    <w:rsid w:val="00B56600"/>
    <w:rsid w:val="00B56AEE"/>
    <w:rsid w:val="00B56DD1"/>
    <w:rsid w:val="00B57073"/>
    <w:rsid w:val="00B571DE"/>
    <w:rsid w:val="00B57352"/>
    <w:rsid w:val="00B57786"/>
    <w:rsid w:val="00B57A3E"/>
    <w:rsid w:val="00B57AAE"/>
    <w:rsid w:val="00B57B38"/>
    <w:rsid w:val="00B57DC1"/>
    <w:rsid w:val="00B57F52"/>
    <w:rsid w:val="00B6027F"/>
    <w:rsid w:val="00B6029F"/>
    <w:rsid w:val="00B60384"/>
    <w:rsid w:val="00B6047B"/>
    <w:rsid w:val="00B604BF"/>
    <w:rsid w:val="00B6056C"/>
    <w:rsid w:val="00B60575"/>
    <w:rsid w:val="00B607AD"/>
    <w:rsid w:val="00B60914"/>
    <w:rsid w:val="00B60BEF"/>
    <w:rsid w:val="00B61583"/>
    <w:rsid w:val="00B615E1"/>
    <w:rsid w:val="00B6183B"/>
    <w:rsid w:val="00B61949"/>
    <w:rsid w:val="00B61993"/>
    <w:rsid w:val="00B61B77"/>
    <w:rsid w:val="00B6219B"/>
    <w:rsid w:val="00B62285"/>
    <w:rsid w:val="00B62676"/>
    <w:rsid w:val="00B627E6"/>
    <w:rsid w:val="00B629B6"/>
    <w:rsid w:val="00B62F0C"/>
    <w:rsid w:val="00B63064"/>
    <w:rsid w:val="00B634F4"/>
    <w:rsid w:val="00B637A2"/>
    <w:rsid w:val="00B63990"/>
    <w:rsid w:val="00B63E82"/>
    <w:rsid w:val="00B64006"/>
    <w:rsid w:val="00B644C6"/>
    <w:rsid w:val="00B646BE"/>
    <w:rsid w:val="00B647B6"/>
    <w:rsid w:val="00B6495E"/>
    <w:rsid w:val="00B64A5B"/>
    <w:rsid w:val="00B64CDB"/>
    <w:rsid w:val="00B65511"/>
    <w:rsid w:val="00B65669"/>
    <w:rsid w:val="00B6583A"/>
    <w:rsid w:val="00B6587F"/>
    <w:rsid w:val="00B65FE8"/>
    <w:rsid w:val="00B65FEF"/>
    <w:rsid w:val="00B660BF"/>
    <w:rsid w:val="00B663ED"/>
    <w:rsid w:val="00B664ED"/>
    <w:rsid w:val="00B66752"/>
    <w:rsid w:val="00B6678B"/>
    <w:rsid w:val="00B66A2B"/>
    <w:rsid w:val="00B66A66"/>
    <w:rsid w:val="00B66BA6"/>
    <w:rsid w:val="00B6705C"/>
    <w:rsid w:val="00B67233"/>
    <w:rsid w:val="00B675C8"/>
    <w:rsid w:val="00B675D8"/>
    <w:rsid w:val="00B677B8"/>
    <w:rsid w:val="00B679F3"/>
    <w:rsid w:val="00B7016E"/>
    <w:rsid w:val="00B7034D"/>
    <w:rsid w:val="00B708EC"/>
    <w:rsid w:val="00B70998"/>
    <w:rsid w:val="00B70A2E"/>
    <w:rsid w:val="00B70ED3"/>
    <w:rsid w:val="00B71088"/>
    <w:rsid w:val="00B71974"/>
    <w:rsid w:val="00B71E09"/>
    <w:rsid w:val="00B71F19"/>
    <w:rsid w:val="00B72180"/>
    <w:rsid w:val="00B726FB"/>
    <w:rsid w:val="00B72E4F"/>
    <w:rsid w:val="00B731E5"/>
    <w:rsid w:val="00B73372"/>
    <w:rsid w:val="00B734D7"/>
    <w:rsid w:val="00B73726"/>
    <w:rsid w:val="00B73850"/>
    <w:rsid w:val="00B73E82"/>
    <w:rsid w:val="00B73E99"/>
    <w:rsid w:val="00B73F34"/>
    <w:rsid w:val="00B73F86"/>
    <w:rsid w:val="00B7477E"/>
    <w:rsid w:val="00B74A44"/>
    <w:rsid w:val="00B74BB0"/>
    <w:rsid w:val="00B74EA8"/>
    <w:rsid w:val="00B75118"/>
    <w:rsid w:val="00B75599"/>
    <w:rsid w:val="00B75967"/>
    <w:rsid w:val="00B7611E"/>
    <w:rsid w:val="00B7634E"/>
    <w:rsid w:val="00B76868"/>
    <w:rsid w:val="00B76961"/>
    <w:rsid w:val="00B769A7"/>
    <w:rsid w:val="00B76A79"/>
    <w:rsid w:val="00B76F5E"/>
    <w:rsid w:val="00B7728E"/>
    <w:rsid w:val="00B777A2"/>
    <w:rsid w:val="00B77968"/>
    <w:rsid w:val="00B77ABB"/>
    <w:rsid w:val="00B77CB8"/>
    <w:rsid w:val="00B77EC2"/>
    <w:rsid w:val="00B77F1D"/>
    <w:rsid w:val="00B804C1"/>
    <w:rsid w:val="00B805C3"/>
    <w:rsid w:val="00B80A13"/>
    <w:rsid w:val="00B8153E"/>
    <w:rsid w:val="00B8157E"/>
    <w:rsid w:val="00B81650"/>
    <w:rsid w:val="00B816C3"/>
    <w:rsid w:val="00B816EB"/>
    <w:rsid w:val="00B81AD4"/>
    <w:rsid w:val="00B81D95"/>
    <w:rsid w:val="00B81E67"/>
    <w:rsid w:val="00B823CB"/>
    <w:rsid w:val="00B828F3"/>
    <w:rsid w:val="00B82DA5"/>
    <w:rsid w:val="00B82FEA"/>
    <w:rsid w:val="00B832C9"/>
    <w:rsid w:val="00B83457"/>
    <w:rsid w:val="00B83552"/>
    <w:rsid w:val="00B83993"/>
    <w:rsid w:val="00B839A9"/>
    <w:rsid w:val="00B83A7B"/>
    <w:rsid w:val="00B83D32"/>
    <w:rsid w:val="00B83DAF"/>
    <w:rsid w:val="00B83F25"/>
    <w:rsid w:val="00B84143"/>
    <w:rsid w:val="00B845F0"/>
    <w:rsid w:val="00B848B5"/>
    <w:rsid w:val="00B84C9F"/>
    <w:rsid w:val="00B84D7B"/>
    <w:rsid w:val="00B8537A"/>
    <w:rsid w:val="00B854AE"/>
    <w:rsid w:val="00B85DA3"/>
    <w:rsid w:val="00B85EC8"/>
    <w:rsid w:val="00B85EF4"/>
    <w:rsid w:val="00B85FD8"/>
    <w:rsid w:val="00B86036"/>
    <w:rsid w:val="00B861EF"/>
    <w:rsid w:val="00B8631A"/>
    <w:rsid w:val="00B867F7"/>
    <w:rsid w:val="00B868F3"/>
    <w:rsid w:val="00B86A55"/>
    <w:rsid w:val="00B87130"/>
    <w:rsid w:val="00B87223"/>
    <w:rsid w:val="00B875EA"/>
    <w:rsid w:val="00B8775E"/>
    <w:rsid w:val="00B87833"/>
    <w:rsid w:val="00B9016F"/>
    <w:rsid w:val="00B903FF"/>
    <w:rsid w:val="00B9066A"/>
    <w:rsid w:val="00B906A6"/>
    <w:rsid w:val="00B907F6"/>
    <w:rsid w:val="00B90C2E"/>
    <w:rsid w:val="00B90F6C"/>
    <w:rsid w:val="00B90F94"/>
    <w:rsid w:val="00B91621"/>
    <w:rsid w:val="00B91642"/>
    <w:rsid w:val="00B91763"/>
    <w:rsid w:val="00B91AE6"/>
    <w:rsid w:val="00B91D96"/>
    <w:rsid w:val="00B9208D"/>
    <w:rsid w:val="00B92285"/>
    <w:rsid w:val="00B922EA"/>
    <w:rsid w:val="00B926C6"/>
    <w:rsid w:val="00B92971"/>
    <w:rsid w:val="00B92A87"/>
    <w:rsid w:val="00B92BD2"/>
    <w:rsid w:val="00B93352"/>
    <w:rsid w:val="00B934AB"/>
    <w:rsid w:val="00B93698"/>
    <w:rsid w:val="00B93805"/>
    <w:rsid w:val="00B93D39"/>
    <w:rsid w:val="00B944BE"/>
    <w:rsid w:val="00B949ED"/>
    <w:rsid w:val="00B94D7F"/>
    <w:rsid w:val="00B95123"/>
    <w:rsid w:val="00B95134"/>
    <w:rsid w:val="00B952CA"/>
    <w:rsid w:val="00B952D7"/>
    <w:rsid w:val="00B957F0"/>
    <w:rsid w:val="00B95AB2"/>
    <w:rsid w:val="00B95AE7"/>
    <w:rsid w:val="00B95F2F"/>
    <w:rsid w:val="00B95FA3"/>
    <w:rsid w:val="00B95FE5"/>
    <w:rsid w:val="00B9602C"/>
    <w:rsid w:val="00B9607B"/>
    <w:rsid w:val="00B965CB"/>
    <w:rsid w:val="00B9698F"/>
    <w:rsid w:val="00B96B9C"/>
    <w:rsid w:val="00B96C7D"/>
    <w:rsid w:val="00B96FE0"/>
    <w:rsid w:val="00B9707D"/>
    <w:rsid w:val="00B9708E"/>
    <w:rsid w:val="00B97524"/>
    <w:rsid w:val="00B977BF"/>
    <w:rsid w:val="00B9796E"/>
    <w:rsid w:val="00B97B8F"/>
    <w:rsid w:val="00B97BCF"/>
    <w:rsid w:val="00B97C62"/>
    <w:rsid w:val="00B97EFE"/>
    <w:rsid w:val="00B97F2B"/>
    <w:rsid w:val="00B97F4A"/>
    <w:rsid w:val="00BA006C"/>
    <w:rsid w:val="00BA012D"/>
    <w:rsid w:val="00BA0286"/>
    <w:rsid w:val="00BA09B9"/>
    <w:rsid w:val="00BA0A57"/>
    <w:rsid w:val="00BA0E5F"/>
    <w:rsid w:val="00BA102A"/>
    <w:rsid w:val="00BA106D"/>
    <w:rsid w:val="00BA1180"/>
    <w:rsid w:val="00BA147A"/>
    <w:rsid w:val="00BA158A"/>
    <w:rsid w:val="00BA1ADE"/>
    <w:rsid w:val="00BA1BE3"/>
    <w:rsid w:val="00BA1D26"/>
    <w:rsid w:val="00BA2059"/>
    <w:rsid w:val="00BA20B9"/>
    <w:rsid w:val="00BA26BC"/>
    <w:rsid w:val="00BA2AD6"/>
    <w:rsid w:val="00BA2C51"/>
    <w:rsid w:val="00BA2E3F"/>
    <w:rsid w:val="00BA30CB"/>
    <w:rsid w:val="00BA339E"/>
    <w:rsid w:val="00BA3409"/>
    <w:rsid w:val="00BA3894"/>
    <w:rsid w:val="00BA3A05"/>
    <w:rsid w:val="00BA4068"/>
    <w:rsid w:val="00BA459B"/>
    <w:rsid w:val="00BA4715"/>
    <w:rsid w:val="00BA4751"/>
    <w:rsid w:val="00BA4C93"/>
    <w:rsid w:val="00BA5296"/>
    <w:rsid w:val="00BA590F"/>
    <w:rsid w:val="00BA5A9E"/>
    <w:rsid w:val="00BA5BC8"/>
    <w:rsid w:val="00BA5DD2"/>
    <w:rsid w:val="00BA5E9C"/>
    <w:rsid w:val="00BA5F41"/>
    <w:rsid w:val="00BA60A8"/>
    <w:rsid w:val="00BA665D"/>
    <w:rsid w:val="00BA6A5D"/>
    <w:rsid w:val="00BA6AC6"/>
    <w:rsid w:val="00BA6F8A"/>
    <w:rsid w:val="00BA6FCD"/>
    <w:rsid w:val="00BA72C0"/>
    <w:rsid w:val="00BA7300"/>
    <w:rsid w:val="00BA7460"/>
    <w:rsid w:val="00BA76DE"/>
    <w:rsid w:val="00BA7B02"/>
    <w:rsid w:val="00BA7E6D"/>
    <w:rsid w:val="00BB0272"/>
    <w:rsid w:val="00BB02EC"/>
    <w:rsid w:val="00BB0B27"/>
    <w:rsid w:val="00BB121E"/>
    <w:rsid w:val="00BB1264"/>
    <w:rsid w:val="00BB1590"/>
    <w:rsid w:val="00BB15F2"/>
    <w:rsid w:val="00BB1B31"/>
    <w:rsid w:val="00BB1F18"/>
    <w:rsid w:val="00BB1F65"/>
    <w:rsid w:val="00BB218B"/>
    <w:rsid w:val="00BB2206"/>
    <w:rsid w:val="00BB237B"/>
    <w:rsid w:val="00BB28B0"/>
    <w:rsid w:val="00BB2AD9"/>
    <w:rsid w:val="00BB2E7B"/>
    <w:rsid w:val="00BB2F19"/>
    <w:rsid w:val="00BB2F89"/>
    <w:rsid w:val="00BB2FE1"/>
    <w:rsid w:val="00BB32DB"/>
    <w:rsid w:val="00BB3306"/>
    <w:rsid w:val="00BB33C9"/>
    <w:rsid w:val="00BB38CF"/>
    <w:rsid w:val="00BB3C16"/>
    <w:rsid w:val="00BB42F3"/>
    <w:rsid w:val="00BB4F3D"/>
    <w:rsid w:val="00BB4F74"/>
    <w:rsid w:val="00BB5381"/>
    <w:rsid w:val="00BB54B3"/>
    <w:rsid w:val="00BB54C9"/>
    <w:rsid w:val="00BB5503"/>
    <w:rsid w:val="00BB56DC"/>
    <w:rsid w:val="00BB5926"/>
    <w:rsid w:val="00BB594F"/>
    <w:rsid w:val="00BB5BDA"/>
    <w:rsid w:val="00BB5C1A"/>
    <w:rsid w:val="00BB5CBA"/>
    <w:rsid w:val="00BB62B8"/>
    <w:rsid w:val="00BB6A5D"/>
    <w:rsid w:val="00BB6EE8"/>
    <w:rsid w:val="00BB6FAF"/>
    <w:rsid w:val="00BB76A9"/>
    <w:rsid w:val="00BB7BAE"/>
    <w:rsid w:val="00BB7C7F"/>
    <w:rsid w:val="00BB7D56"/>
    <w:rsid w:val="00BB7F7C"/>
    <w:rsid w:val="00BC008B"/>
    <w:rsid w:val="00BC00BA"/>
    <w:rsid w:val="00BC0250"/>
    <w:rsid w:val="00BC03C9"/>
    <w:rsid w:val="00BC0597"/>
    <w:rsid w:val="00BC070D"/>
    <w:rsid w:val="00BC0A58"/>
    <w:rsid w:val="00BC1200"/>
    <w:rsid w:val="00BC12B0"/>
    <w:rsid w:val="00BC1447"/>
    <w:rsid w:val="00BC18A3"/>
    <w:rsid w:val="00BC1B28"/>
    <w:rsid w:val="00BC1D30"/>
    <w:rsid w:val="00BC1F24"/>
    <w:rsid w:val="00BC2841"/>
    <w:rsid w:val="00BC2B8C"/>
    <w:rsid w:val="00BC2BC1"/>
    <w:rsid w:val="00BC2DA9"/>
    <w:rsid w:val="00BC2EEE"/>
    <w:rsid w:val="00BC2F27"/>
    <w:rsid w:val="00BC322B"/>
    <w:rsid w:val="00BC326A"/>
    <w:rsid w:val="00BC346A"/>
    <w:rsid w:val="00BC3710"/>
    <w:rsid w:val="00BC39F1"/>
    <w:rsid w:val="00BC3BFB"/>
    <w:rsid w:val="00BC3E6D"/>
    <w:rsid w:val="00BC3F5E"/>
    <w:rsid w:val="00BC416C"/>
    <w:rsid w:val="00BC434C"/>
    <w:rsid w:val="00BC4399"/>
    <w:rsid w:val="00BC4400"/>
    <w:rsid w:val="00BC49F1"/>
    <w:rsid w:val="00BC4A80"/>
    <w:rsid w:val="00BC4ED2"/>
    <w:rsid w:val="00BC5153"/>
    <w:rsid w:val="00BC5286"/>
    <w:rsid w:val="00BC52B9"/>
    <w:rsid w:val="00BC540B"/>
    <w:rsid w:val="00BC5794"/>
    <w:rsid w:val="00BC586B"/>
    <w:rsid w:val="00BC5B84"/>
    <w:rsid w:val="00BC5ED0"/>
    <w:rsid w:val="00BC62DD"/>
    <w:rsid w:val="00BC664E"/>
    <w:rsid w:val="00BC6839"/>
    <w:rsid w:val="00BC685D"/>
    <w:rsid w:val="00BC6D3A"/>
    <w:rsid w:val="00BC70CD"/>
    <w:rsid w:val="00BC7245"/>
    <w:rsid w:val="00BC781F"/>
    <w:rsid w:val="00BC786A"/>
    <w:rsid w:val="00BC79FF"/>
    <w:rsid w:val="00BC7BD7"/>
    <w:rsid w:val="00BC7C97"/>
    <w:rsid w:val="00BD02DD"/>
    <w:rsid w:val="00BD03FC"/>
    <w:rsid w:val="00BD04FD"/>
    <w:rsid w:val="00BD060F"/>
    <w:rsid w:val="00BD068C"/>
    <w:rsid w:val="00BD0920"/>
    <w:rsid w:val="00BD0BE9"/>
    <w:rsid w:val="00BD0F28"/>
    <w:rsid w:val="00BD13E5"/>
    <w:rsid w:val="00BD1913"/>
    <w:rsid w:val="00BD1EDD"/>
    <w:rsid w:val="00BD1F21"/>
    <w:rsid w:val="00BD1FEA"/>
    <w:rsid w:val="00BD208D"/>
    <w:rsid w:val="00BD2429"/>
    <w:rsid w:val="00BD25C6"/>
    <w:rsid w:val="00BD2910"/>
    <w:rsid w:val="00BD2C40"/>
    <w:rsid w:val="00BD2FC1"/>
    <w:rsid w:val="00BD34FB"/>
    <w:rsid w:val="00BD3557"/>
    <w:rsid w:val="00BD36F2"/>
    <w:rsid w:val="00BD4025"/>
    <w:rsid w:val="00BD40B7"/>
    <w:rsid w:val="00BD40D2"/>
    <w:rsid w:val="00BD41C1"/>
    <w:rsid w:val="00BD4225"/>
    <w:rsid w:val="00BD46CD"/>
    <w:rsid w:val="00BD4A09"/>
    <w:rsid w:val="00BD4B07"/>
    <w:rsid w:val="00BD4B0A"/>
    <w:rsid w:val="00BD4DDC"/>
    <w:rsid w:val="00BD4DE5"/>
    <w:rsid w:val="00BD4E14"/>
    <w:rsid w:val="00BD4E17"/>
    <w:rsid w:val="00BD5029"/>
    <w:rsid w:val="00BD51DC"/>
    <w:rsid w:val="00BD51EA"/>
    <w:rsid w:val="00BD5482"/>
    <w:rsid w:val="00BD55C2"/>
    <w:rsid w:val="00BD5A45"/>
    <w:rsid w:val="00BD5BEC"/>
    <w:rsid w:val="00BD5E9F"/>
    <w:rsid w:val="00BD5ED2"/>
    <w:rsid w:val="00BD604A"/>
    <w:rsid w:val="00BD60C0"/>
    <w:rsid w:val="00BD6210"/>
    <w:rsid w:val="00BD646E"/>
    <w:rsid w:val="00BD66AA"/>
    <w:rsid w:val="00BD6A8A"/>
    <w:rsid w:val="00BD6BFE"/>
    <w:rsid w:val="00BD6F90"/>
    <w:rsid w:val="00BD72C1"/>
    <w:rsid w:val="00BD7710"/>
    <w:rsid w:val="00BD7C9E"/>
    <w:rsid w:val="00BE02F5"/>
    <w:rsid w:val="00BE0332"/>
    <w:rsid w:val="00BE04CE"/>
    <w:rsid w:val="00BE0ACE"/>
    <w:rsid w:val="00BE108C"/>
    <w:rsid w:val="00BE1382"/>
    <w:rsid w:val="00BE15DB"/>
    <w:rsid w:val="00BE1A6B"/>
    <w:rsid w:val="00BE1BE2"/>
    <w:rsid w:val="00BE1CCE"/>
    <w:rsid w:val="00BE1D9D"/>
    <w:rsid w:val="00BE1DA6"/>
    <w:rsid w:val="00BE2115"/>
    <w:rsid w:val="00BE2274"/>
    <w:rsid w:val="00BE22BF"/>
    <w:rsid w:val="00BE22DE"/>
    <w:rsid w:val="00BE264C"/>
    <w:rsid w:val="00BE2958"/>
    <w:rsid w:val="00BE2A4B"/>
    <w:rsid w:val="00BE2BEC"/>
    <w:rsid w:val="00BE2BF6"/>
    <w:rsid w:val="00BE2DDD"/>
    <w:rsid w:val="00BE2EAD"/>
    <w:rsid w:val="00BE3070"/>
    <w:rsid w:val="00BE3099"/>
    <w:rsid w:val="00BE3303"/>
    <w:rsid w:val="00BE332B"/>
    <w:rsid w:val="00BE376A"/>
    <w:rsid w:val="00BE3DFB"/>
    <w:rsid w:val="00BE4036"/>
    <w:rsid w:val="00BE42C6"/>
    <w:rsid w:val="00BE44C4"/>
    <w:rsid w:val="00BE4910"/>
    <w:rsid w:val="00BE4922"/>
    <w:rsid w:val="00BE4CEA"/>
    <w:rsid w:val="00BE4D1E"/>
    <w:rsid w:val="00BE4F04"/>
    <w:rsid w:val="00BE5372"/>
    <w:rsid w:val="00BE5895"/>
    <w:rsid w:val="00BE5963"/>
    <w:rsid w:val="00BE5B2E"/>
    <w:rsid w:val="00BE5CE7"/>
    <w:rsid w:val="00BE608D"/>
    <w:rsid w:val="00BE60CF"/>
    <w:rsid w:val="00BE63EF"/>
    <w:rsid w:val="00BE64BD"/>
    <w:rsid w:val="00BE6A52"/>
    <w:rsid w:val="00BE6A7E"/>
    <w:rsid w:val="00BE6FAB"/>
    <w:rsid w:val="00BE6FB0"/>
    <w:rsid w:val="00BE6FBF"/>
    <w:rsid w:val="00BE701C"/>
    <w:rsid w:val="00BE71D9"/>
    <w:rsid w:val="00BE7660"/>
    <w:rsid w:val="00BE77D8"/>
    <w:rsid w:val="00BE7B5E"/>
    <w:rsid w:val="00BE7B7D"/>
    <w:rsid w:val="00BE7C39"/>
    <w:rsid w:val="00BE7C7C"/>
    <w:rsid w:val="00BF00C3"/>
    <w:rsid w:val="00BF01C1"/>
    <w:rsid w:val="00BF01EE"/>
    <w:rsid w:val="00BF0779"/>
    <w:rsid w:val="00BF0AD6"/>
    <w:rsid w:val="00BF0F0F"/>
    <w:rsid w:val="00BF0FF0"/>
    <w:rsid w:val="00BF10AA"/>
    <w:rsid w:val="00BF11B4"/>
    <w:rsid w:val="00BF1559"/>
    <w:rsid w:val="00BF17E7"/>
    <w:rsid w:val="00BF191D"/>
    <w:rsid w:val="00BF1E60"/>
    <w:rsid w:val="00BF1F38"/>
    <w:rsid w:val="00BF21B1"/>
    <w:rsid w:val="00BF2618"/>
    <w:rsid w:val="00BF262A"/>
    <w:rsid w:val="00BF268C"/>
    <w:rsid w:val="00BF26BC"/>
    <w:rsid w:val="00BF2893"/>
    <w:rsid w:val="00BF2BD9"/>
    <w:rsid w:val="00BF3111"/>
    <w:rsid w:val="00BF317E"/>
    <w:rsid w:val="00BF325D"/>
    <w:rsid w:val="00BF3809"/>
    <w:rsid w:val="00BF3DBE"/>
    <w:rsid w:val="00BF3F5F"/>
    <w:rsid w:val="00BF3F83"/>
    <w:rsid w:val="00BF400B"/>
    <w:rsid w:val="00BF4128"/>
    <w:rsid w:val="00BF449A"/>
    <w:rsid w:val="00BF4D3A"/>
    <w:rsid w:val="00BF4F93"/>
    <w:rsid w:val="00BF50FE"/>
    <w:rsid w:val="00BF51A5"/>
    <w:rsid w:val="00BF51E5"/>
    <w:rsid w:val="00BF5359"/>
    <w:rsid w:val="00BF55AC"/>
    <w:rsid w:val="00BF5AD6"/>
    <w:rsid w:val="00BF610F"/>
    <w:rsid w:val="00BF63B1"/>
    <w:rsid w:val="00BF678D"/>
    <w:rsid w:val="00BF6BCD"/>
    <w:rsid w:val="00BF6C20"/>
    <w:rsid w:val="00BF6D02"/>
    <w:rsid w:val="00BF6E62"/>
    <w:rsid w:val="00BF719D"/>
    <w:rsid w:val="00BF7560"/>
    <w:rsid w:val="00BF7600"/>
    <w:rsid w:val="00BF763C"/>
    <w:rsid w:val="00BF7722"/>
    <w:rsid w:val="00BF7863"/>
    <w:rsid w:val="00BF7899"/>
    <w:rsid w:val="00BF7C77"/>
    <w:rsid w:val="00BF7DBB"/>
    <w:rsid w:val="00C00835"/>
    <w:rsid w:val="00C0085F"/>
    <w:rsid w:val="00C00E31"/>
    <w:rsid w:val="00C013DF"/>
    <w:rsid w:val="00C016B1"/>
    <w:rsid w:val="00C0176C"/>
    <w:rsid w:val="00C01A3F"/>
    <w:rsid w:val="00C01F49"/>
    <w:rsid w:val="00C0248F"/>
    <w:rsid w:val="00C024DB"/>
    <w:rsid w:val="00C02BD3"/>
    <w:rsid w:val="00C02D38"/>
    <w:rsid w:val="00C0302E"/>
    <w:rsid w:val="00C03290"/>
    <w:rsid w:val="00C03361"/>
    <w:rsid w:val="00C0398E"/>
    <w:rsid w:val="00C03B5C"/>
    <w:rsid w:val="00C03ED7"/>
    <w:rsid w:val="00C04DE5"/>
    <w:rsid w:val="00C04EFB"/>
    <w:rsid w:val="00C04FC7"/>
    <w:rsid w:val="00C05213"/>
    <w:rsid w:val="00C05D79"/>
    <w:rsid w:val="00C06070"/>
    <w:rsid w:val="00C06114"/>
    <w:rsid w:val="00C061B6"/>
    <w:rsid w:val="00C06247"/>
    <w:rsid w:val="00C06431"/>
    <w:rsid w:val="00C06591"/>
    <w:rsid w:val="00C0664A"/>
    <w:rsid w:val="00C06D1D"/>
    <w:rsid w:val="00C0764B"/>
    <w:rsid w:val="00C078A0"/>
    <w:rsid w:val="00C07CEE"/>
    <w:rsid w:val="00C07ED4"/>
    <w:rsid w:val="00C104B3"/>
    <w:rsid w:val="00C107EE"/>
    <w:rsid w:val="00C10892"/>
    <w:rsid w:val="00C10CC2"/>
    <w:rsid w:val="00C110B1"/>
    <w:rsid w:val="00C1124F"/>
    <w:rsid w:val="00C112F4"/>
    <w:rsid w:val="00C115A7"/>
    <w:rsid w:val="00C116E4"/>
    <w:rsid w:val="00C1171D"/>
    <w:rsid w:val="00C11A87"/>
    <w:rsid w:val="00C11AC4"/>
    <w:rsid w:val="00C11CEF"/>
    <w:rsid w:val="00C11D08"/>
    <w:rsid w:val="00C12083"/>
    <w:rsid w:val="00C12145"/>
    <w:rsid w:val="00C12350"/>
    <w:rsid w:val="00C128A0"/>
    <w:rsid w:val="00C128B4"/>
    <w:rsid w:val="00C128C5"/>
    <w:rsid w:val="00C129A4"/>
    <w:rsid w:val="00C12AEA"/>
    <w:rsid w:val="00C13773"/>
    <w:rsid w:val="00C13CC0"/>
    <w:rsid w:val="00C13E6D"/>
    <w:rsid w:val="00C1405C"/>
    <w:rsid w:val="00C140C5"/>
    <w:rsid w:val="00C1416F"/>
    <w:rsid w:val="00C142DE"/>
    <w:rsid w:val="00C142E0"/>
    <w:rsid w:val="00C14418"/>
    <w:rsid w:val="00C14446"/>
    <w:rsid w:val="00C14885"/>
    <w:rsid w:val="00C148DF"/>
    <w:rsid w:val="00C14A76"/>
    <w:rsid w:val="00C14AFA"/>
    <w:rsid w:val="00C14FC7"/>
    <w:rsid w:val="00C14FD8"/>
    <w:rsid w:val="00C15482"/>
    <w:rsid w:val="00C15880"/>
    <w:rsid w:val="00C15AEB"/>
    <w:rsid w:val="00C15C68"/>
    <w:rsid w:val="00C15FA1"/>
    <w:rsid w:val="00C160E6"/>
    <w:rsid w:val="00C16337"/>
    <w:rsid w:val="00C16757"/>
    <w:rsid w:val="00C1698D"/>
    <w:rsid w:val="00C169DD"/>
    <w:rsid w:val="00C177A2"/>
    <w:rsid w:val="00C17C08"/>
    <w:rsid w:val="00C17C0E"/>
    <w:rsid w:val="00C17D68"/>
    <w:rsid w:val="00C17F50"/>
    <w:rsid w:val="00C202A5"/>
    <w:rsid w:val="00C2045F"/>
    <w:rsid w:val="00C204AE"/>
    <w:rsid w:val="00C20706"/>
    <w:rsid w:val="00C2098A"/>
    <w:rsid w:val="00C20B44"/>
    <w:rsid w:val="00C20CDE"/>
    <w:rsid w:val="00C20D13"/>
    <w:rsid w:val="00C20F24"/>
    <w:rsid w:val="00C20F9A"/>
    <w:rsid w:val="00C2100A"/>
    <w:rsid w:val="00C21576"/>
    <w:rsid w:val="00C215F1"/>
    <w:rsid w:val="00C2168A"/>
    <w:rsid w:val="00C21793"/>
    <w:rsid w:val="00C21B41"/>
    <w:rsid w:val="00C2207C"/>
    <w:rsid w:val="00C2212E"/>
    <w:rsid w:val="00C22272"/>
    <w:rsid w:val="00C224DB"/>
    <w:rsid w:val="00C226E0"/>
    <w:rsid w:val="00C22C1F"/>
    <w:rsid w:val="00C23262"/>
    <w:rsid w:val="00C23700"/>
    <w:rsid w:val="00C23B95"/>
    <w:rsid w:val="00C24505"/>
    <w:rsid w:val="00C248E0"/>
    <w:rsid w:val="00C24B5B"/>
    <w:rsid w:val="00C24D0C"/>
    <w:rsid w:val="00C24EB7"/>
    <w:rsid w:val="00C24F50"/>
    <w:rsid w:val="00C24F84"/>
    <w:rsid w:val="00C252E1"/>
    <w:rsid w:val="00C25346"/>
    <w:rsid w:val="00C25648"/>
    <w:rsid w:val="00C25CB8"/>
    <w:rsid w:val="00C25D74"/>
    <w:rsid w:val="00C25EA4"/>
    <w:rsid w:val="00C25EA9"/>
    <w:rsid w:val="00C26365"/>
    <w:rsid w:val="00C264C9"/>
    <w:rsid w:val="00C26512"/>
    <w:rsid w:val="00C26541"/>
    <w:rsid w:val="00C2687F"/>
    <w:rsid w:val="00C26B08"/>
    <w:rsid w:val="00C26BDB"/>
    <w:rsid w:val="00C26D05"/>
    <w:rsid w:val="00C26F78"/>
    <w:rsid w:val="00C27278"/>
    <w:rsid w:val="00C276B7"/>
    <w:rsid w:val="00C2770E"/>
    <w:rsid w:val="00C27895"/>
    <w:rsid w:val="00C2793A"/>
    <w:rsid w:val="00C27A23"/>
    <w:rsid w:val="00C27A61"/>
    <w:rsid w:val="00C27B3E"/>
    <w:rsid w:val="00C27DCA"/>
    <w:rsid w:val="00C27E8F"/>
    <w:rsid w:val="00C27FC2"/>
    <w:rsid w:val="00C301C5"/>
    <w:rsid w:val="00C3039F"/>
    <w:rsid w:val="00C309BA"/>
    <w:rsid w:val="00C309DF"/>
    <w:rsid w:val="00C30FFD"/>
    <w:rsid w:val="00C31346"/>
    <w:rsid w:val="00C31452"/>
    <w:rsid w:val="00C31467"/>
    <w:rsid w:val="00C3198A"/>
    <w:rsid w:val="00C31A47"/>
    <w:rsid w:val="00C31FDD"/>
    <w:rsid w:val="00C3208D"/>
    <w:rsid w:val="00C32590"/>
    <w:rsid w:val="00C325B6"/>
    <w:rsid w:val="00C32687"/>
    <w:rsid w:val="00C327A2"/>
    <w:rsid w:val="00C32ADC"/>
    <w:rsid w:val="00C330EF"/>
    <w:rsid w:val="00C33604"/>
    <w:rsid w:val="00C3381C"/>
    <w:rsid w:val="00C338D1"/>
    <w:rsid w:val="00C340B9"/>
    <w:rsid w:val="00C34138"/>
    <w:rsid w:val="00C3435B"/>
    <w:rsid w:val="00C3516D"/>
    <w:rsid w:val="00C3538B"/>
    <w:rsid w:val="00C353F1"/>
    <w:rsid w:val="00C35732"/>
    <w:rsid w:val="00C35923"/>
    <w:rsid w:val="00C35AAC"/>
    <w:rsid w:val="00C35DFE"/>
    <w:rsid w:val="00C35E77"/>
    <w:rsid w:val="00C3600D"/>
    <w:rsid w:val="00C3644E"/>
    <w:rsid w:val="00C366CE"/>
    <w:rsid w:val="00C36A90"/>
    <w:rsid w:val="00C36C9E"/>
    <w:rsid w:val="00C36D64"/>
    <w:rsid w:val="00C36DD2"/>
    <w:rsid w:val="00C36FC5"/>
    <w:rsid w:val="00C36FFA"/>
    <w:rsid w:val="00C37165"/>
    <w:rsid w:val="00C3716D"/>
    <w:rsid w:val="00C3748A"/>
    <w:rsid w:val="00C3753A"/>
    <w:rsid w:val="00C375BB"/>
    <w:rsid w:val="00C37692"/>
    <w:rsid w:val="00C3792D"/>
    <w:rsid w:val="00C37B5C"/>
    <w:rsid w:val="00C37BE2"/>
    <w:rsid w:val="00C4002F"/>
    <w:rsid w:val="00C400D1"/>
    <w:rsid w:val="00C4016A"/>
    <w:rsid w:val="00C4020F"/>
    <w:rsid w:val="00C40233"/>
    <w:rsid w:val="00C40669"/>
    <w:rsid w:val="00C40969"/>
    <w:rsid w:val="00C40AB0"/>
    <w:rsid w:val="00C40B35"/>
    <w:rsid w:val="00C40E1A"/>
    <w:rsid w:val="00C40E41"/>
    <w:rsid w:val="00C40FF8"/>
    <w:rsid w:val="00C412A7"/>
    <w:rsid w:val="00C413E9"/>
    <w:rsid w:val="00C4182D"/>
    <w:rsid w:val="00C4198A"/>
    <w:rsid w:val="00C41A70"/>
    <w:rsid w:val="00C41B8E"/>
    <w:rsid w:val="00C41C68"/>
    <w:rsid w:val="00C41E7D"/>
    <w:rsid w:val="00C41F8F"/>
    <w:rsid w:val="00C422F1"/>
    <w:rsid w:val="00C42376"/>
    <w:rsid w:val="00C427F4"/>
    <w:rsid w:val="00C4281E"/>
    <w:rsid w:val="00C42B1B"/>
    <w:rsid w:val="00C43281"/>
    <w:rsid w:val="00C432AA"/>
    <w:rsid w:val="00C432FA"/>
    <w:rsid w:val="00C43302"/>
    <w:rsid w:val="00C43414"/>
    <w:rsid w:val="00C434F1"/>
    <w:rsid w:val="00C43947"/>
    <w:rsid w:val="00C4394F"/>
    <w:rsid w:val="00C445A5"/>
    <w:rsid w:val="00C445CC"/>
    <w:rsid w:val="00C448E3"/>
    <w:rsid w:val="00C44E6B"/>
    <w:rsid w:val="00C45163"/>
    <w:rsid w:val="00C451B3"/>
    <w:rsid w:val="00C4526A"/>
    <w:rsid w:val="00C45480"/>
    <w:rsid w:val="00C454FA"/>
    <w:rsid w:val="00C4552F"/>
    <w:rsid w:val="00C4598A"/>
    <w:rsid w:val="00C45EB4"/>
    <w:rsid w:val="00C46172"/>
    <w:rsid w:val="00C4640B"/>
    <w:rsid w:val="00C46550"/>
    <w:rsid w:val="00C46E43"/>
    <w:rsid w:val="00C46E98"/>
    <w:rsid w:val="00C47596"/>
    <w:rsid w:val="00C47633"/>
    <w:rsid w:val="00C47AFD"/>
    <w:rsid w:val="00C47CD6"/>
    <w:rsid w:val="00C5074C"/>
    <w:rsid w:val="00C50998"/>
    <w:rsid w:val="00C50E58"/>
    <w:rsid w:val="00C5105A"/>
    <w:rsid w:val="00C513B8"/>
    <w:rsid w:val="00C5160C"/>
    <w:rsid w:val="00C519BB"/>
    <w:rsid w:val="00C51A3B"/>
    <w:rsid w:val="00C51BBC"/>
    <w:rsid w:val="00C521C4"/>
    <w:rsid w:val="00C521FD"/>
    <w:rsid w:val="00C525C7"/>
    <w:rsid w:val="00C527CD"/>
    <w:rsid w:val="00C52982"/>
    <w:rsid w:val="00C52A94"/>
    <w:rsid w:val="00C52D9E"/>
    <w:rsid w:val="00C52F3A"/>
    <w:rsid w:val="00C531E7"/>
    <w:rsid w:val="00C53442"/>
    <w:rsid w:val="00C53652"/>
    <w:rsid w:val="00C53DF8"/>
    <w:rsid w:val="00C53FBE"/>
    <w:rsid w:val="00C54179"/>
    <w:rsid w:val="00C541C1"/>
    <w:rsid w:val="00C54206"/>
    <w:rsid w:val="00C54673"/>
    <w:rsid w:val="00C546F7"/>
    <w:rsid w:val="00C5488B"/>
    <w:rsid w:val="00C54E9C"/>
    <w:rsid w:val="00C54F32"/>
    <w:rsid w:val="00C551AA"/>
    <w:rsid w:val="00C551B9"/>
    <w:rsid w:val="00C55813"/>
    <w:rsid w:val="00C55A11"/>
    <w:rsid w:val="00C55A7A"/>
    <w:rsid w:val="00C55D94"/>
    <w:rsid w:val="00C55E18"/>
    <w:rsid w:val="00C56262"/>
    <w:rsid w:val="00C5628C"/>
    <w:rsid w:val="00C5632B"/>
    <w:rsid w:val="00C56CA7"/>
    <w:rsid w:val="00C56E17"/>
    <w:rsid w:val="00C572C8"/>
    <w:rsid w:val="00C575C9"/>
    <w:rsid w:val="00C5762B"/>
    <w:rsid w:val="00C576BA"/>
    <w:rsid w:val="00C57774"/>
    <w:rsid w:val="00C579D5"/>
    <w:rsid w:val="00C57ABA"/>
    <w:rsid w:val="00C57D46"/>
    <w:rsid w:val="00C606AB"/>
    <w:rsid w:val="00C60873"/>
    <w:rsid w:val="00C608FD"/>
    <w:rsid w:val="00C609F2"/>
    <w:rsid w:val="00C60A9F"/>
    <w:rsid w:val="00C60BD6"/>
    <w:rsid w:val="00C60C5D"/>
    <w:rsid w:val="00C6102D"/>
    <w:rsid w:val="00C6123E"/>
    <w:rsid w:val="00C61257"/>
    <w:rsid w:val="00C61828"/>
    <w:rsid w:val="00C61916"/>
    <w:rsid w:val="00C619F8"/>
    <w:rsid w:val="00C61D54"/>
    <w:rsid w:val="00C62279"/>
    <w:rsid w:val="00C6239D"/>
    <w:rsid w:val="00C623ED"/>
    <w:rsid w:val="00C62483"/>
    <w:rsid w:val="00C627D4"/>
    <w:rsid w:val="00C628BA"/>
    <w:rsid w:val="00C62A5E"/>
    <w:rsid w:val="00C62D5D"/>
    <w:rsid w:val="00C63042"/>
    <w:rsid w:val="00C63218"/>
    <w:rsid w:val="00C632D9"/>
    <w:rsid w:val="00C635FC"/>
    <w:rsid w:val="00C64BD6"/>
    <w:rsid w:val="00C64DD2"/>
    <w:rsid w:val="00C64E4A"/>
    <w:rsid w:val="00C6521A"/>
    <w:rsid w:val="00C652A6"/>
    <w:rsid w:val="00C6584F"/>
    <w:rsid w:val="00C65F7C"/>
    <w:rsid w:val="00C661B1"/>
    <w:rsid w:val="00C6685B"/>
    <w:rsid w:val="00C66B50"/>
    <w:rsid w:val="00C66E32"/>
    <w:rsid w:val="00C66F7A"/>
    <w:rsid w:val="00C670B9"/>
    <w:rsid w:val="00C6745C"/>
    <w:rsid w:val="00C67480"/>
    <w:rsid w:val="00C6779B"/>
    <w:rsid w:val="00C67B4F"/>
    <w:rsid w:val="00C67DF5"/>
    <w:rsid w:val="00C701EF"/>
    <w:rsid w:val="00C707AC"/>
    <w:rsid w:val="00C70A8C"/>
    <w:rsid w:val="00C7152B"/>
    <w:rsid w:val="00C716B7"/>
    <w:rsid w:val="00C716BE"/>
    <w:rsid w:val="00C7172E"/>
    <w:rsid w:val="00C71776"/>
    <w:rsid w:val="00C71811"/>
    <w:rsid w:val="00C71825"/>
    <w:rsid w:val="00C71E8B"/>
    <w:rsid w:val="00C71F09"/>
    <w:rsid w:val="00C71F9B"/>
    <w:rsid w:val="00C72183"/>
    <w:rsid w:val="00C72333"/>
    <w:rsid w:val="00C723D1"/>
    <w:rsid w:val="00C72424"/>
    <w:rsid w:val="00C7243A"/>
    <w:rsid w:val="00C724B7"/>
    <w:rsid w:val="00C72565"/>
    <w:rsid w:val="00C7271C"/>
    <w:rsid w:val="00C72962"/>
    <w:rsid w:val="00C72B39"/>
    <w:rsid w:val="00C72B51"/>
    <w:rsid w:val="00C72B6B"/>
    <w:rsid w:val="00C72CA5"/>
    <w:rsid w:val="00C72CE8"/>
    <w:rsid w:val="00C72E4D"/>
    <w:rsid w:val="00C73558"/>
    <w:rsid w:val="00C737C1"/>
    <w:rsid w:val="00C738F7"/>
    <w:rsid w:val="00C73931"/>
    <w:rsid w:val="00C73DE8"/>
    <w:rsid w:val="00C73EA2"/>
    <w:rsid w:val="00C742E9"/>
    <w:rsid w:val="00C751CC"/>
    <w:rsid w:val="00C752BB"/>
    <w:rsid w:val="00C7559B"/>
    <w:rsid w:val="00C75C29"/>
    <w:rsid w:val="00C75C2D"/>
    <w:rsid w:val="00C76209"/>
    <w:rsid w:val="00C7632A"/>
    <w:rsid w:val="00C76448"/>
    <w:rsid w:val="00C7666A"/>
    <w:rsid w:val="00C768D3"/>
    <w:rsid w:val="00C769C5"/>
    <w:rsid w:val="00C76D4C"/>
    <w:rsid w:val="00C76DE6"/>
    <w:rsid w:val="00C76FC6"/>
    <w:rsid w:val="00C771D6"/>
    <w:rsid w:val="00C7752C"/>
    <w:rsid w:val="00C7758A"/>
    <w:rsid w:val="00C77789"/>
    <w:rsid w:val="00C77AE8"/>
    <w:rsid w:val="00C77AF3"/>
    <w:rsid w:val="00C77D1A"/>
    <w:rsid w:val="00C77ECF"/>
    <w:rsid w:val="00C77EE9"/>
    <w:rsid w:val="00C77FC4"/>
    <w:rsid w:val="00C8020B"/>
    <w:rsid w:val="00C8043D"/>
    <w:rsid w:val="00C80476"/>
    <w:rsid w:val="00C8049E"/>
    <w:rsid w:val="00C804AE"/>
    <w:rsid w:val="00C80745"/>
    <w:rsid w:val="00C80891"/>
    <w:rsid w:val="00C80AC2"/>
    <w:rsid w:val="00C80C1B"/>
    <w:rsid w:val="00C80FD9"/>
    <w:rsid w:val="00C81235"/>
    <w:rsid w:val="00C81542"/>
    <w:rsid w:val="00C819B9"/>
    <w:rsid w:val="00C81A51"/>
    <w:rsid w:val="00C8201F"/>
    <w:rsid w:val="00C8249E"/>
    <w:rsid w:val="00C82BCD"/>
    <w:rsid w:val="00C82F3E"/>
    <w:rsid w:val="00C8302F"/>
    <w:rsid w:val="00C83267"/>
    <w:rsid w:val="00C83CB2"/>
    <w:rsid w:val="00C844F4"/>
    <w:rsid w:val="00C846E7"/>
    <w:rsid w:val="00C84ADA"/>
    <w:rsid w:val="00C84B10"/>
    <w:rsid w:val="00C85858"/>
    <w:rsid w:val="00C85904"/>
    <w:rsid w:val="00C85B04"/>
    <w:rsid w:val="00C85B14"/>
    <w:rsid w:val="00C85BC9"/>
    <w:rsid w:val="00C85D95"/>
    <w:rsid w:val="00C86368"/>
    <w:rsid w:val="00C864A9"/>
    <w:rsid w:val="00C869E2"/>
    <w:rsid w:val="00C871B9"/>
    <w:rsid w:val="00C8722E"/>
    <w:rsid w:val="00C87332"/>
    <w:rsid w:val="00C873D7"/>
    <w:rsid w:val="00C876E2"/>
    <w:rsid w:val="00C87A47"/>
    <w:rsid w:val="00C87B71"/>
    <w:rsid w:val="00C87D3E"/>
    <w:rsid w:val="00C90071"/>
    <w:rsid w:val="00C900A4"/>
    <w:rsid w:val="00C905DE"/>
    <w:rsid w:val="00C9081D"/>
    <w:rsid w:val="00C90D6E"/>
    <w:rsid w:val="00C91390"/>
    <w:rsid w:val="00C9140E"/>
    <w:rsid w:val="00C915F4"/>
    <w:rsid w:val="00C916A7"/>
    <w:rsid w:val="00C918AE"/>
    <w:rsid w:val="00C91EC4"/>
    <w:rsid w:val="00C91FC5"/>
    <w:rsid w:val="00C9204A"/>
    <w:rsid w:val="00C922AE"/>
    <w:rsid w:val="00C92497"/>
    <w:rsid w:val="00C925A2"/>
    <w:rsid w:val="00C927AA"/>
    <w:rsid w:val="00C92825"/>
    <w:rsid w:val="00C928A0"/>
    <w:rsid w:val="00C92A69"/>
    <w:rsid w:val="00C92DF6"/>
    <w:rsid w:val="00C92E05"/>
    <w:rsid w:val="00C92ECA"/>
    <w:rsid w:val="00C930AA"/>
    <w:rsid w:val="00C930BC"/>
    <w:rsid w:val="00C93177"/>
    <w:rsid w:val="00C932CF"/>
    <w:rsid w:val="00C932D7"/>
    <w:rsid w:val="00C936C4"/>
    <w:rsid w:val="00C93B3A"/>
    <w:rsid w:val="00C93C13"/>
    <w:rsid w:val="00C93F62"/>
    <w:rsid w:val="00C94180"/>
    <w:rsid w:val="00C94455"/>
    <w:rsid w:val="00C9453A"/>
    <w:rsid w:val="00C9479A"/>
    <w:rsid w:val="00C94A63"/>
    <w:rsid w:val="00C94DBC"/>
    <w:rsid w:val="00C94E19"/>
    <w:rsid w:val="00C95136"/>
    <w:rsid w:val="00C95568"/>
    <w:rsid w:val="00C95600"/>
    <w:rsid w:val="00C95D7E"/>
    <w:rsid w:val="00C963B0"/>
    <w:rsid w:val="00C96483"/>
    <w:rsid w:val="00C9659F"/>
    <w:rsid w:val="00C9694F"/>
    <w:rsid w:val="00C96AB9"/>
    <w:rsid w:val="00C96CA2"/>
    <w:rsid w:val="00C96D76"/>
    <w:rsid w:val="00C972AB"/>
    <w:rsid w:val="00C972F5"/>
    <w:rsid w:val="00C9759E"/>
    <w:rsid w:val="00C97C2C"/>
    <w:rsid w:val="00C97D28"/>
    <w:rsid w:val="00CA0264"/>
    <w:rsid w:val="00CA02E7"/>
    <w:rsid w:val="00CA050C"/>
    <w:rsid w:val="00CA0576"/>
    <w:rsid w:val="00CA05A5"/>
    <w:rsid w:val="00CA0665"/>
    <w:rsid w:val="00CA09AE"/>
    <w:rsid w:val="00CA09CD"/>
    <w:rsid w:val="00CA0C05"/>
    <w:rsid w:val="00CA0D51"/>
    <w:rsid w:val="00CA0F3A"/>
    <w:rsid w:val="00CA1492"/>
    <w:rsid w:val="00CA16CC"/>
    <w:rsid w:val="00CA18B4"/>
    <w:rsid w:val="00CA19A7"/>
    <w:rsid w:val="00CA2110"/>
    <w:rsid w:val="00CA2284"/>
    <w:rsid w:val="00CA27DA"/>
    <w:rsid w:val="00CA2989"/>
    <w:rsid w:val="00CA2A07"/>
    <w:rsid w:val="00CA2B7F"/>
    <w:rsid w:val="00CA2B9F"/>
    <w:rsid w:val="00CA31A0"/>
    <w:rsid w:val="00CA3267"/>
    <w:rsid w:val="00CA3428"/>
    <w:rsid w:val="00CA3697"/>
    <w:rsid w:val="00CA38F8"/>
    <w:rsid w:val="00CA3AE5"/>
    <w:rsid w:val="00CA3CB3"/>
    <w:rsid w:val="00CA3F13"/>
    <w:rsid w:val="00CA41B9"/>
    <w:rsid w:val="00CA41C8"/>
    <w:rsid w:val="00CA4293"/>
    <w:rsid w:val="00CA4B11"/>
    <w:rsid w:val="00CA4C3D"/>
    <w:rsid w:val="00CA4CAE"/>
    <w:rsid w:val="00CA4CD8"/>
    <w:rsid w:val="00CA4EEB"/>
    <w:rsid w:val="00CA5307"/>
    <w:rsid w:val="00CA5573"/>
    <w:rsid w:val="00CA559E"/>
    <w:rsid w:val="00CA55C3"/>
    <w:rsid w:val="00CA574F"/>
    <w:rsid w:val="00CA5D6F"/>
    <w:rsid w:val="00CA5DD1"/>
    <w:rsid w:val="00CA5E3A"/>
    <w:rsid w:val="00CA61FA"/>
    <w:rsid w:val="00CA674F"/>
    <w:rsid w:val="00CA690F"/>
    <w:rsid w:val="00CA6C07"/>
    <w:rsid w:val="00CA6C55"/>
    <w:rsid w:val="00CA6F7A"/>
    <w:rsid w:val="00CA70DE"/>
    <w:rsid w:val="00CA7385"/>
    <w:rsid w:val="00CA746A"/>
    <w:rsid w:val="00CA795B"/>
    <w:rsid w:val="00CA7B69"/>
    <w:rsid w:val="00CA7BF4"/>
    <w:rsid w:val="00CA7E48"/>
    <w:rsid w:val="00CB00DD"/>
    <w:rsid w:val="00CB0437"/>
    <w:rsid w:val="00CB074D"/>
    <w:rsid w:val="00CB08BF"/>
    <w:rsid w:val="00CB09C9"/>
    <w:rsid w:val="00CB0C2E"/>
    <w:rsid w:val="00CB0E8B"/>
    <w:rsid w:val="00CB15D3"/>
    <w:rsid w:val="00CB16FB"/>
    <w:rsid w:val="00CB17A0"/>
    <w:rsid w:val="00CB1A2C"/>
    <w:rsid w:val="00CB1A77"/>
    <w:rsid w:val="00CB1C92"/>
    <w:rsid w:val="00CB1F94"/>
    <w:rsid w:val="00CB20E5"/>
    <w:rsid w:val="00CB2201"/>
    <w:rsid w:val="00CB23AF"/>
    <w:rsid w:val="00CB23D6"/>
    <w:rsid w:val="00CB26B5"/>
    <w:rsid w:val="00CB2808"/>
    <w:rsid w:val="00CB29FD"/>
    <w:rsid w:val="00CB2C5D"/>
    <w:rsid w:val="00CB2DE0"/>
    <w:rsid w:val="00CB2E2A"/>
    <w:rsid w:val="00CB2E38"/>
    <w:rsid w:val="00CB3B26"/>
    <w:rsid w:val="00CB432B"/>
    <w:rsid w:val="00CB4486"/>
    <w:rsid w:val="00CB44C0"/>
    <w:rsid w:val="00CB45C0"/>
    <w:rsid w:val="00CB47B6"/>
    <w:rsid w:val="00CB490C"/>
    <w:rsid w:val="00CB495E"/>
    <w:rsid w:val="00CB4A3E"/>
    <w:rsid w:val="00CB4ACA"/>
    <w:rsid w:val="00CB4DE2"/>
    <w:rsid w:val="00CB502E"/>
    <w:rsid w:val="00CB53BA"/>
    <w:rsid w:val="00CB5583"/>
    <w:rsid w:val="00CB5AB6"/>
    <w:rsid w:val="00CB5D7A"/>
    <w:rsid w:val="00CB6353"/>
    <w:rsid w:val="00CB66FD"/>
    <w:rsid w:val="00CB680F"/>
    <w:rsid w:val="00CB6DAA"/>
    <w:rsid w:val="00CB7598"/>
    <w:rsid w:val="00CB7916"/>
    <w:rsid w:val="00CC0252"/>
    <w:rsid w:val="00CC02C8"/>
    <w:rsid w:val="00CC03C7"/>
    <w:rsid w:val="00CC0816"/>
    <w:rsid w:val="00CC0A50"/>
    <w:rsid w:val="00CC0E1F"/>
    <w:rsid w:val="00CC0FA4"/>
    <w:rsid w:val="00CC1371"/>
    <w:rsid w:val="00CC17BF"/>
    <w:rsid w:val="00CC17F8"/>
    <w:rsid w:val="00CC1D8F"/>
    <w:rsid w:val="00CC20F2"/>
    <w:rsid w:val="00CC21F1"/>
    <w:rsid w:val="00CC2361"/>
    <w:rsid w:val="00CC25F5"/>
    <w:rsid w:val="00CC2ABD"/>
    <w:rsid w:val="00CC2D67"/>
    <w:rsid w:val="00CC3211"/>
    <w:rsid w:val="00CC361C"/>
    <w:rsid w:val="00CC4216"/>
    <w:rsid w:val="00CC44F3"/>
    <w:rsid w:val="00CC4929"/>
    <w:rsid w:val="00CC4A36"/>
    <w:rsid w:val="00CC4A3E"/>
    <w:rsid w:val="00CC4D9C"/>
    <w:rsid w:val="00CC4E47"/>
    <w:rsid w:val="00CC51D3"/>
    <w:rsid w:val="00CC5540"/>
    <w:rsid w:val="00CC57CE"/>
    <w:rsid w:val="00CC57DC"/>
    <w:rsid w:val="00CC5842"/>
    <w:rsid w:val="00CC5857"/>
    <w:rsid w:val="00CC586A"/>
    <w:rsid w:val="00CC5F2E"/>
    <w:rsid w:val="00CC5F7A"/>
    <w:rsid w:val="00CC6168"/>
    <w:rsid w:val="00CC61CA"/>
    <w:rsid w:val="00CC6B2C"/>
    <w:rsid w:val="00CC6FCB"/>
    <w:rsid w:val="00CC70F0"/>
    <w:rsid w:val="00CC73CC"/>
    <w:rsid w:val="00CC7641"/>
    <w:rsid w:val="00CC7645"/>
    <w:rsid w:val="00CC76A8"/>
    <w:rsid w:val="00CC7A1D"/>
    <w:rsid w:val="00CC7C18"/>
    <w:rsid w:val="00CC7C4D"/>
    <w:rsid w:val="00CC7D12"/>
    <w:rsid w:val="00CC7EBB"/>
    <w:rsid w:val="00CC7FE2"/>
    <w:rsid w:val="00CD0161"/>
    <w:rsid w:val="00CD047F"/>
    <w:rsid w:val="00CD063E"/>
    <w:rsid w:val="00CD0F2A"/>
    <w:rsid w:val="00CD1171"/>
    <w:rsid w:val="00CD11EC"/>
    <w:rsid w:val="00CD12AB"/>
    <w:rsid w:val="00CD1404"/>
    <w:rsid w:val="00CD1817"/>
    <w:rsid w:val="00CD1C75"/>
    <w:rsid w:val="00CD1D59"/>
    <w:rsid w:val="00CD1E20"/>
    <w:rsid w:val="00CD1F29"/>
    <w:rsid w:val="00CD1FB3"/>
    <w:rsid w:val="00CD23EF"/>
    <w:rsid w:val="00CD2744"/>
    <w:rsid w:val="00CD283B"/>
    <w:rsid w:val="00CD2D96"/>
    <w:rsid w:val="00CD2E93"/>
    <w:rsid w:val="00CD3254"/>
    <w:rsid w:val="00CD325A"/>
    <w:rsid w:val="00CD354A"/>
    <w:rsid w:val="00CD3569"/>
    <w:rsid w:val="00CD3580"/>
    <w:rsid w:val="00CD38D1"/>
    <w:rsid w:val="00CD4240"/>
    <w:rsid w:val="00CD44D5"/>
    <w:rsid w:val="00CD473E"/>
    <w:rsid w:val="00CD47F2"/>
    <w:rsid w:val="00CD48CC"/>
    <w:rsid w:val="00CD48D0"/>
    <w:rsid w:val="00CD4979"/>
    <w:rsid w:val="00CD4C01"/>
    <w:rsid w:val="00CD4D40"/>
    <w:rsid w:val="00CD51FC"/>
    <w:rsid w:val="00CD5876"/>
    <w:rsid w:val="00CD5B40"/>
    <w:rsid w:val="00CD5D22"/>
    <w:rsid w:val="00CD5EB8"/>
    <w:rsid w:val="00CD60AA"/>
    <w:rsid w:val="00CD6835"/>
    <w:rsid w:val="00CD69B1"/>
    <w:rsid w:val="00CD6A25"/>
    <w:rsid w:val="00CD709C"/>
    <w:rsid w:val="00CD70AA"/>
    <w:rsid w:val="00CD714F"/>
    <w:rsid w:val="00CD71A4"/>
    <w:rsid w:val="00CD72EA"/>
    <w:rsid w:val="00CD7537"/>
    <w:rsid w:val="00CD75B4"/>
    <w:rsid w:val="00CD75C7"/>
    <w:rsid w:val="00CE000F"/>
    <w:rsid w:val="00CE00E0"/>
    <w:rsid w:val="00CE02CE"/>
    <w:rsid w:val="00CE04E5"/>
    <w:rsid w:val="00CE0637"/>
    <w:rsid w:val="00CE06F2"/>
    <w:rsid w:val="00CE0747"/>
    <w:rsid w:val="00CE0BC6"/>
    <w:rsid w:val="00CE0E05"/>
    <w:rsid w:val="00CE103A"/>
    <w:rsid w:val="00CE1152"/>
    <w:rsid w:val="00CE118F"/>
    <w:rsid w:val="00CE139F"/>
    <w:rsid w:val="00CE13ED"/>
    <w:rsid w:val="00CE1656"/>
    <w:rsid w:val="00CE1A6C"/>
    <w:rsid w:val="00CE1D69"/>
    <w:rsid w:val="00CE2036"/>
    <w:rsid w:val="00CE20B3"/>
    <w:rsid w:val="00CE2431"/>
    <w:rsid w:val="00CE27CD"/>
    <w:rsid w:val="00CE2989"/>
    <w:rsid w:val="00CE2A9A"/>
    <w:rsid w:val="00CE2B38"/>
    <w:rsid w:val="00CE2C3F"/>
    <w:rsid w:val="00CE2DF0"/>
    <w:rsid w:val="00CE2E95"/>
    <w:rsid w:val="00CE2F00"/>
    <w:rsid w:val="00CE2F83"/>
    <w:rsid w:val="00CE2F85"/>
    <w:rsid w:val="00CE3185"/>
    <w:rsid w:val="00CE32F9"/>
    <w:rsid w:val="00CE36C1"/>
    <w:rsid w:val="00CE3729"/>
    <w:rsid w:val="00CE3C2F"/>
    <w:rsid w:val="00CE3C6D"/>
    <w:rsid w:val="00CE3D19"/>
    <w:rsid w:val="00CE4209"/>
    <w:rsid w:val="00CE4B3F"/>
    <w:rsid w:val="00CE4F58"/>
    <w:rsid w:val="00CE50B7"/>
    <w:rsid w:val="00CE53C8"/>
    <w:rsid w:val="00CE54CC"/>
    <w:rsid w:val="00CE5DA9"/>
    <w:rsid w:val="00CE6215"/>
    <w:rsid w:val="00CE6387"/>
    <w:rsid w:val="00CE647E"/>
    <w:rsid w:val="00CE6539"/>
    <w:rsid w:val="00CE6593"/>
    <w:rsid w:val="00CE6A40"/>
    <w:rsid w:val="00CE6E35"/>
    <w:rsid w:val="00CE756D"/>
    <w:rsid w:val="00CF00C3"/>
    <w:rsid w:val="00CF09ED"/>
    <w:rsid w:val="00CF0B9C"/>
    <w:rsid w:val="00CF0BDC"/>
    <w:rsid w:val="00CF150A"/>
    <w:rsid w:val="00CF17FD"/>
    <w:rsid w:val="00CF1903"/>
    <w:rsid w:val="00CF19AF"/>
    <w:rsid w:val="00CF19FE"/>
    <w:rsid w:val="00CF1A98"/>
    <w:rsid w:val="00CF1B83"/>
    <w:rsid w:val="00CF1BB9"/>
    <w:rsid w:val="00CF1C26"/>
    <w:rsid w:val="00CF2041"/>
    <w:rsid w:val="00CF2701"/>
    <w:rsid w:val="00CF2BA0"/>
    <w:rsid w:val="00CF2BBC"/>
    <w:rsid w:val="00CF2CE1"/>
    <w:rsid w:val="00CF2DE3"/>
    <w:rsid w:val="00CF30C1"/>
    <w:rsid w:val="00CF3403"/>
    <w:rsid w:val="00CF34D2"/>
    <w:rsid w:val="00CF35C9"/>
    <w:rsid w:val="00CF363C"/>
    <w:rsid w:val="00CF368A"/>
    <w:rsid w:val="00CF3AD9"/>
    <w:rsid w:val="00CF3B61"/>
    <w:rsid w:val="00CF3DC1"/>
    <w:rsid w:val="00CF3E1F"/>
    <w:rsid w:val="00CF41FE"/>
    <w:rsid w:val="00CF4211"/>
    <w:rsid w:val="00CF4460"/>
    <w:rsid w:val="00CF461F"/>
    <w:rsid w:val="00CF48B9"/>
    <w:rsid w:val="00CF4FE4"/>
    <w:rsid w:val="00CF52BD"/>
    <w:rsid w:val="00CF54EB"/>
    <w:rsid w:val="00CF5A30"/>
    <w:rsid w:val="00CF5BC5"/>
    <w:rsid w:val="00CF5F0B"/>
    <w:rsid w:val="00CF5F5E"/>
    <w:rsid w:val="00CF6042"/>
    <w:rsid w:val="00CF6142"/>
    <w:rsid w:val="00CF61D2"/>
    <w:rsid w:val="00CF62ED"/>
    <w:rsid w:val="00CF631B"/>
    <w:rsid w:val="00CF65E5"/>
    <w:rsid w:val="00CF66BB"/>
    <w:rsid w:val="00CF67E1"/>
    <w:rsid w:val="00CF69D8"/>
    <w:rsid w:val="00CF6B05"/>
    <w:rsid w:val="00CF6CF5"/>
    <w:rsid w:val="00CF6D25"/>
    <w:rsid w:val="00CF6E2B"/>
    <w:rsid w:val="00CF6F6F"/>
    <w:rsid w:val="00CF771F"/>
    <w:rsid w:val="00CF794E"/>
    <w:rsid w:val="00CF7F18"/>
    <w:rsid w:val="00CF7F1C"/>
    <w:rsid w:val="00D00072"/>
    <w:rsid w:val="00D00193"/>
    <w:rsid w:val="00D002A1"/>
    <w:rsid w:val="00D00DAA"/>
    <w:rsid w:val="00D00EB5"/>
    <w:rsid w:val="00D00FB0"/>
    <w:rsid w:val="00D01449"/>
    <w:rsid w:val="00D01525"/>
    <w:rsid w:val="00D01A09"/>
    <w:rsid w:val="00D01DAA"/>
    <w:rsid w:val="00D021E7"/>
    <w:rsid w:val="00D024DC"/>
    <w:rsid w:val="00D024ED"/>
    <w:rsid w:val="00D02816"/>
    <w:rsid w:val="00D02BD1"/>
    <w:rsid w:val="00D02C2F"/>
    <w:rsid w:val="00D02D47"/>
    <w:rsid w:val="00D02FF6"/>
    <w:rsid w:val="00D03016"/>
    <w:rsid w:val="00D030D9"/>
    <w:rsid w:val="00D032A4"/>
    <w:rsid w:val="00D032E5"/>
    <w:rsid w:val="00D0362E"/>
    <w:rsid w:val="00D036D3"/>
    <w:rsid w:val="00D03890"/>
    <w:rsid w:val="00D038CF"/>
    <w:rsid w:val="00D03AD1"/>
    <w:rsid w:val="00D03F43"/>
    <w:rsid w:val="00D04B91"/>
    <w:rsid w:val="00D05328"/>
    <w:rsid w:val="00D0542D"/>
    <w:rsid w:val="00D056CE"/>
    <w:rsid w:val="00D05894"/>
    <w:rsid w:val="00D05A40"/>
    <w:rsid w:val="00D05C4A"/>
    <w:rsid w:val="00D05D3E"/>
    <w:rsid w:val="00D061AA"/>
    <w:rsid w:val="00D06526"/>
    <w:rsid w:val="00D067A8"/>
    <w:rsid w:val="00D0682B"/>
    <w:rsid w:val="00D068E7"/>
    <w:rsid w:val="00D06C48"/>
    <w:rsid w:val="00D06CC2"/>
    <w:rsid w:val="00D07036"/>
    <w:rsid w:val="00D0705D"/>
    <w:rsid w:val="00D07419"/>
    <w:rsid w:val="00D074FB"/>
    <w:rsid w:val="00D075ED"/>
    <w:rsid w:val="00D07AAF"/>
    <w:rsid w:val="00D07BD6"/>
    <w:rsid w:val="00D07CBD"/>
    <w:rsid w:val="00D07FD4"/>
    <w:rsid w:val="00D1032A"/>
    <w:rsid w:val="00D10477"/>
    <w:rsid w:val="00D104C3"/>
    <w:rsid w:val="00D105D1"/>
    <w:rsid w:val="00D1072B"/>
    <w:rsid w:val="00D1078A"/>
    <w:rsid w:val="00D10E44"/>
    <w:rsid w:val="00D11058"/>
    <w:rsid w:val="00D11337"/>
    <w:rsid w:val="00D117DD"/>
    <w:rsid w:val="00D118D3"/>
    <w:rsid w:val="00D11F94"/>
    <w:rsid w:val="00D1207D"/>
    <w:rsid w:val="00D12315"/>
    <w:rsid w:val="00D123C8"/>
    <w:rsid w:val="00D123CF"/>
    <w:rsid w:val="00D1281A"/>
    <w:rsid w:val="00D12919"/>
    <w:rsid w:val="00D129C9"/>
    <w:rsid w:val="00D12BF7"/>
    <w:rsid w:val="00D12C0A"/>
    <w:rsid w:val="00D12D6D"/>
    <w:rsid w:val="00D132AA"/>
    <w:rsid w:val="00D138A5"/>
    <w:rsid w:val="00D139AC"/>
    <w:rsid w:val="00D13ACD"/>
    <w:rsid w:val="00D13FCD"/>
    <w:rsid w:val="00D14894"/>
    <w:rsid w:val="00D14A05"/>
    <w:rsid w:val="00D14EEE"/>
    <w:rsid w:val="00D14EEF"/>
    <w:rsid w:val="00D152DF"/>
    <w:rsid w:val="00D15351"/>
    <w:rsid w:val="00D15613"/>
    <w:rsid w:val="00D1566D"/>
    <w:rsid w:val="00D15B19"/>
    <w:rsid w:val="00D15F0E"/>
    <w:rsid w:val="00D164D8"/>
    <w:rsid w:val="00D167AD"/>
    <w:rsid w:val="00D1688A"/>
    <w:rsid w:val="00D16964"/>
    <w:rsid w:val="00D16BB9"/>
    <w:rsid w:val="00D16CF1"/>
    <w:rsid w:val="00D16D8E"/>
    <w:rsid w:val="00D16DAF"/>
    <w:rsid w:val="00D16DCA"/>
    <w:rsid w:val="00D16DD3"/>
    <w:rsid w:val="00D16E40"/>
    <w:rsid w:val="00D170AA"/>
    <w:rsid w:val="00D17115"/>
    <w:rsid w:val="00D172E9"/>
    <w:rsid w:val="00D17B62"/>
    <w:rsid w:val="00D20003"/>
    <w:rsid w:val="00D20334"/>
    <w:rsid w:val="00D20508"/>
    <w:rsid w:val="00D20783"/>
    <w:rsid w:val="00D2085C"/>
    <w:rsid w:val="00D20ACA"/>
    <w:rsid w:val="00D21068"/>
    <w:rsid w:val="00D21405"/>
    <w:rsid w:val="00D21854"/>
    <w:rsid w:val="00D21891"/>
    <w:rsid w:val="00D21A5B"/>
    <w:rsid w:val="00D21A9A"/>
    <w:rsid w:val="00D21B58"/>
    <w:rsid w:val="00D21D04"/>
    <w:rsid w:val="00D2237E"/>
    <w:rsid w:val="00D228F1"/>
    <w:rsid w:val="00D229C2"/>
    <w:rsid w:val="00D22A66"/>
    <w:rsid w:val="00D22A94"/>
    <w:rsid w:val="00D22C0E"/>
    <w:rsid w:val="00D22FBA"/>
    <w:rsid w:val="00D232A4"/>
    <w:rsid w:val="00D23820"/>
    <w:rsid w:val="00D23A3E"/>
    <w:rsid w:val="00D23C37"/>
    <w:rsid w:val="00D23C9E"/>
    <w:rsid w:val="00D23DE5"/>
    <w:rsid w:val="00D23F9C"/>
    <w:rsid w:val="00D23FBD"/>
    <w:rsid w:val="00D242FF"/>
    <w:rsid w:val="00D24380"/>
    <w:rsid w:val="00D246A0"/>
    <w:rsid w:val="00D247B3"/>
    <w:rsid w:val="00D24C4C"/>
    <w:rsid w:val="00D250A3"/>
    <w:rsid w:val="00D252B0"/>
    <w:rsid w:val="00D25491"/>
    <w:rsid w:val="00D255F2"/>
    <w:rsid w:val="00D255FF"/>
    <w:rsid w:val="00D256F6"/>
    <w:rsid w:val="00D25839"/>
    <w:rsid w:val="00D25C10"/>
    <w:rsid w:val="00D25DF0"/>
    <w:rsid w:val="00D25E2A"/>
    <w:rsid w:val="00D25F2A"/>
    <w:rsid w:val="00D26243"/>
    <w:rsid w:val="00D2649B"/>
    <w:rsid w:val="00D26FA4"/>
    <w:rsid w:val="00D2735D"/>
    <w:rsid w:val="00D2762E"/>
    <w:rsid w:val="00D2773F"/>
    <w:rsid w:val="00D27C3F"/>
    <w:rsid w:val="00D27C40"/>
    <w:rsid w:val="00D302AF"/>
    <w:rsid w:val="00D30595"/>
    <w:rsid w:val="00D30A4D"/>
    <w:rsid w:val="00D30D16"/>
    <w:rsid w:val="00D31237"/>
    <w:rsid w:val="00D315C1"/>
    <w:rsid w:val="00D315FA"/>
    <w:rsid w:val="00D3181D"/>
    <w:rsid w:val="00D3191C"/>
    <w:rsid w:val="00D319B0"/>
    <w:rsid w:val="00D319E1"/>
    <w:rsid w:val="00D31C40"/>
    <w:rsid w:val="00D31D31"/>
    <w:rsid w:val="00D31EA7"/>
    <w:rsid w:val="00D3208A"/>
    <w:rsid w:val="00D324BD"/>
    <w:rsid w:val="00D32552"/>
    <w:rsid w:val="00D3287E"/>
    <w:rsid w:val="00D32C48"/>
    <w:rsid w:val="00D32D4B"/>
    <w:rsid w:val="00D32FBC"/>
    <w:rsid w:val="00D33220"/>
    <w:rsid w:val="00D33386"/>
    <w:rsid w:val="00D333C9"/>
    <w:rsid w:val="00D338B1"/>
    <w:rsid w:val="00D33BB7"/>
    <w:rsid w:val="00D33C1B"/>
    <w:rsid w:val="00D33DD6"/>
    <w:rsid w:val="00D3433C"/>
    <w:rsid w:val="00D344D6"/>
    <w:rsid w:val="00D347A6"/>
    <w:rsid w:val="00D34AF6"/>
    <w:rsid w:val="00D34CC2"/>
    <w:rsid w:val="00D34D7A"/>
    <w:rsid w:val="00D34E41"/>
    <w:rsid w:val="00D34E51"/>
    <w:rsid w:val="00D35058"/>
    <w:rsid w:val="00D351FA"/>
    <w:rsid w:val="00D3524B"/>
    <w:rsid w:val="00D35446"/>
    <w:rsid w:val="00D356BC"/>
    <w:rsid w:val="00D35735"/>
    <w:rsid w:val="00D35758"/>
    <w:rsid w:val="00D35BE8"/>
    <w:rsid w:val="00D35DF3"/>
    <w:rsid w:val="00D35E79"/>
    <w:rsid w:val="00D35FDB"/>
    <w:rsid w:val="00D36096"/>
    <w:rsid w:val="00D36304"/>
    <w:rsid w:val="00D36390"/>
    <w:rsid w:val="00D366BB"/>
    <w:rsid w:val="00D36CBF"/>
    <w:rsid w:val="00D371C2"/>
    <w:rsid w:val="00D372FC"/>
    <w:rsid w:val="00D37365"/>
    <w:rsid w:val="00D37541"/>
    <w:rsid w:val="00D375D3"/>
    <w:rsid w:val="00D37855"/>
    <w:rsid w:val="00D37881"/>
    <w:rsid w:val="00D37AB0"/>
    <w:rsid w:val="00D37CB1"/>
    <w:rsid w:val="00D40164"/>
    <w:rsid w:val="00D401EE"/>
    <w:rsid w:val="00D40318"/>
    <w:rsid w:val="00D40902"/>
    <w:rsid w:val="00D40A3B"/>
    <w:rsid w:val="00D40E39"/>
    <w:rsid w:val="00D410FD"/>
    <w:rsid w:val="00D41143"/>
    <w:rsid w:val="00D4168E"/>
    <w:rsid w:val="00D416CF"/>
    <w:rsid w:val="00D41C25"/>
    <w:rsid w:val="00D41E17"/>
    <w:rsid w:val="00D41E70"/>
    <w:rsid w:val="00D420E1"/>
    <w:rsid w:val="00D42AD6"/>
    <w:rsid w:val="00D42C4C"/>
    <w:rsid w:val="00D431AE"/>
    <w:rsid w:val="00D43312"/>
    <w:rsid w:val="00D434B9"/>
    <w:rsid w:val="00D434FD"/>
    <w:rsid w:val="00D43726"/>
    <w:rsid w:val="00D44162"/>
    <w:rsid w:val="00D4447E"/>
    <w:rsid w:val="00D44ACA"/>
    <w:rsid w:val="00D44BC8"/>
    <w:rsid w:val="00D44BE8"/>
    <w:rsid w:val="00D44C4F"/>
    <w:rsid w:val="00D44E63"/>
    <w:rsid w:val="00D44E6E"/>
    <w:rsid w:val="00D44F72"/>
    <w:rsid w:val="00D4504B"/>
    <w:rsid w:val="00D451F3"/>
    <w:rsid w:val="00D45B0A"/>
    <w:rsid w:val="00D45F5A"/>
    <w:rsid w:val="00D45FFB"/>
    <w:rsid w:val="00D46422"/>
    <w:rsid w:val="00D4652D"/>
    <w:rsid w:val="00D46871"/>
    <w:rsid w:val="00D46ADA"/>
    <w:rsid w:val="00D470A2"/>
    <w:rsid w:val="00D4738D"/>
    <w:rsid w:val="00D473E6"/>
    <w:rsid w:val="00D474B0"/>
    <w:rsid w:val="00D47AE5"/>
    <w:rsid w:val="00D47B30"/>
    <w:rsid w:val="00D47CD7"/>
    <w:rsid w:val="00D47E5A"/>
    <w:rsid w:val="00D47E80"/>
    <w:rsid w:val="00D50132"/>
    <w:rsid w:val="00D501EF"/>
    <w:rsid w:val="00D50222"/>
    <w:rsid w:val="00D503D8"/>
    <w:rsid w:val="00D5060A"/>
    <w:rsid w:val="00D506F7"/>
    <w:rsid w:val="00D50A96"/>
    <w:rsid w:val="00D50D6F"/>
    <w:rsid w:val="00D50FA2"/>
    <w:rsid w:val="00D51BE1"/>
    <w:rsid w:val="00D51CEB"/>
    <w:rsid w:val="00D51F6E"/>
    <w:rsid w:val="00D52558"/>
    <w:rsid w:val="00D529DB"/>
    <w:rsid w:val="00D52CED"/>
    <w:rsid w:val="00D52E0E"/>
    <w:rsid w:val="00D52E2F"/>
    <w:rsid w:val="00D53002"/>
    <w:rsid w:val="00D53102"/>
    <w:rsid w:val="00D534BB"/>
    <w:rsid w:val="00D53B07"/>
    <w:rsid w:val="00D54450"/>
    <w:rsid w:val="00D54496"/>
    <w:rsid w:val="00D54587"/>
    <w:rsid w:val="00D54888"/>
    <w:rsid w:val="00D54DB9"/>
    <w:rsid w:val="00D54EBA"/>
    <w:rsid w:val="00D54FA9"/>
    <w:rsid w:val="00D55151"/>
    <w:rsid w:val="00D55353"/>
    <w:rsid w:val="00D55374"/>
    <w:rsid w:val="00D55391"/>
    <w:rsid w:val="00D55562"/>
    <w:rsid w:val="00D55750"/>
    <w:rsid w:val="00D55934"/>
    <w:rsid w:val="00D55987"/>
    <w:rsid w:val="00D55A40"/>
    <w:rsid w:val="00D55E71"/>
    <w:rsid w:val="00D5608B"/>
    <w:rsid w:val="00D560F5"/>
    <w:rsid w:val="00D561F1"/>
    <w:rsid w:val="00D5629E"/>
    <w:rsid w:val="00D564CB"/>
    <w:rsid w:val="00D56B45"/>
    <w:rsid w:val="00D56B9A"/>
    <w:rsid w:val="00D56DCC"/>
    <w:rsid w:val="00D56E98"/>
    <w:rsid w:val="00D5706E"/>
    <w:rsid w:val="00D57117"/>
    <w:rsid w:val="00D57174"/>
    <w:rsid w:val="00D5732C"/>
    <w:rsid w:val="00D57483"/>
    <w:rsid w:val="00D574A7"/>
    <w:rsid w:val="00D57507"/>
    <w:rsid w:val="00D5761C"/>
    <w:rsid w:val="00D57687"/>
    <w:rsid w:val="00D5772A"/>
    <w:rsid w:val="00D577C2"/>
    <w:rsid w:val="00D57AFA"/>
    <w:rsid w:val="00D57F30"/>
    <w:rsid w:val="00D603FF"/>
    <w:rsid w:val="00D607F0"/>
    <w:rsid w:val="00D608A6"/>
    <w:rsid w:val="00D60975"/>
    <w:rsid w:val="00D60C74"/>
    <w:rsid w:val="00D61231"/>
    <w:rsid w:val="00D612D6"/>
    <w:rsid w:val="00D61714"/>
    <w:rsid w:val="00D617D4"/>
    <w:rsid w:val="00D61A60"/>
    <w:rsid w:val="00D61ABA"/>
    <w:rsid w:val="00D61C90"/>
    <w:rsid w:val="00D61EAB"/>
    <w:rsid w:val="00D623D4"/>
    <w:rsid w:val="00D625B0"/>
    <w:rsid w:val="00D629A7"/>
    <w:rsid w:val="00D62AF3"/>
    <w:rsid w:val="00D63484"/>
    <w:rsid w:val="00D6370F"/>
    <w:rsid w:val="00D64459"/>
    <w:rsid w:val="00D64560"/>
    <w:rsid w:val="00D6457C"/>
    <w:rsid w:val="00D64601"/>
    <w:rsid w:val="00D647D0"/>
    <w:rsid w:val="00D654C1"/>
    <w:rsid w:val="00D6558A"/>
    <w:rsid w:val="00D6559A"/>
    <w:rsid w:val="00D65B37"/>
    <w:rsid w:val="00D66499"/>
    <w:rsid w:val="00D664B3"/>
    <w:rsid w:val="00D67523"/>
    <w:rsid w:val="00D676E7"/>
    <w:rsid w:val="00D6794E"/>
    <w:rsid w:val="00D67D7D"/>
    <w:rsid w:val="00D67FA8"/>
    <w:rsid w:val="00D702C6"/>
    <w:rsid w:val="00D7057F"/>
    <w:rsid w:val="00D709A8"/>
    <w:rsid w:val="00D70A12"/>
    <w:rsid w:val="00D70AA3"/>
    <w:rsid w:val="00D70EB8"/>
    <w:rsid w:val="00D7103B"/>
    <w:rsid w:val="00D711B4"/>
    <w:rsid w:val="00D71277"/>
    <w:rsid w:val="00D7180F"/>
    <w:rsid w:val="00D71958"/>
    <w:rsid w:val="00D71C5B"/>
    <w:rsid w:val="00D7208B"/>
    <w:rsid w:val="00D72214"/>
    <w:rsid w:val="00D72A17"/>
    <w:rsid w:val="00D72AAF"/>
    <w:rsid w:val="00D730FC"/>
    <w:rsid w:val="00D731DF"/>
    <w:rsid w:val="00D7331D"/>
    <w:rsid w:val="00D73417"/>
    <w:rsid w:val="00D737AB"/>
    <w:rsid w:val="00D73E12"/>
    <w:rsid w:val="00D73E5A"/>
    <w:rsid w:val="00D7407B"/>
    <w:rsid w:val="00D74204"/>
    <w:rsid w:val="00D7453F"/>
    <w:rsid w:val="00D745A6"/>
    <w:rsid w:val="00D74829"/>
    <w:rsid w:val="00D749EA"/>
    <w:rsid w:val="00D74DE4"/>
    <w:rsid w:val="00D74FF4"/>
    <w:rsid w:val="00D751FC"/>
    <w:rsid w:val="00D753F9"/>
    <w:rsid w:val="00D754B9"/>
    <w:rsid w:val="00D75838"/>
    <w:rsid w:val="00D75A7A"/>
    <w:rsid w:val="00D75B2C"/>
    <w:rsid w:val="00D75DFA"/>
    <w:rsid w:val="00D75EDB"/>
    <w:rsid w:val="00D7603C"/>
    <w:rsid w:val="00D7606C"/>
    <w:rsid w:val="00D764E3"/>
    <w:rsid w:val="00D7677A"/>
    <w:rsid w:val="00D76E68"/>
    <w:rsid w:val="00D770F7"/>
    <w:rsid w:val="00D7734B"/>
    <w:rsid w:val="00D77716"/>
    <w:rsid w:val="00D77AED"/>
    <w:rsid w:val="00D8028E"/>
    <w:rsid w:val="00D80720"/>
    <w:rsid w:val="00D80760"/>
    <w:rsid w:val="00D80A15"/>
    <w:rsid w:val="00D80E53"/>
    <w:rsid w:val="00D812D8"/>
    <w:rsid w:val="00D8150A"/>
    <w:rsid w:val="00D818B1"/>
    <w:rsid w:val="00D81AAF"/>
    <w:rsid w:val="00D81EFA"/>
    <w:rsid w:val="00D81F81"/>
    <w:rsid w:val="00D82911"/>
    <w:rsid w:val="00D82930"/>
    <w:rsid w:val="00D830EF"/>
    <w:rsid w:val="00D8324E"/>
    <w:rsid w:val="00D832CB"/>
    <w:rsid w:val="00D832E6"/>
    <w:rsid w:val="00D83351"/>
    <w:rsid w:val="00D833F8"/>
    <w:rsid w:val="00D83748"/>
    <w:rsid w:val="00D83F1C"/>
    <w:rsid w:val="00D83FDE"/>
    <w:rsid w:val="00D84190"/>
    <w:rsid w:val="00D843C5"/>
    <w:rsid w:val="00D84879"/>
    <w:rsid w:val="00D84A67"/>
    <w:rsid w:val="00D8513D"/>
    <w:rsid w:val="00D85169"/>
    <w:rsid w:val="00D854D1"/>
    <w:rsid w:val="00D8562A"/>
    <w:rsid w:val="00D857E4"/>
    <w:rsid w:val="00D85855"/>
    <w:rsid w:val="00D85F7B"/>
    <w:rsid w:val="00D8623F"/>
    <w:rsid w:val="00D86313"/>
    <w:rsid w:val="00D8672C"/>
    <w:rsid w:val="00D86AAD"/>
    <w:rsid w:val="00D8700A"/>
    <w:rsid w:val="00D87446"/>
    <w:rsid w:val="00D87733"/>
    <w:rsid w:val="00D87905"/>
    <w:rsid w:val="00D87A52"/>
    <w:rsid w:val="00D87AE6"/>
    <w:rsid w:val="00D87BD2"/>
    <w:rsid w:val="00D87CA5"/>
    <w:rsid w:val="00D87E33"/>
    <w:rsid w:val="00D9081B"/>
    <w:rsid w:val="00D908D9"/>
    <w:rsid w:val="00D90959"/>
    <w:rsid w:val="00D9162F"/>
    <w:rsid w:val="00D91AD2"/>
    <w:rsid w:val="00D920B7"/>
    <w:rsid w:val="00D92196"/>
    <w:rsid w:val="00D923C9"/>
    <w:rsid w:val="00D92968"/>
    <w:rsid w:val="00D92AEC"/>
    <w:rsid w:val="00D92EA3"/>
    <w:rsid w:val="00D93519"/>
    <w:rsid w:val="00D93567"/>
    <w:rsid w:val="00D937ED"/>
    <w:rsid w:val="00D93EBF"/>
    <w:rsid w:val="00D93F0F"/>
    <w:rsid w:val="00D9402C"/>
    <w:rsid w:val="00D941B0"/>
    <w:rsid w:val="00D941CA"/>
    <w:rsid w:val="00D9449D"/>
    <w:rsid w:val="00D94CCB"/>
    <w:rsid w:val="00D94CD8"/>
    <w:rsid w:val="00D94F6E"/>
    <w:rsid w:val="00D950B6"/>
    <w:rsid w:val="00D9525E"/>
    <w:rsid w:val="00D95569"/>
    <w:rsid w:val="00D95846"/>
    <w:rsid w:val="00D95A00"/>
    <w:rsid w:val="00D95A34"/>
    <w:rsid w:val="00D95AFE"/>
    <w:rsid w:val="00D95B16"/>
    <w:rsid w:val="00D95C03"/>
    <w:rsid w:val="00D95C49"/>
    <w:rsid w:val="00D95D99"/>
    <w:rsid w:val="00D96166"/>
    <w:rsid w:val="00D969DA"/>
    <w:rsid w:val="00D96A03"/>
    <w:rsid w:val="00D96EA4"/>
    <w:rsid w:val="00D9724D"/>
    <w:rsid w:val="00D972EF"/>
    <w:rsid w:val="00D975F8"/>
    <w:rsid w:val="00D97B70"/>
    <w:rsid w:val="00D97BF0"/>
    <w:rsid w:val="00D97E7B"/>
    <w:rsid w:val="00D97FAA"/>
    <w:rsid w:val="00DA0414"/>
    <w:rsid w:val="00DA045B"/>
    <w:rsid w:val="00DA04BC"/>
    <w:rsid w:val="00DA05DE"/>
    <w:rsid w:val="00DA0710"/>
    <w:rsid w:val="00DA08DB"/>
    <w:rsid w:val="00DA0BDD"/>
    <w:rsid w:val="00DA0CE3"/>
    <w:rsid w:val="00DA1352"/>
    <w:rsid w:val="00DA1472"/>
    <w:rsid w:val="00DA1AA2"/>
    <w:rsid w:val="00DA1D99"/>
    <w:rsid w:val="00DA1DC8"/>
    <w:rsid w:val="00DA1DF6"/>
    <w:rsid w:val="00DA1E0A"/>
    <w:rsid w:val="00DA1EE1"/>
    <w:rsid w:val="00DA24C5"/>
    <w:rsid w:val="00DA251A"/>
    <w:rsid w:val="00DA25BB"/>
    <w:rsid w:val="00DA28F2"/>
    <w:rsid w:val="00DA2A02"/>
    <w:rsid w:val="00DA2B54"/>
    <w:rsid w:val="00DA2B9B"/>
    <w:rsid w:val="00DA2BE3"/>
    <w:rsid w:val="00DA2FC2"/>
    <w:rsid w:val="00DA32C2"/>
    <w:rsid w:val="00DA351D"/>
    <w:rsid w:val="00DA3569"/>
    <w:rsid w:val="00DA3762"/>
    <w:rsid w:val="00DA39CA"/>
    <w:rsid w:val="00DA3B25"/>
    <w:rsid w:val="00DA3C4F"/>
    <w:rsid w:val="00DA406F"/>
    <w:rsid w:val="00DA423C"/>
    <w:rsid w:val="00DA4292"/>
    <w:rsid w:val="00DA4444"/>
    <w:rsid w:val="00DA4799"/>
    <w:rsid w:val="00DA4B10"/>
    <w:rsid w:val="00DA5000"/>
    <w:rsid w:val="00DA542E"/>
    <w:rsid w:val="00DA54AC"/>
    <w:rsid w:val="00DA55BA"/>
    <w:rsid w:val="00DA568A"/>
    <w:rsid w:val="00DA57C1"/>
    <w:rsid w:val="00DA596D"/>
    <w:rsid w:val="00DA5EE6"/>
    <w:rsid w:val="00DA6082"/>
    <w:rsid w:val="00DA62F4"/>
    <w:rsid w:val="00DA63DA"/>
    <w:rsid w:val="00DA642E"/>
    <w:rsid w:val="00DA6587"/>
    <w:rsid w:val="00DA6635"/>
    <w:rsid w:val="00DA674B"/>
    <w:rsid w:val="00DA6760"/>
    <w:rsid w:val="00DA687A"/>
    <w:rsid w:val="00DA6916"/>
    <w:rsid w:val="00DA6919"/>
    <w:rsid w:val="00DA70A3"/>
    <w:rsid w:val="00DA70B4"/>
    <w:rsid w:val="00DA756B"/>
    <w:rsid w:val="00DA7F7D"/>
    <w:rsid w:val="00DB00C8"/>
    <w:rsid w:val="00DB03EB"/>
    <w:rsid w:val="00DB060D"/>
    <w:rsid w:val="00DB0D84"/>
    <w:rsid w:val="00DB13AE"/>
    <w:rsid w:val="00DB1936"/>
    <w:rsid w:val="00DB1BC7"/>
    <w:rsid w:val="00DB2823"/>
    <w:rsid w:val="00DB2DAE"/>
    <w:rsid w:val="00DB2F43"/>
    <w:rsid w:val="00DB33BA"/>
    <w:rsid w:val="00DB3435"/>
    <w:rsid w:val="00DB35B6"/>
    <w:rsid w:val="00DB3C7F"/>
    <w:rsid w:val="00DB4379"/>
    <w:rsid w:val="00DB52AC"/>
    <w:rsid w:val="00DB590D"/>
    <w:rsid w:val="00DB599A"/>
    <w:rsid w:val="00DB5A3E"/>
    <w:rsid w:val="00DB5A5A"/>
    <w:rsid w:val="00DB5B1B"/>
    <w:rsid w:val="00DB5B2D"/>
    <w:rsid w:val="00DB5DB8"/>
    <w:rsid w:val="00DB5F77"/>
    <w:rsid w:val="00DB6012"/>
    <w:rsid w:val="00DB63BD"/>
    <w:rsid w:val="00DB64AC"/>
    <w:rsid w:val="00DB6B04"/>
    <w:rsid w:val="00DB6C05"/>
    <w:rsid w:val="00DB6C98"/>
    <w:rsid w:val="00DB6EA8"/>
    <w:rsid w:val="00DB762D"/>
    <w:rsid w:val="00DB7748"/>
    <w:rsid w:val="00DB785C"/>
    <w:rsid w:val="00DB793B"/>
    <w:rsid w:val="00DB79C5"/>
    <w:rsid w:val="00DB7BAE"/>
    <w:rsid w:val="00DC0372"/>
    <w:rsid w:val="00DC057A"/>
    <w:rsid w:val="00DC070A"/>
    <w:rsid w:val="00DC0938"/>
    <w:rsid w:val="00DC1253"/>
    <w:rsid w:val="00DC14DC"/>
    <w:rsid w:val="00DC16CC"/>
    <w:rsid w:val="00DC1F96"/>
    <w:rsid w:val="00DC1FD2"/>
    <w:rsid w:val="00DC234D"/>
    <w:rsid w:val="00DC2497"/>
    <w:rsid w:val="00DC2664"/>
    <w:rsid w:val="00DC2742"/>
    <w:rsid w:val="00DC27E4"/>
    <w:rsid w:val="00DC291B"/>
    <w:rsid w:val="00DC2FD2"/>
    <w:rsid w:val="00DC3BAD"/>
    <w:rsid w:val="00DC3BB0"/>
    <w:rsid w:val="00DC3C42"/>
    <w:rsid w:val="00DC3CC0"/>
    <w:rsid w:val="00DC3FFA"/>
    <w:rsid w:val="00DC4582"/>
    <w:rsid w:val="00DC46F2"/>
    <w:rsid w:val="00DC4962"/>
    <w:rsid w:val="00DC4CE9"/>
    <w:rsid w:val="00DC4DC7"/>
    <w:rsid w:val="00DC4F13"/>
    <w:rsid w:val="00DC4FE9"/>
    <w:rsid w:val="00DC5327"/>
    <w:rsid w:val="00DC55D1"/>
    <w:rsid w:val="00DC596F"/>
    <w:rsid w:val="00DC5A0B"/>
    <w:rsid w:val="00DC5A42"/>
    <w:rsid w:val="00DC5E5A"/>
    <w:rsid w:val="00DC6F5A"/>
    <w:rsid w:val="00DC701E"/>
    <w:rsid w:val="00DC715C"/>
    <w:rsid w:val="00DC724A"/>
    <w:rsid w:val="00DD001A"/>
    <w:rsid w:val="00DD030B"/>
    <w:rsid w:val="00DD0362"/>
    <w:rsid w:val="00DD03A1"/>
    <w:rsid w:val="00DD04BB"/>
    <w:rsid w:val="00DD050F"/>
    <w:rsid w:val="00DD0E73"/>
    <w:rsid w:val="00DD1396"/>
    <w:rsid w:val="00DD1420"/>
    <w:rsid w:val="00DD14B8"/>
    <w:rsid w:val="00DD1E79"/>
    <w:rsid w:val="00DD1E9A"/>
    <w:rsid w:val="00DD1EAA"/>
    <w:rsid w:val="00DD210B"/>
    <w:rsid w:val="00DD262F"/>
    <w:rsid w:val="00DD28F1"/>
    <w:rsid w:val="00DD2C66"/>
    <w:rsid w:val="00DD2DC6"/>
    <w:rsid w:val="00DD2EFC"/>
    <w:rsid w:val="00DD31A6"/>
    <w:rsid w:val="00DD3357"/>
    <w:rsid w:val="00DD3B40"/>
    <w:rsid w:val="00DD3DA8"/>
    <w:rsid w:val="00DD3DD1"/>
    <w:rsid w:val="00DD3EEF"/>
    <w:rsid w:val="00DD44EE"/>
    <w:rsid w:val="00DD45D5"/>
    <w:rsid w:val="00DD4A2B"/>
    <w:rsid w:val="00DD4FB3"/>
    <w:rsid w:val="00DD5035"/>
    <w:rsid w:val="00DD5191"/>
    <w:rsid w:val="00DD51BC"/>
    <w:rsid w:val="00DD5724"/>
    <w:rsid w:val="00DD5C50"/>
    <w:rsid w:val="00DD5C92"/>
    <w:rsid w:val="00DD5EFB"/>
    <w:rsid w:val="00DD64BB"/>
    <w:rsid w:val="00DD6951"/>
    <w:rsid w:val="00DD6B90"/>
    <w:rsid w:val="00DD6E49"/>
    <w:rsid w:val="00DD6EDC"/>
    <w:rsid w:val="00DD715F"/>
    <w:rsid w:val="00DD718E"/>
    <w:rsid w:val="00DD7712"/>
    <w:rsid w:val="00DD79C0"/>
    <w:rsid w:val="00DD7CBA"/>
    <w:rsid w:val="00DD7D6E"/>
    <w:rsid w:val="00DD7D87"/>
    <w:rsid w:val="00DD7DBC"/>
    <w:rsid w:val="00DD7F36"/>
    <w:rsid w:val="00DD7F84"/>
    <w:rsid w:val="00DE0502"/>
    <w:rsid w:val="00DE097C"/>
    <w:rsid w:val="00DE0E4E"/>
    <w:rsid w:val="00DE109C"/>
    <w:rsid w:val="00DE112A"/>
    <w:rsid w:val="00DE11C1"/>
    <w:rsid w:val="00DE13E7"/>
    <w:rsid w:val="00DE1597"/>
    <w:rsid w:val="00DE15E1"/>
    <w:rsid w:val="00DE171A"/>
    <w:rsid w:val="00DE1757"/>
    <w:rsid w:val="00DE1823"/>
    <w:rsid w:val="00DE1C29"/>
    <w:rsid w:val="00DE2735"/>
    <w:rsid w:val="00DE28BF"/>
    <w:rsid w:val="00DE2954"/>
    <w:rsid w:val="00DE29AD"/>
    <w:rsid w:val="00DE2AF3"/>
    <w:rsid w:val="00DE2F12"/>
    <w:rsid w:val="00DE2F42"/>
    <w:rsid w:val="00DE2F6B"/>
    <w:rsid w:val="00DE3219"/>
    <w:rsid w:val="00DE3250"/>
    <w:rsid w:val="00DE3289"/>
    <w:rsid w:val="00DE32B4"/>
    <w:rsid w:val="00DE3F0B"/>
    <w:rsid w:val="00DE40C0"/>
    <w:rsid w:val="00DE4131"/>
    <w:rsid w:val="00DE442B"/>
    <w:rsid w:val="00DE4AAE"/>
    <w:rsid w:val="00DE5096"/>
    <w:rsid w:val="00DE5362"/>
    <w:rsid w:val="00DE53A6"/>
    <w:rsid w:val="00DE53D8"/>
    <w:rsid w:val="00DE556D"/>
    <w:rsid w:val="00DE583F"/>
    <w:rsid w:val="00DE58D9"/>
    <w:rsid w:val="00DE58DD"/>
    <w:rsid w:val="00DE5928"/>
    <w:rsid w:val="00DE5D22"/>
    <w:rsid w:val="00DE5DCC"/>
    <w:rsid w:val="00DE5E85"/>
    <w:rsid w:val="00DE5EBE"/>
    <w:rsid w:val="00DE601B"/>
    <w:rsid w:val="00DE60D8"/>
    <w:rsid w:val="00DE63C1"/>
    <w:rsid w:val="00DE6803"/>
    <w:rsid w:val="00DE6953"/>
    <w:rsid w:val="00DE6A28"/>
    <w:rsid w:val="00DE7091"/>
    <w:rsid w:val="00DE7278"/>
    <w:rsid w:val="00DE7786"/>
    <w:rsid w:val="00DE77F2"/>
    <w:rsid w:val="00DE7A89"/>
    <w:rsid w:val="00DE7FF1"/>
    <w:rsid w:val="00DF0056"/>
    <w:rsid w:val="00DF008C"/>
    <w:rsid w:val="00DF0142"/>
    <w:rsid w:val="00DF0185"/>
    <w:rsid w:val="00DF018D"/>
    <w:rsid w:val="00DF041B"/>
    <w:rsid w:val="00DF0510"/>
    <w:rsid w:val="00DF05D4"/>
    <w:rsid w:val="00DF08DB"/>
    <w:rsid w:val="00DF091F"/>
    <w:rsid w:val="00DF0B0B"/>
    <w:rsid w:val="00DF0C2B"/>
    <w:rsid w:val="00DF0C3F"/>
    <w:rsid w:val="00DF0C8C"/>
    <w:rsid w:val="00DF0E53"/>
    <w:rsid w:val="00DF0E6A"/>
    <w:rsid w:val="00DF0F1A"/>
    <w:rsid w:val="00DF103A"/>
    <w:rsid w:val="00DF11E6"/>
    <w:rsid w:val="00DF14F8"/>
    <w:rsid w:val="00DF15A3"/>
    <w:rsid w:val="00DF1A30"/>
    <w:rsid w:val="00DF1EAE"/>
    <w:rsid w:val="00DF1FAA"/>
    <w:rsid w:val="00DF28F3"/>
    <w:rsid w:val="00DF298A"/>
    <w:rsid w:val="00DF2DB7"/>
    <w:rsid w:val="00DF2EDF"/>
    <w:rsid w:val="00DF3313"/>
    <w:rsid w:val="00DF39FA"/>
    <w:rsid w:val="00DF3D0C"/>
    <w:rsid w:val="00DF3F1B"/>
    <w:rsid w:val="00DF3F5E"/>
    <w:rsid w:val="00DF42A0"/>
    <w:rsid w:val="00DF4564"/>
    <w:rsid w:val="00DF4678"/>
    <w:rsid w:val="00DF480D"/>
    <w:rsid w:val="00DF4AE0"/>
    <w:rsid w:val="00DF4F54"/>
    <w:rsid w:val="00DF5133"/>
    <w:rsid w:val="00DF54DB"/>
    <w:rsid w:val="00DF588F"/>
    <w:rsid w:val="00DF5946"/>
    <w:rsid w:val="00DF5BAD"/>
    <w:rsid w:val="00DF5CAA"/>
    <w:rsid w:val="00DF5DD3"/>
    <w:rsid w:val="00DF5DE6"/>
    <w:rsid w:val="00DF5FBE"/>
    <w:rsid w:val="00DF5FF4"/>
    <w:rsid w:val="00DF6114"/>
    <w:rsid w:val="00DF63D1"/>
    <w:rsid w:val="00DF651C"/>
    <w:rsid w:val="00DF661F"/>
    <w:rsid w:val="00DF6785"/>
    <w:rsid w:val="00DF688D"/>
    <w:rsid w:val="00DF6A23"/>
    <w:rsid w:val="00DF6D9C"/>
    <w:rsid w:val="00DF6DCF"/>
    <w:rsid w:val="00DF704D"/>
    <w:rsid w:val="00DF708E"/>
    <w:rsid w:val="00DF726D"/>
    <w:rsid w:val="00DF737D"/>
    <w:rsid w:val="00DF7624"/>
    <w:rsid w:val="00DF76B3"/>
    <w:rsid w:val="00DF7F0E"/>
    <w:rsid w:val="00DF7FFC"/>
    <w:rsid w:val="00E00162"/>
    <w:rsid w:val="00E00197"/>
    <w:rsid w:val="00E00361"/>
    <w:rsid w:val="00E00613"/>
    <w:rsid w:val="00E00826"/>
    <w:rsid w:val="00E00A89"/>
    <w:rsid w:val="00E00BB2"/>
    <w:rsid w:val="00E01171"/>
    <w:rsid w:val="00E01885"/>
    <w:rsid w:val="00E01916"/>
    <w:rsid w:val="00E01E8D"/>
    <w:rsid w:val="00E01F6E"/>
    <w:rsid w:val="00E023CC"/>
    <w:rsid w:val="00E02409"/>
    <w:rsid w:val="00E02454"/>
    <w:rsid w:val="00E027BA"/>
    <w:rsid w:val="00E02C50"/>
    <w:rsid w:val="00E02D59"/>
    <w:rsid w:val="00E02E85"/>
    <w:rsid w:val="00E02EA0"/>
    <w:rsid w:val="00E02EE0"/>
    <w:rsid w:val="00E02EF9"/>
    <w:rsid w:val="00E02F04"/>
    <w:rsid w:val="00E02F08"/>
    <w:rsid w:val="00E03000"/>
    <w:rsid w:val="00E032F8"/>
    <w:rsid w:val="00E033B1"/>
    <w:rsid w:val="00E0374A"/>
    <w:rsid w:val="00E03864"/>
    <w:rsid w:val="00E03C1C"/>
    <w:rsid w:val="00E03CE9"/>
    <w:rsid w:val="00E040AE"/>
    <w:rsid w:val="00E04413"/>
    <w:rsid w:val="00E0492D"/>
    <w:rsid w:val="00E04BDC"/>
    <w:rsid w:val="00E04EC7"/>
    <w:rsid w:val="00E05486"/>
    <w:rsid w:val="00E05C4E"/>
    <w:rsid w:val="00E05CC1"/>
    <w:rsid w:val="00E06093"/>
    <w:rsid w:val="00E061F6"/>
    <w:rsid w:val="00E06262"/>
    <w:rsid w:val="00E06466"/>
    <w:rsid w:val="00E06965"/>
    <w:rsid w:val="00E06B60"/>
    <w:rsid w:val="00E07251"/>
    <w:rsid w:val="00E0755B"/>
    <w:rsid w:val="00E075B7"/>
    <w:rsid w:val="00E076C7"/>
    <w:rsid w:val="00E077C4"/>
    <w:rsid w:val="00E07A19"/>
    <w:rsid w:val="00E07A70"/>
    <w:rsid w:val="00E07ACA"/>
    <w:rsid w:val="00E07F0F"/>
    <w:rsid w:val="00E1008B"/>
    <w:rsid w:val="00E100CA"/>
    <w:rsid w:val="00E102B6"/>
    <w:rsid w:val="00E10AE9"/>
    <w:rsid w:val="00E10B09"/>
    <w:rsid w:val="00E10BB6"/>
    <w:rsid w:val="00E10D20"/>
    <w:rsid w:val="00E11014"/>
    <w:rsid w:val="00E1140B"/>
    <w:rsid w:val="00E119AA"/>
    <w:rsid w:val="00E11AA5"/>
    <w:rsid w:val="00E11D2E"/>
    <w:rsid w:val="00E11D7B"/>
    <w:rsid w:val="00E11DD9"/>
    <w:rsid w:val="00E11F74"/>
    <w:rsid w:val="00E12B48"/>
    <w:rsid w:val="00E12C9D"/>
    <w:rsid w:val="00E12CA4"/>
    <w:rsid w:val="00E132AA"/>
    <w:rsid w:val="00E13843"/>
    <w:rsid w:val="00E13E4E"/>
    <w:rsid w:val="00E13F6F"/>
    <w:rsid w:val="00E14214"/>
    <w:rsid w:val="00E143B4"/>
    <w:rsid w:val="00E144EB"/>
    <w:rsid w:val="00E14544"/>
    <w:rsid w:val="00E14699"/>
    <w:rsid w:val="00E146CC"/>
    <w:rsid w:val="00E14981"/>
    <w:rsid w:val="00E14A29"/>
    <w:rsid w:val="00E14AD5"/>
    <w:rsid w:val="00E14BD1"/>
    <w:rsid w:val="00E1513F"/>
    <w:rsid w:val="00E15584"/>
    <w:rsid w:val="00E156AC"/>
    <w:rsid w:val="00E1571B"/>
    <w:rsid w:val="00E15864"/>
    <w:rsid w:val="00E159F7"/>
    <w:rsid w:val="00E15E5C"/>
    <w:rsid w:val="00E1603A"/>
    <w:rsid w:val="00E160A5"/>
    <w:rsid w:val="00E161CD"/>
    <w:rsid w:val="00E162B2"/>
    <w:rsid w:val="00E16367"/>
    <w:rsid w:val="00E165A7"/>
    <w:rsid w:val="00E166F7"/>
    <w:rsid w:val="00E167BC"/>
    <w:rsid w:val="00E169B4"/>
    <w:rsid w:val="00E16A89"/>
    <w:rsid w:val="00E17621"/>
    <w:rsid w:val="00E17798"/>
    <w:rsid w:val="00E17AB4"/>
    <w:rsid w:val="00E17FF4"/>
    <w:rsid w:val="00E2023E"/>
    <w:rsid w:val="00E20812"/>
    <w:rsid w:val="00E209E1"/>
    <w:rsid w:val="00E20EA1"/>
    <w:rsid w:val="00E21440"/>
    <w:rsid w:val="00E21537"/>
    <w:rsid w:val="00E218A4"/>
    <w:rsid w:val="00E218E6"/>
    <w:rsid w:val="00E21925"/>
    <w:rsid w:val="00E21A98"/>
    <w:rsid w:val="00E21E9B"/>
    <w:rsid w:val="00E21F6D"/>
    <w:rsid w:val="00E22129"/>
    <w:rsid w:val="00E22638"/>
    <w:rsid w:val="00E2297B"/>
    <w:rsid w:val="00E22A4C"/>
    <w:rsid w:val="00E22B3B"/>
    <w:rsid w:val="00E22B47"/>
    <w:rsid w:val="00E22DE2"/>
    <w:rsid w:val="00E22DE8"/>
    <w:rsid w:val="00E2331F"/>
    <w:rsid w:val="00E2337E"/>
    <w:rsid w:val="00E2338F"/>
    <w:rsid w:val="00E234D4"/>
    <w:rsid w:val="00E23519"/>
    <w:rsid w:val="00E237A2"/>
    <w:rsid w:val="00E23B15"/>
    <w:rsid w:val="00E23D66"/>
    <w:rsid w:val="00E2405B"/>
    <w:rsid w:val="00E240D7"/>
    <w:rsid w:val="00E24151"/>
    <w:rsid w:val="00E241AB"/>
    <w:rsid w:val="00E24630"/>
    <w:rsid w:val="00E246BF"/>
    <w:rsid w:val="00E247F6"/>
    <w:rsid w:val="00E249EB"/>
    <w:rsid w:val="00E24AC0"/>
    <w:rsid w:val="00E24C3F"/>
    <w:rsid w:val="00E24DAF"/>
    <w:rsid w:val="00E24E21"/>
    <w:rsid w:val="00E24E2B"/>
    <w:rsid w:val="00E25188"/>
    <w:rsid w:val="00E252EF"/>
    <w:rsid w:val="00E25758"/>
    <w:rsid w:val="00E257BD"/>
    <w:rsid w:val="00E25821"/>
    <w:rsid w:val="00E25869"/>
    <w:rsid w:val="00E25DCE"/>
    <w:rsid w:val="00E25DCF"/>
    <w:rsid w:val="00E2611B"/>
    <w:rsid w:val="00E26277"/>
    <w:rsid w:val="00E264F3"/>
    <w:rsid w:val="00E26542"/>
    <w:rsid w:val="00E26A34"/>
    <w:rsid w:val="00E26AC8"/>
    <w:rsid w:val="00E26ACD"/>
    <w:rsid w:val="00E26EA6"/>
    <w:rsid w:val="00E26F8E"/>
    <w:rsid w:val="00E2767C"/>
    <w:rsid w:val="00E27917"/>
    <w:rsid w:val="00E27967"/>
    <w:rsid w:val="00E27DDC"/>
    <w:rsid w:val="00E27F1C"/>
    <w:rsid w:val="00E301D6"/>
    <w:rsid w:val="00E304B0"/>
    <w:rsid w:val="00E30937"/>
    <w:rsid w:val="00E30F84"/>
    <w:rsid w:val="00E30FE3"/>
    <w:rsid w:val="00E31328"/>
    <w:rsid w:val="00E31346"/>
    <w:rsid w:val="00E31759"/>
    <w:rsid w:val="00E31A28"/>
    <w:rsid w:val="00E31E31"/>
    <w:rsid w:val="00E31F78"/>
    <w:rsid w:val="00E31F7D"/>
    <w:rsid w:val="00E32081"/>
    <w:rsid w:val="00E321EE"/>
    <w:rsid w:val="00E32235"/>
    <w:rsid w:val="00E3282F"/>
    <w:rsid w:val="00E328F4"/>
    <w:rsid w:val="00E32F58"/>
    <w:rsid w:val="00E33624"/>
    <w:rsid w:val="00E337B0"/>
    <w:rsid w:val="00E337DF"/>
    <w:rsid w:val="00E338E6"/>
    <w:rsid w:val="00E33983"/>
    <w:rsid w:val="00E33F99"/>
    <w:rsid w:val="00E34436"/>
    <w:rsid w:val="00E347CB"/>
    <w:rsid w:val="00E34983"/>
    <w:rsid w:val="00E34CA2"/>
    <w:rsid w:val="00E3515B"/>
    <w:rsid w:val="00E355CE"/>
    <w:rsid w:val="00E3582F"/>
    <w:rsid w:val="00E3594B"/>
    <w:rsid w:val="00E3613A"/>
    <w:rsid w:val="00E3624A"/>
    <w:rsid w:val="00E36318"/>
    <w:rsid w:val="00E363A6"/>
    <w:rsid w:val="00E36AAD"/>
    <w:rsid w:val="00E36D39"/>
    <w:rsid w:val="00E37286"/>
    <w:rsid w:val="00E37397"/>
    <w:rsid w:val="00E374A3"/>
    <w:rsid w:val="00E37A95"/>
    <w:rsid w:val="00E37D2F"/>
    <w:rsid w:val="00E37E71"/>
    <w:rsid w:val="00E40169"/>
    <w:rsid w:val="00E4022D"/>
    <w:rsid w:val="00E402D4"/>
    <w:rsid w:val="00E4077D"/>
    <w:rsid w:val="00E40BE1"/>
    <w:rsid w:val="00E40C45"/>
    <w:rsid w:val="00E40DAF"/>
    <w:rsid w:val="00E40F0F"/>
    <w:rsid w:val="00E4114B"/>
    <w:rsid w:val="00E41314"/>
    <w:rsid w:val="00E413F0"/>
    <w:rsid w:val="00E41459"/>
    <w:rsid w:val="00E41789"/>
    <w:rsid w:val="00E41A11"/>
    <w:rsid w:val="00E41C71"/>
    <w:rsid w:val="00E42249"/>
    <w:rsid w:val="00E422C0"/>
    <w:rsid w:val="00E42664"/>
    <w:rsid w:val="00E42C28"/>
    <w:rsid w:val="00E42C3F"/>
    <w:rsid w:val="00E42F25"/>
    <w:rsid w:val="00E42FE2"/>
    <w:rsid w:val="00E4325F"/>
    <w:rsid w:val="00E43362"/>
    <w:rsid w:val="00E433AA"/>
    <w:rsid w:val="00E438FF"/>
    <w:rsid w:val="00E43CD4"/>
    <w:rsid w:val="00E43CE2"/>
    <w:rsid w:val="00E43E3D"/>
    <w:rsid w:val="00E43ECF"/>
    <w:rsid w:val="00E43F7B"/>
    <w:rsid w:val="00E4404E"/>
    <w:rsid w:val="00E44282"/>
    <w:rsid w:val="00E444DF"/>
    <w:rsid w:val="00E445A7"/>
    <w:rsid w:val="00E44675"/>
    <w:rsid w:val="00E4488C"/>
    <w:rsid w:val="00E44A5D"/>
    <w:rsid w:val="00E44BAC"/>
    <w:rsid w:val="00E44DD6"/>
    <w:rsid w:val="00E45370"/>
    <w:rsid w:val="00E4544E"/>
    <w:rsid w:val="00E45589"/>
    <w:rsid w:val="00E456D0"/>
    <w:rsid w:val="00E45B03"/>
    <w:rsid w:val="00E45F91"/>
    <w:rsid w:val="00E45FF4"/>
    <w:rsid w:val="00E46094"/>
    <w:rsid w:val="00E460D7"/>
    <w:rsid w:val="00E46555"/>
    <w:rsid w:val="00E4662D"/>
    <w:rsid w:val="00E466E5"/>
    <w:rsid w:val="00E466F6"/>
    <w:rsid w:val="00E46D29"/>
    <w:rsid w:val="00E46D94"/>
    <w:rsid w:val="00E4732D"/>
    <w:rsid w:val="00E47406"/>
    <w:rsid w:val="00E47967"/>
    <w:rsid w:val="00E47983"/>
    <w:rsid w:val="00E47AD4"/>
    <w:rsid w:val="00E47EC9"/>
    <w:rsid w:val="00E47F19"/>
    <w:rsid w:val="00E50427"/>
    <w:rsid w:val="00E5051C"/>
    <w:rsid w:val="00E50820"/>
    <w:rsid w:val="00E50A99"/>
    <w:rsid w:val="00E50CFC"/>
    <w:rsid w:val="00E50D63"/>
    <w:rsid w:val="00E50DD7"/>
    <w:rsid w:val="00E51302"/>
    <w:rsid w:val="00E514EF"/>
    <w:rsid w:val="00E51772"/>
    <w:rsid w:val="00E523E3"/>
    <w:rsid w:val="00E52531"/>
    <w:rsid w:val="00E5262E"/>
    <w:rsid w:val="00E526FB"/>
    <w:rsid w:val="00E52890"/>
    <w:rsid w:val="00E528BE"/>
    <w:rsid w:val="00E52A06"/>
    <w:rsid w:val="00E5313B"/>
    <w:rsid w:val="00E53141"/>
    <w:rsid w:val="00E53359"/>
    <w:rsid w:val="00E53697"/>
    <w:rsid w:val="00E536FD"/>
    <w:rsid w:val="00E53E12"/>
    <w:rsid w:val="00E53E16"/>
    <w:rsid w:val="00E54202"/>
    <w:rsid w:val="00E54288"/>
    <w:rsid w:val="00E54717"/>
    <w:rsid w:val="00E54A92"/>
    <w:rsid w:val="00E54F5B"/>
    <w:rsid w:val="00E5517A"/>
    <w:rsid w:val="00E55664"/>
    <w:rsid w:val="00E55788"/>
    <w:rsid w:val="00E55ADF"/>
    <w:rsid w:val="00E55B22"/>
    <w:rsid w:val="00E55DD3"/>
    <w:rsid w:val="00E56077"/>
    <w:rsid w:val="00E56191"/>
    <w:rsid w:val="00E561D8"/>
    <w:rsid w:val="00E5636E"/>
    <w:rsid w:val="00E5646A"/>
    <w:rsid w:val="00E5678D"/>
    <w:rsid w:val="00E56CC4"/>
    <w:rsid w:val="00E57168"/>
    <w:rsid w:val="00E57719"/>
    <w:rsid w:val="00E57AB3"/>
    <w:rsid w:val="00E57FBE"/>
    <w:rsid w:val="00E6005D"/>
    <w:rsid w:val="00E6030C"/>
    <w:rsid w:val="00E60B8E"/>
    <w:rsid w:val="00E60E15"/>
    <w:rsid w:val="00E60FBE"/>
    <w:rsid w:val="00E60FC9"/>
    <w:rsid w:val="00E6100C"/>
    <w:rsid w:val="00E610D1"/>
    <w:rsid w:val="00E6160A"/>
    <w:rsid w:val="00E61C04"/>
    <w:rsid w:val="00E61FB8"/>
    <w:rsid w:val="00E62420"/>
    <w:rsid w:val="00E62804"/>
    <w:rsid w:val="00E6298E"/>
    <w:rsid w:val="00E63096"/>
    <w:rsid w:val="00E63182"/>
    <w:rsid w:val="00E63392"/>
    <w:rsid w:val="00E635ED"/>
    <w:rsid w:val="00E63AB9"/>
    <w:rsid w:val="00E63E83"/>
    <w:rsid w:val="00E63EEB"/>
    <w:rsid w:val="00E64927"/>
    <w:rsid w:val="00E64CFF"/>
    <w:rsid w:val="00E64EB0"/>
    <w:rsid w:val="00E64ED6"/>
    <w:rsid w:val="00E64F2D"/>
    <w:rsid w:val="00E64F5B"/>
    <w:rsid w:val="00E65099"/>
    <w:rsid w:val="00E6517D"/>
    <w:rsid w:val="00E65270"/>
    <w:rsid w:val="00E65E12"/>
    <w:rsid w:val="00E65F5B"/>
    <w:rsid w:val="00E66306"/>
    <w:rsid w:val="00E6657A"/>
    <w:rsid w:val="00E6663D"/>
    <w:rsid w:val="00E66676"/>
    <w:rsid w:val="00E66917"/>
    <w:rsid w:val="00E6697B"/>
    <w:rsid w:val="00E66C2C"/>
    <w:rsid w:val="00E66E33"/>
    <w:rsid w:val="00E66F4E"/>
    <w:rsid w:val="00E67143"/>
    <w:rsid w:val="00E6759B"/>
    <w:rsid w:val="00E676C9"/>
    <w:rsid w:val="00E6776C"/>
    <w:rsid w:val="00E67C1E"/>
    <w:rsid w:val="00E67D37"/>
    <w:rsid w:val="00E67D5E"/>
    <w:rsid w:val="00E70137"/>
    <w:rsid w:val="00E7051A"/>
    <w:rsid w:val="00E707F4"/>
    <w:rsid w:val="00E7085E"/>
    <w:rsid w:val="00E70CFB"/>
    <w:rsid w:val="00E70E42"/>
    <w:rsid w:val="00E70F54"/>
    <w:rsid w:val="00E7104F"/>
    <w:rsid w:val="00E710D7"/>
    <w:rsid w:val="00E7132B"/>
    <w:rsid w:val="00E71E24"/>
    <w:rsid w:val="00E721C1"/>
    <w:rsid w:val="00E7230E"/>
    <w:rsid w:val="00E7238A"/>
    <w:rsid w:val="00E727F9"/>
    <w:rsid w:val="00E72F78"/>
    <w:rsid w:val="00E72FDE"/>
    <w:rsid w:val="00E73167"/>
    <w:rsid w:val="00E73219"/>
    <w:rsid w:val="00E73269"/>
    <w:rsid w:val="00E73A0B"/>
    <w:rsid w:val="00E73BE5"/>
    <w:rsid w:val="00E73CE8"/>
    <w:rsid w:val="00E73D8B"/>
    <w:rsid w:val="00E73DF6"/>
    <w:rsid w:val="00E741AF"/>
    <w:rsid w:val="00E744BC"/>
    <w:rsid w:val="00E74A64"/>
    <w:rsid w:val="00E74AED"/>
    <w:rsid w:val="00E74CC5"/>
    <w:rsid w:val="00E7571A"/>
    <w:rsid w:val="00E757F3"/>
    <w:rsid w:val="00E75B05"/>
    <w:rsid w:val="00E75B42"/>
    <w:rsid w:val="00E75C25"/>
    <w:rsid w:val="00E7626D"/>
    <w:rsid w:val="00E765B9"/>
    <w:rsid w:val="00E76A35"/>
    <w:rsid w:val="00E76AEF"/>
    <w:rsid w:val="00E76E1F"/>
    <w:rsid w:val="00E76FBC"/>
    <w:rsid w:val="00E7728A"/>
    <w:rsid w:val="00E77658"/>
    <w:rsid w:val="00E77BEC"/>
    <w:rsid w:val="00E8024C"/>
    <w:rsid w:val="00E80430"/>
    <w:rsid w:val="00E804A3"/>
    <w:rsid w:val="00E80702"/>
    <w:rsid w:val="00E80AAD"/>
    <w:rsid w:val="00E80ABC"/>
    <w:rsid w:val="00E80B6A"/>
    <w:rsid w:val="00E8228A"/>
    <w:rsid w:val="00E823C1"/>
    <w:rsid w:val="00E82515"/>
    <w:rsid w:val="00E825BB"/>
    <w:rsid w:val="00E8288F"/>
    <w:rsid w:val="00E828EE"/>
    <w:rsid w:val="00E82DDC"/>
    <w:rsid w:val="00E82E2E"/>
    <w:rsid w:val="00E82F4C"/>
    <w:rsid w:val="00E82F51"/>
    <w:rsid w:val="00E831B7"/>
    <w:rsid w:val="00E8334D"/>
    <w:rsid w:val="00E83385"/>
    <w:rsid w:val="00E83685"/>
    <w:rsid w:val="00E83C5A"/>
    <w:rsid w:val="00E83E6C"/>
    <w:rsid w:val="00E83E94"/>
    <w:rsid w:val="00E83F57"/>
    <w:rsid w:val="00E84089"/>
    <w:rsid w:val="00E8408D"/>
    <w:rsid w:val="00E84411"/>
    <w:rsid w:val="00E846AD"/>
    <w:rsid w:val="00E846EA"/>
    <w:rsid w:val="00E84909"/>
    <w:rsid w:val="00E8490A"/>
    <w:rsid w:val="00E84D8F"/>
    <w:rsid w:val="00E84F54"/>
    <w:rsid w:val="00E84FEA"/>
    <w:rsid w:val="00E850E4"/>
    <w:rsid w:val="00E8514C"/>
    <w:rsid w:val="00E853BA"/>
    <w:rsid w:val="00E854CF"/>
    <w:rsid w:val="00E8567C"/>
    <w:rsid w:val="00E85EBB"/>
    <w:rsid w:val="00E8621B"/>
    <w:rsid w:val="00E86798"/>
    <w:rsid w:val="00E869F9"/>
    <w:rsid w:val="00E86B33"/>
    <w:rsid w:val="00E86FE0"/>
    <w:rsid w:val="00E87014"/>
    <w:rsid w:val="00E87989"/>
    <w:rsid w:val="00E87AE5"/>
    <w:rsid w:val="00E87B1C"/>
    <w:rsid w:val="00E9004F"/>
    <w:rsid w:val="00E900A9"/>
    <w:rsid w:val="00E902D7"/>
    <w:rsid w:val="00E905EF"/>
    <w:rsid w:val="00E90B11"/>
    <w:rsid w:val="00E90D20"/>
    <w:rsid w:val="00E90E2D"/>
    <w:rsid w:val="00E90FC0"/>
    <w:rsid w:val="00E9160C"/>
    <w:rsid w:val="00E91892"/>
    <w:rsid w:val="00E91A29"/>
    <w:rsid w:val="00E91CEC"/>
    <w:rsid w:val="00E91FDF"/>
    <w:rsid w:val="00E9215F"/>
    <w:rsid w:val="00E92476"/>
    <w:rsid w:val="00E925B9"/>
    <w:rsid w:val="00E92D18"/>
    <w:rsid w:val="00E92E2D"/>
    <w:rsid w:val="00E9300D"/>
    <w:rsid w:val="00E930F3"/>
    <w:rsid w:val="00E9343C"/>
    <w:rsid w:val="00E93651"/>
    <w:rsid w:val="00E937ED"/>
    <w:rsid w:val="00E9396B"/>
    <w:rsid w:val="00E93B24"/>
    <w:rsid w:val="00E93CA3"/>
    <w:rsid w:val="00E942F8"/>
    <w:rsid w:val="00E94475"/>
    <w:rsid w:val="00E94942"/>
    <w:rsid w:val="00E94A1D"/>
    <w:rsid w:val="00E94A46"/>
    <w:rsid w:val="00E94ADD"/>
    <w:rsid w:val="00E94C30"/>
    <w:rsid w:val="00E94F85"/>
    <w:rsid w:val="00E94FA5"/>
    <w:rsid w:val="00E9500C"/>
    <w:rsid w:val="00E955A1"/>
    <w:rsid w:val="00E95696"/>
    <w:rsid w:val="00E9575F"/>
    <w:rsid w:val="00E9589D"/>
    <w:rsid w:val="00E9621C"/>
    <w:rsid w:val="00E9625F"/>
    <w:rsid w:val="00E96624"/>
    <w:rsid w:val="00E96E56"/>
    <w:rsid w:val="00E96ED1"/>
    <w:rsid w:val="00E96FBE"/>
    <w:rsid w:val="00E97313"/>
    <w:rsid w:val="00E97F1F"/>
    <w:rsid w:val="00EA001E"/>
    <w:rsid w:val="00EA0330"/>
    <w:rsid w:val="00EA05A0"/>
    <w:rsid w:val="00EA071F"/>
    <w:rsid w:val="00EA092A"/>
    <w:rsid w:val="00EA09FD"/>
    <w:rsid w:val="00EA126F"/>
    <w:rsid w:val="00EA14CD"/>
    <w:rsid w:val="00EA16D3"/>
    <w:rsid w:val="00EA1786"/>
    <w:rsid w:val="00EA1B78"/>
    <w:rsid w:val="00EA21AD"/>
    <w:rsid w:val="00EA235F"/>
    <w:rsid w:val="00EA2527"/>
    <w:rsid w:val="00EA2657"/>
    <w:rsid w:val="00EA272D"/>
    <w:rsid w:val="00EA2A58"/>
    <w:rsid w:val="00EA2CFB"/>
    <w:rsid w:val="00EA2D20"/>
    <w:rsid w:val="00EA2FB3"/>
    <w:rsid w:val="00EA31DF"/>
    <w:rsid w:val="00EA3269"/>
    <w:rsid w:val="00EA37A2"/>
    <w:rsid w:val="00EA37EC"/>
    <w:rsid w:val="00EA3A39"/>
    <w:rsid w:val="00EA3AB2"/>
    <w:rsid w:val="00EA44F1"/>
    <w:rsid w:val="00EA474B"/>
    <w:rsid w:val="00EA522D"/>
    <w:rsid w:val="00EA546D"/>
    <w:rsid w:val="00EA5503"/>
    <w:rsid w:val="00EA5549"/>
    <w:rsid w:val="00EA5923"/>
    <w:rsid w:val="00EA59D7"/>
    <w:rsid w:val="00EA5B9D"/>
    <w:rsid w:val="00EA5E36"/>
    <w:rsid w:val="00EA5FFB"/>
    <w:rsid w:val="00EA60E2"/>
    <w:rsid w:val="00EA62AF"/>
    <w:rsid w:val="00EA62BB"/>
    <w:rsid w:val="00EA63A9"/>
    <w:rsid w:val="00EA63C9"/>
    <w:rsid w:val="00EA65C2"/>
    <w:rsid w:val="00EA66D7"/>
    <w:rsid w:val="00EA6780"/>
    <w:rsid w:val="00EA6B76"/>
    <w:rsid w:val="00EA6C0A"/>
    <w:rsid w:val="00EA6F6A"/>
    <w:rsid w:val="00EA6FCA"/>
    <w:rsid w:val="00EA7138"/>
    <w:rsid w:val="00EA71D0"/>
    <w:rsid w:val="00EA7383"/>
    <w:rsid w:val="00EA7703"/>
    <w:rsid w:val="00EA7796"/>
    <w:rsid w:val="00EA7C00"/>
    <w:rsid w:val="00EA7CF5"/>
    <w:rsid w:val="00EA7E5C"/>
    <w:rsid w:val="00EA7EDD"/>
    <w:rsid w:val="00EA7F8B"/>
    <w:rsid w:val="00EB013B"/>
    <w:rsid w:val="00EB0374"/>
    <w:rsid w:val="00EB08A9"/>
    <w:rsid w:val="00EB08CB"/>
    <w:rsid w:val="00EB0AD9"/>
    <w:rsid w:val="00EB0DE1"/>
    <w:rsid w:val="00EB13D1"/>
    <w:rsid w:val="00EB14B3"/>
    <w:rsid w:val="00EB14E8"/>
    <w:rsid w:val="00EB167D"/>
    <w:rsid w:val="00EB16EF"/>
    <w:rsid w:val="00EB1A30"/>
    <w:rsid w:val="00EB1B8D"/>
    <w:rsid w:val="00EB1CCF"/>
    <w:rsid w:val="00EB1D66"/>
    <w:rsid w:val="00EB1DFF"/>
    <w:rsid w:val="00EB239E"/>
    <w:rsid w:val="00EB2567"/>
    <w:rsid w:val="00EB3094"/>
    <w:rsid w:val="00EB3363"/>
    <w:rsid w:val="00EB376E"/>
    <w:rsid w:val="00EB3C02"/>
    <w:rsid w:val="00EB3D30"/>
    <w:rsid w:val="00EB3E9F"/>
    <w:rsid w:val="00EB3EFA"/>
    <w:rsid w:val="00EB4016"/>
    <w:rsid w:val="00EB4064"/>
    <w:rsid w:val="00EB4134"/>
    <w:rsid w:val="00EB423F"/>
    <w:rsid w:val="00EB440E"/>
    <w:rsid w:val="00EB45EA"/>
    <w:rsid w:val="00EB4724"/>
    <w:rsid w:val="00EB478A"/>
    <w:rsid w:val="00EB4C03"/>
    <w:rsid w:val="00EB4E84"/>
    <w:rsid w:val="00EB4FCC"/>
    <w:rsid w:val="00EB5010"/>
    <w:rsid w:val="00EB512A"/>
    <w:rsid w:val="00EB58EC"/>
    <w:rsid w:val="00EB5A9D"/>
    <w:rsid w:val="00EB5B4D"/>
    <w:rsid w:val="00EB6189"/>
    <w:rsid w:val="00EB618E"/>
    <w:rsid w:val="00EB6324"/>
    <w:rsid w:val="00EB6913"/>
    <w:rsid w:val="00EB6A43"/>
    <w:rsid w:val="00EB6F61"/>
    <w:rsid w:val="00EB6FF0"/>
    <w:rsid w:val="00EB7258"/>
    <w:rsid w:val="00EB72B3"/>
    <w:rsid w:val="00EB732A"/>
    <w:rsid w:val="00EB7457"/>
    <w:rsid w:val="00EB76F1"/>
    <w:rsid w:val="00EC083F"/>
    <w:rsid w:val="00EC0912"/>
    <w:rsid w:val="00EC096B"/>
    <w:rsid w:val="00EC09C4"/>
    <w:rsid w:val="00EC09DF"/>
    <w:rsid w:val="00EC0E67"/>
    <w:rsid w:val="00EC1020"/>
    <w:rsid w:val="00EC10C5"/>
    <w:rsid w:val="00EC125E"/>
    <w:rsid w:val="00EC1299"/>
    <w:rsid w:val="00EC1306"/>
    <w:rsid w:val="00EC156F"/>
    <w:rsid w:val="00EC16BE"/>
    <w:rsid w:val="00EC17B7"/>
    <w:rsid w:val="00EC1892"/>
    <w:rsid w:val="00EC18BC"/>
    <w:rsid w:val="00EC1B99"/>
    <w:rsid w:val="00EC1C29"/>
    <w:rsid w:val="00EC1D4C"/>
    <w:rsid w:val="00EC2701"/>
    <w:rsid w:val="00EC2906"/>
    <w:rsid w:val="00EC2AE0"/>
    <w:rsid w:val="00EC2F5E"/>
    <w:rsid w:val="00EC30EC"/>
    <w:rsid w:val="00EC33F8"/>
    <w:rsid w:val="00EC3402"/>
    <w:rsid w:val="00EC3422"/>
    <w:rsid w:val="00EC3443"/>
    <w:rsid w:val="00EC3BC3"/>
    <w:rsid w:val="00EC3D97"/>
    <w:rsid w:val="00EC3E93"/>
    <w:rsid w:val="00EC3F13"/>
    <w:rsid w:val="00EC3F3E"/>
    <w:rsid w:val="00EC40F7"/>
    <w:rsid w:val="00EC47C9"/>
    <w:rsid w:val="00EC4853"/>
    <w:rsid w:val="00EC4A95"/>
    <w:rsid w:val="00EC54B0"/>
    <w:rsid w:val="00EC54E5"/>
    <w:rsid w:val="00EC5857"/>
    <w:rsid w:val="00EC5B7D"/>
    <w:rsid w:val="00EC608B"/>
    <w:rsid w:val="00EC6429"/>
    <w:rsid w:val="00EC6636"/>
    <w:rsid w:val="00EC678E"/>
    <w:rsid w:val="00EC69AB"/>
    <w:rsid w:val="00EC6B2C"/>
    <w:rsid w:val="00EC6E28"/>
    <w:rsid w:val="00EC704A"/>
    <w:rsid w:val="00EC721A"/>
    <w:rsid w:val="00EC73E0"/>
    <w:rsid w:val="00EC74E3"/>
    <w:rsid w:val="00EC7583"/>
    <w:rsid w:val="00EC75F8"/>
    <w:rsid w:val="00EC775F"/>
    <w:rsid w:val="00EC7775"/>
    <w:rsid w:val="00EC777C"/>
    <w:rsid w:val="00EC7784"/>
    <w:rsid w:val="00EC7843"/>
    <w:rsid w:val="00EC79B3"/>
    <w:rsid w:val="00EC7A3F"/>
    <w:rsid w:val="00EC7A7D"/>
    <w:rsid w:val="00EC7ACA"/>
    <w:rsid w:val="00EC7ACE"/>
    <w:rsid w:val="00EC7F7B"/>
    <w:rsid w:val="00ED001C"/>
    <w:rsid w:val="00ED0178"/>
    <w:rsid w:val="00ED0180"/>
    <w:rsid w:val="00ED0514"/>
    <w:rsid w:val="00ED0594"/>
    <w:rsid w:val="00ED0ED9"/>
    <w:rsid w:val="00ED1341"/>
    <w:rsid w:val="00ED186F"/>
    <w:rsid w:val="00ED1BA9"/>
    <w:rsid w:val="00ED1D9F"/>
    <w:rsid w:val="00ED1E35"/>
    <w:rsid w:val="00ED214B"/>
    <w:rsid w:val="00ED23DF"/>
    <w:rsid w:val="00ED2735"/>
    <w:rsid w:val="00ED28E8"/>
    <w:rsid w:val="00ED2A6F"/>
    <w:rsid w:val="00ED2A77"/>
    <w:rsid w:val="00ED2B74"/>
    <w:rsid w:val="00ED2D73"/>
    <w:rsid w:val="00ED324E"/>
    <w:rsid w:val="00ED342B"/>
    <w:rsid w:val="00ED3645"/>
    <w:rsid w:val="00ED37A6"/>
    <w:rsid w:val="00ED3861"/>
    <w:rsid w:val="00ED41D8"/>
    <w:rsid w:val="00ED4205"/>
    <w:rsid w:val="00ED43BC"/>
    <w:rsid w:val="00ED43EF"/>
    <w:rsid w:val="00ED4673"/>
    <w:rsid w:val="00ED469C"/>
    <w:rsid w:val="00ED4757"/>
    <w:rsid w:val="00ED4898"/>
    <w:rsid w:val="00ED4A77"/>
    <w:rsid w:val="00ED4D74"/>
    <w:rsid w:val="00ED4D8B"/>
    <w:rsid w:val="00ED4E80"/>
    <w:rsid w:val="00ED53DE"/>
    <w:rsid w:val="00ED551B"/>
    <w:rsid w:val="00ED5863"/>
    <w:rsid w:val="00ED5C58"/>
    <w:rsid w:val="00ED62E1"/>
    <w:rsid w:val="00ED6417"/>
    <w:rsid w:val="00ED6B0C"/>
    <w:rsid w:val="00ED6B49"/>
    <w:rsid w:val="00ED7792"/>
    <w:rsid w:val="00ED7D30"/>
    <w:rsid w:val="00ED7E32"/>
    <w:rsid w:val="00ED7F53"/>
    <w:rsid w:val="00EE00FB"/>
    <w:rsid w:val="00EE041A"/>
    <w:rsid w:val="00EE052C"/>
    <w:rsid w:val="00EE082F"/>
    <w:rsid w:val="00EE09B0"/>
    <w:rsid w:val="00EE1327"/>
    <w:rsid w:val="00EE18C5"/>
    <w:rsid w:val="00EE1AEE"/>
    <w:rsid w:val="00EE1D50"/>
    <w:rsid w:val="00EE1F53"/>
    <w:rsid w:val="00EE251C"/>
    <w:rsid w:val="00EE25B0"/>
    <w:rsid w:val="00EE2B1B"/>
    <w:rsid w:val="00EE2E53"/>
    <w:rsid w:val="00EE2FBC"/>
    <w:rsid w:val="00EE3072"/>
    <w:rsid w:val="00EE3197"/>
    <w:rsid w:val="00EE348F"/>
    <w:rsid w:val="00EE34CF"/>
    <w:rsid w:val="00EE3782"/>
    <w:rsid w:val="00EE38C9"/>
    <w:rsid w:val="00EE39A6"/>
    <w:rsid w:val="00EE3A2E"/>
    <w:rsid w:val="00EE3F02"/>
    <w:rsid w:val="00EE3F05"/>
    <w:rsid w:val="00EE4088"/>
    <w:rsid w:val="00EE4198"/>
    <w:rsid w:val="00EE4263"/>
    <w:rsid w:val="00EE43FB"/>
    <w:rsid w:val="00EE44CA"/>
    <w:rsid w:val="00EE472D"/>
    <w:rsid w:val="00EE474B"/>
    <w:rsid w:val="00EE4A57"/>
    <w:rsid w:val="00EE4C6C"/>
    <w:rsid w:val="00EE4DF3"/>
    <w:rsid w:val="00EE5055"/>
    <w:rsid w:val="00EE5341"/>
    <w:rsid w:val="00EE5517"/>
    <w:rsid w:val="00EE551B"/>
    <w:rsid w:val="00EE55C2"/>
    <w:rsid w:val="00EE5611"/>
    <w:rsid w:val="00EE5787"/>
    <w:rsid w:val="00EE5C20"/>
    <w:rsid w:val="00EE5E0F"/>
    <w:rsid w:val="00EE5E98"/>
    <w:rsid w:val="00EE61EC"/>
    <w:rsid w:val="00EE6363"/>
    <w:rsid w:val="00EE6413"/>
    <w:rsid w:val="00EE665D"/>
    <w:rsid w:val="00EE6804"/>
    <w:rsid w:val="00EE6A4B"/>
    <w:rsid w:val="00EE6C28"/>
    <w:rsid w:val="00EE6C2C"/>
    <w:rsid w:val="00EE6CA0"/>
    <w:rsid w:val="00EE7716"/>
    <w:rsid w:val="00EE7B50"/>
    <w:rsid w:val="00EE7CFE"/>
    <w:rsid w:val="00EF0553"/>
    <w:rsid w:val="00EF0A92"/>
    <w:rsid w:val="00EF0F2C"/>
    <w:rsid w:val="00EF1250"/>
    <w:rsid w:val="00EF1BC2"/>
    <w:rsid w:val="00EF1D67"/>
    <w:rsid w:val="00EF1D83"/>
    <w:rsid w:val="00EF2957"/>
    <w:rsid w:val="00EF2B3E"/>
    <w:rsid w:val="00EF2B66"/>
    <w:rsid w:val="00EF2F51"/>
    <w:rsid w:val="00EF321B"/>
    <w:rsid w:val="00EF3986"/>
    <w:rsid w:val="00EF3F6A"/>
    <w:rsid w:val="00EF4ACB"/>
    <w:rsid w:val="00EF4F67"/>
    <w:rsid w:val="00EF5299"/>
    <w:rsid w:val="00EF5640"/>
    <w:rsid w:val="00EF5919"/>
    <w:rsid w:val="00EF59A8"/>
    <w:rsid w:val="00EF5A0A"/>
    <w:rsid w:val="00EF5DF7"/>
    <w:rsid w:val="00EF5E2A"/>
    <w:rsid w:val="00EF5F40"/>
    <w:rsid w:val="00EF623E"/>
    <w:rsid w:val="00EF6287"/>
    <w:rsid w:val="00EF6D12"/>
    <w:rsid w:val="00EF74BC"/>
    <w:rsid w:val="00EF7658"/>
    <w:rsid w:val="00EF7982"/>
    <w:rsid w:val="00EF7B9C"/>
    <w:rsid w:val="00EF7C08"/>
    <w:rsid w:val="00F00041"/>
    <w:rsid w:val="00F00344"/>
    <w:rsid w:val="00F0042A"/>
    <w:rsid w:val="00F01555"/>
    <w:rsid w:val="00F01B8C"/>
    <w:rsid w:val="00F01FA6"/>
    <w:rsid w:val="00F0292B"/>
    <w:rsid w:val="00F029AD"/>
    <w:rsid w:val="00F02A41"/>
    <w:rsid w:val="00F02BBA"/>
    <w:rsid w:val="00F030A3"/>
    <w:rsid w:val="00F0310F"/>
    <w:rsid w:val="00F03421"/>
    <w:rsid w:val="00F03463"/>
    <w:rsid w:val="00F0346B"/>
    <w:rsid w:val="00F03754"/>
    <w:rsid w:val="00F03848"/>
    <w:rsid w:val="00F03C5C"/>
    <w:rsid w:val="00F03E8C"/>
    <w:rsid w:val="00F04169"/>
    <w:rsid w:val="00F04929"/>
    <w:rsid w:val="00F0494A"/>
    <w:rsid w:val="00F04DFE"/>
    <w:rsid w:val="00F04F03"/>
    <w:rsid w:val="00F0516F"/>
    <w:rsid w:val="00F0524C"/>
    <w:rsid w:val="00F052E1"/>
    <w:rsid w:val="00F056F5"/>
    <w:rsid w:val="00F05D60"/>
    <w:rsid w:val="00F06174"/>
    <w:rsid w:val="00F062ED"/>
    <w:rsid w:val="00F06482"/>
    <w:rsid w:val="00F0665B"/>
    <w:rsid w:val="00F066C8"/>
    <w:rsid w:val="00F066F2"/>
    <w:rsid w:val="00F069A6"/>
    <w:rsid w:val="00F069DA"/>
    <w:rsid w:val="00F06C07"/>
    <w:rsid w:val="00F06C25"/>
    <w:rsid w:val="00F072C7"/>
    <w:rsid w:val="00F074A5"/>
    <w:rsid w:val="00F0754F"/>
    <w:rsid w:val="00F0758C"/>
    <w:rsid w:val="00F078C4"/>
    <w:rsid w:val="00F07C3E"/>
    <w:rsid w:val="00F07E39"/>
    <w:rsid w:val="00F1073F"/>
    <w:rsid w:val="00F10803"/>
    <w:rsid w:val="00F10927"/>
    <w:rsid w:val="00F109B9"/>
    <w:rsid w:val="00F10CA2"/>
    <w:rsid w:val="00F1113E"/>
    <w:rsid w:val="00F11624"/>
    <w:rsid w:val="00F116E8"/>
    <w:rsid w:val="00F11C1F"/>
    <w:rsid w:val="00F11E9F"/>
    <w:rsid w:val="00F11EFA"/>
    <w:rsid w:val="00F11F6C"/>
    <w:rsid w:val="00F1209F"/>
    <w:rsid w:val="00F12252"/>
    <w:rsid w:val="00F12526"/>
    <w:rsid w:val="00F1258A"/>
    <w:rsid w:val="00F1263B"/>
    <w:rsid w:val="00F127BF"/>
    <w:rsid w:val="00F128D9"/>
    <w:rsid w:val="00F12968"/>
    <w:rsid w:val="00F12BC2"/>
    <w:rsid w:val="00F12E7D"/>
    <w:rsid w:val="00F12F05"/>
    <w:rsid w:val="00F1315C"/>
    <w:rsid w:val="00F131D4"/>
    <w:rsid w:val="00F13A97"/>
    <w:rsid w:val="00F13AC8"/>
    <w:rsid w:val="00F13B15"/>
    <w:rsid w:val="00F13B2D"/>
    <w:rsid w:val="00F13C8F"/>
    <w:rsid w:val="00F13E85"/>
    <w:rsid w:val="00F13F54"/>
    <w:rsid w:val="00F1419F"/>
    <w:rsid w:val="00F14720"/>
    <w:rsid w:val="00F14724"/>
    <w:rsid w:val="00F14806"/>
    <w:rsid w:val="00F14845"/>
    <w:rsid w:val="00F148AE"/>
    <w:rsid w:val="00F14922"/>
    <w:rsid w:val="00F1496E"/>
    <w:rsid w:val="00F14BC8"/>
    <w:rsid w:val="00F14C45"/>
    <w:rsid w:val="00F14CB5"/>
    <w:rsid w:val="00F15055"/>
    <w:rsid w:val="00F15071"/>
    <w:rsid w:val="00F152C8"/>
    <w:rsid w:val="00F1533D"/>
    <w:rsid w:val="00F15857"/>
    <w:rsid w:val="00F158E0"/>
    <w:rsid w:val="00F15997"/>
    <w:rsid w:val="00F15A52"/>
    <w:rsid w:val="00F15D39"/>
    <w:rsid w:val="00F15E63"/>
    <w:rsid w:val="00F1622D"/>
    <w:rsid w:val="00F16269"/>
    <w:rsid w:val="00F162FD"/>
    <w:rsid w:val="00F166E7"/>
    <w:rsid w:val="00F1686B"/>
    <w:rsid w:val="00F170C6"/>
    <w:rsid w:val="00F175F4"/>
    <w:rsid w:val="00F1768E"/>
    <w:rsid w:val="00F17F8D"/>
    <w:rsid w:val="00F2013E"/>
    <w:rsid w:val="00F20150"/>
    <w:rsid w:val="00F205CF"/>
    <w:rsid w:val="00F2078F"/>
    <w:rsid w:val="00F20A3E"/>
    <w:rsid w:val="00F20B33"/>
    <w:rsid w:val="00F215D5"/>
    <w:rsid w:val="00F2175D"/>
    <w:rsid w:val="00F218CC"/>
    <w:rsid w:val="00F21F8A"/>
    <w:rsid w:val="00F225FB"/>
    <w:rsid w:val="00F226EC"/>
    <w:rsid w:val="00F22B2B"/>
    <w:rsid w:val="00F22FA6"/>
    <w:rsid w:val="00F23551"/>
    <w:rsid w:val="00F235E8"/>
    <w:rsid w:val="00F236BF"/>
    <w:rsid w:val="00F23927"/>
    <w:rsid w:val="00F23CB6"/>
    <w:rsid w:val="00F24804"/>
    <w:rsid w:val="00F24CC5"/>
    <w:rsid w:val="00F24CFA"/>
    <w:rsid w:val="00F2528A"/>
    <w:rsid w:val="00F2555F"/>
    <w:rsid w:val="00F25790"/>
    <w:rsid w:val="00F25967"/>
    <w:rsid w:val="00F25A91"/>
    <w:rsid w:val="00F25CA9"/>
    <w:rsid w:val="00F25DE7"/>
    <w:rsid w:val="00F25E1D"/>
    <w:rsid w:val="00F25E77"/>
    <w:rsid w:val="00F266F8"/>
    <w:rsid w:val="00F26843"/>
    <w:rsid w:val="00F26A3C"/>
    <w:rsid w:val="00F26A58"/>
    <w:rsid w:val="00F26C9F"/>
    <w:rsid w:val="00F26D2F"/>
    <w:rsid w:val="00F26E37"/>
    <w:rsid w:val="00F26FE2"/>
    <w:rsid w:val="00F27084"/>
    <w:rsid w:val="00F272AD"/>
    <w:rsid w:val="00F27BA7"/>
    <w:rsid w:val="00F27C03"/>
    <w:rsid w:val="00F300D6"/>
    <w:rsid w:val="00F305A0"/>
    <w:rsid w:val="00F3076C"/>
    <w:rsid w:val="00F30999"/>
    <w:rsid w:val="00F309ED"/>
    <w:rsid w:val="00F309F9"/>
    <w:rsid w:val="00F30B2E"/>
    <w:rsid w:val="00F30C77"/>
    <w:rsid w:val="00F30E54"/>
    <w:rsid w:val="00F314FE"/>
    <w:rsid w:val="00F3172B"/>
    <w:rsid w:val="00F31ADB"/>
    <w:rsid w:val="00F31D1B"/>
    <w:rsid w:val="00F31D69"/>
    <w:rsid w:val="00F31E0B"/>
    <w:rsid w:val="00F3206B"/>
    <w:rsid w:val="00F323EB"/>
    <w:rsid w:val="00F32638"/>
    <w:rsid w:val="00F328D7"/>
    <w:rsid w:val="00F332AC"/>
    <w:rsid w:val="00F33682"/>
    <w:rsid w:val="00F337AE"/>
    <w:rsid w:val="00F338B1"/>
    <w:rsid w:val="00F3393A"/>
    <w:rsid w:val="00F34077"/>
    <w:rsid w:val="00F340BF"/>
    <w:rsid w:val="00F3415A"/>
    <w:rsid w:val="00F341FB"/>
    <w:rsid w:val="00F3420F"/>
    <w:rsid w:val="00F34272"/>
    <w:rsid w:val="00F34475"/>
    <w:rsid w:val="00F3456C"/>
    <w:rsid w:val="00F349C3"/>
    <w:rsid w:val="00F34E62"/>
    <w:rsid w:val="00F35386"/>
    <w:rsid w:val="00F354E4"/>
    <w:rsid w:val="00F356B7"/>
    <w:rsid w:val="00F36E9C"/>
    <w:rsid w:val="00F370FC"/>
    <w:rsid w:val="00F371C9"/>
    <w:rsid w:val="00F3721C"/>
    <w:rsid w:val="00F37573"/>
    <w:rsid w:val="00F37820"/>
    <w:rsid w:val="00F378FD"/>
    <w:rsid w:val="00F37A50"/>
    <w:rsid w:val="00F401C9"/>
    <w:rsid w:val="00F40378"/>
    <w:rsid w:val="00F40582"/>
    <w:rsid w:val="00F4096B"/>
    <w:rsid w:val="00F40AB4"/>
    <w:rsid w:val="00F40E23"/>
    <w:rsid w:val="00F40F03"/>
    <w:rsid w:val="00F40FBD"/>
    <w:rsid w:val="00F411DE"/>
    <w:rsid w:val="00F4146C"/>
    <w:rsid w:val="00F4162F"/>
    <w:rsid w:val="00F421FE"/>
    <w:rsid w:val="00F422B1"/>
    <w:rsid w:val="00F4270D"/>
    <w:rsid w:val="00F42851"/>
    <w:rsid w:val="00F42A14"/>
    <w:rsid w:val="00F42A98"/>
    <w:rsid w:val="00F42B50"/>
    <w:rsid w:val="00F42D4F"/>
    <w:rsid w:val="00F42E80"/>
    <w:rsid w:val="00F430F5"/>
    <w:rsid w:val="00F43C9A"/>
    <w:rsid w:val="00F43CEB"/>
    <w:rsid w:val="00F43F33"/>
    <w:rsid w:val="00F4413B"/>
    <w:rsid w:val="00F44373"/>
    <w:rsid w:val="00F44415"/>
    <w:rsid w:val="00F446EE"/>
    <w:rsid w:val="00F449B5"/>
    <w:rsid w:val="00F44D56"/>
    <w:rsid w:val="00F44DE7"/>
    <w:rsid w:val="00F452B2"/>
    <w:rsid w:val="00F4534B"/>
    <w:rsid w:val="00F455C8"/>
    <w:rsid w:val="00F4568B"/>
    <w:rsid w:val="00F4579F"/>
    <w:rsid w:val="00F45987"/>
    <w:rsid w:val="00F45B31"/>
    <w:rsid w:val="00F45BC6"/>
    <w:rsid w:val="00F45C95"/>
    <w:rsid w:val="00F46010"/>
    <w:rsid w:val="00F46188"/>
    <w:rsid w:val="00F461CA"/>
    <w:rsid w:val="00F4633D"/>
    <w:rsid w:val="00F46613"/>
    <w:rsid w:val="00F4683F"/>
    <w:rsid w:val="00F46AA5"/>
    <w:rsid w:val="00F46FC8"/>
    <w:rsid w:val="00F46FDF"/>
    <w:rsid w:val="00F47753"/>
    <w:rsid w:val="00F47A1E"/>
    <w:rsid w:val="00F47A9A"/>
    <w:rsid w:val="00F47CF4"/>
    <w:rsid w:val="00F47DAE"/>
    <w:rsid w:val="00F47E98"/>
    <w:rsid w:val="00F47F56"/>
    <w:rsid w:val="00F47FAB"/>
    <w:rsid w:val="00F47FD1"/>
    <w:rsid w:val="00F505CA"/>
    <w:rsid w:val="00F50A83"/>
    <w:rsid w:val="00F50B82"/>
    <w:rsid w:val="00F50CA3"/>
    <w:rsid w:val="00F51146"/>
    <w:rsid w:val="00F513D5"/>
    <w:rsid w:val="00F51C5E"/>
    <w:rsid w:val="00F51D7D"/>
    <w:rsid w:val="00F51F01"/>
    <w:rsid w:val="00F5224B"/>
    <w:rsid w:val="00F52265"/>
    <w:rsid w:val="00F52372"/>
    <w:rsid w:val="00F52822"/>
    <w:rsid w:val="00F528C3"/>
    <w:rsid w:val="00F53048"/>
    <w:rsid w:val="00F53077"/>
    <w:rsid w:val="00F53086"/>
    <w:rsid w:val="00F5323B"/>
    <w:rsid w:val="00F534EC"/>
    <w:rsid w:val="00F53820"/>
    <w:rsid w:val="00F53BB2"/>
    <w:rsid w:val="00F53CAC"/>
    <w:rsid w:val="00F54098"/>
    <w:rsid w:val="00F5451E"/>
    <w:rsid w:val="00F546C4"/>
    <w:rsid w:val="00F54710"/>
    <w:rsid w:val="00F54D58"/>
    <w:rsid w:val="00F55251"/>
    <w:rsid w:val="00F5531E"/>
    <w:rsid w:val="00F5537C"/>
    <w:rsid w:val="00F553E2"/>
    <w:rsid w:val="00F55482"/>
    <w:rsid w:val="00F5561E"/>
    <w:rsid w:val="00F55943"/>
    <w:rsid w:val="00F5596E"/>
    <w:rsid w:val="00F55F29"/>
    <w:rsid w:val="00F55F36"/>
    <w:rsid w:val="00F5633E"/>
    <w:rsid w:val="00F56380"/>
    <w:rsid w:val="00F56415"/>
    <w:rsid w:val="00F567F4"/>
    <w:rsid w:val="00F567FC"/>
    <w:rsid w:val="00F56846"/>
    <w:rsid w:val="00F568D4"/>
    <w:rsid w:val="00F56D7F"/>
    <w:rsid w:val="00F579A3"/>
    <w:rsid w:val="00F57A9B"/>
    <w:rsid w:val="00F57DFF"/>
    <w:rsid w:val="00F57F94"/>
    <w:rsid w:val="00F60077"/>
    <w:rsid w:val="00F6014C"/>
    <w:rsid w:val="00F60762"/>
    <w:rsid w:val="00F60922"/>
    <w:rsid w:val="00F60E1A"/>
    <w:rsid w:val="00F6108D"/>
    <w:rsid w:val="00F61221"/>
    <w:rsid w:val="00F61284"/>
    <w:rsid w:val="00F61368"/>
    <w:rsid w:val="00F613D1"/>
    <w:rsid w:val="00F61571"/>
    <w:rsid w:val="00F61635"/>
    <w:rsid w:val="00F61AD1"/>
    <w:rsid w:val="00F61D7F"/>
    <w:rsid w:val="00F622D0"/>
    <w:rsid w:val="00F6260D"/>
    <w:rsid w:val="00F62A99"/>
    <w:rsid w:val="00F62BF0"/>
    <w:rsid w:val="00F6315F"/>
    <w:rsid w:val="00F632CD"/>
    <w:rsid w:val="00F6332A"/>
    <w:rsid w:val="00F63723"/>
    <w:rsid w:val="00F63AAF"/>
    <w:rsid w:val="00F63BBB"/>
    <w:rsid w:val="00F63DCD"/>
    <w:rsid w:val="00F63E13"/>
    <w:rsid w:val="00F6430D"/>
    <w:rsid w:val="00F6513A"/>
    <w:rsid w:val="00F6521F"/>
    <w:rsid w:val="00F653C4"/>
    <w:rsid w:val="00F65943"/>
    <w:rsid w:val="00F65A67"/>
    <w:rsid w:val="00F65C13"/>
    <w:rsid w:val="00F65C5E"/>
    <w:rsid w:val="00F65D43"/>
    <w:rsid w:val="00F65DA7"/>
    <w:rsid w:val="00F65EC1"/>
    <w:rsid w:val="00F65EFE"/>
    <w:rsid w:val="00F66029"/>
    <w:rsid w:val="00F665A5"/>
    <w:rsid w:val="00F66ABD"/>
    <w:rsid w:val="00F66BCD"/>
    <w:rsid w:val="00F66C40"/>
    <w:rsid w:val="00F67197"/>
    <w:rsid w:val="00F67472"/>
    <w:rsid w:val="00F6769B"/>
    <w:rsid w:val="00F6777F"/>
    <w:rsid w:val="00F67A04"/>
    <w:rsid w:val="00F67D1F"/>
    <w:rsid w:val="00F67DDE"/>
    <w:rsid w:val="00F67E22"/>
    <w:rsid w:val="00F67F67"/>
    <w:rsid w:val="00F67FBF"/>
    <w:rsid w:val="00F7049B"/>
    <w:rsid w:val="00F7062D"/>
    <w:rsid w:val="00F7083D"/>
    <w:rsid w:val="00F70918"/>
    <w:rsid w:val="00F70C67"/>
    <w:rsid w:val="00F718EC"/>
    <w:rsid w:val="00F71D08"/>
    <w:rsid w:val="00F7247A"/>
    <w:rsid w:val="00F725BF"/>
    <w:rsid w:val="00F72658"/>
    <w:rsid w:val="00F726F9"/>
    <w:rsid w:val="00F729D0"/>
    <w:rsid w:val="00F72CD4"/>
    <w:rsid w:val="00F73257"/>
    <w:rsid w:val="00F732C5"/>
    <w:rsid w:val="00F734BA"/>
    <w:rsid w:val="00F73897"/>
    <w:rsid w:val="00F73A33"/>
    <w:rsid w:val="00F73AEE"/>
    <w:rsid w:val="00F73B40"/>
    <w:rsid w:val="00F73C0D"/>
    <w:rsid w:val="00F73C44"/>
    <w:rsid w:val="00F741FC"/>
    <w:rsid w:val="00F7486D"/>
    <w:rsid w:val="00F74B4A"/>
    <w:rsid w:val="00F74E42"/>
    <w:rsid w:val="00F752EE"/>
    <w:rsid w:val="00F753DA"/>
    <w:rsid w:val="00F7558F"/>
    <w:rsid w:val="00F75607"/>
    <w:rsid w:val="00F7560F"/>
    <w:rsid w:val="00F75B91"/>
    <w:rsid w:val="00F75C2F"/>
    <w:rsid w:val="00F75F08"/>
    <w:rsid w:val="00F760DA"/>
    <w:rsid w:val="00F765A5"/>
    <w:rsid w:val="00F76AEF"/>
    <w:rsid w:val="00F76BC2"/>
    <w:rsid w:val="00F770D4"/>
    <w:rsid w:val="00F77145"/>
    <w:rsid w:val="00F771BF"/>
    <w:rsid w:val="00F77B0E"/>
    <w:rsid w:val="00F77C8F"/>
    <w:rsid w:val="00F77CFD"/>
    <w:rsid w:val="00F77DE2"/>
    <w:rsid w:val="00F77FFA"/>
    <w:rsid w:val="00F800B4"/>
    <w:rsid w:val="00F80489"/>
    <w:rsid w:val="00F8058D"/>
    <w:rsid w:val="00F806EE"/>
    <w:rsid w:val="00F809F5"/>
    <w:rsid w:val="00F80F20"/>
    <w:rsid w:val="00F80FCF"/>
    <w:rsid w:val="00F81324"/>
    <w:rsid w:val="00F818F4"/>
    <w:rsid w:val="00F81EE6"/>
    <w:rsid w:val="00F822F5"/>
    <w:rsid w:val="00F82474"/>
    <w:rsid w:val="00F824CC"/>
    <w:rsid w:val="00F828B8"/>
    <w:rsid w:val="00F829F7"/>
    <w:rsid w:val="00F82CAC"/>
    <w:rsid w:val="00F82FFE"/>
    <w:rsid w:val="00F8390D"/>
    <w:rsid w:val="00F83F29"/>
    <w:rsid w:val="00F84136"/>
    <w:rsid w:val="00F84171"/>
    <w:rsid w:val="00F84544"/>
    <w:rsid w:val="00F84886"/>
    <w:rsid w:val="00F848D2"/>
    <w:rsid w:val="00F84CB9"/>
    <w:rsid w:val="00F85508"/>
    <w:rsid w:val="00F855EA"/>
    <w:rsid w:val="00F85741"/>
    <w:rsid w:val="00F85A9A"/>
    <w:rsid w:val="00F85EC5"/>
    <w:rsid w:val="00F86273"/>
    <w:rsid w:val="00F863D4"/>
    <w:rsid w:val="00F86478"/>
    <w:rsid w:val="00F866A1"/>
    <w:rsid w:val="00F867E1"/>
    <w:rsid w:val="00F86A93"/>
    <w:rsid w:val="00F86EA4"/>
    <w:rsid w:val="00F87464"/>
    <w:rsid w:val="00F877CF"/>
    <w:rsid w:val="00F877DE"/>
    <w:rsid w:val="00F902E7"/>
    <w:rsid w:val="00F905EB"/>
    <w:rsid w:val="00F907BA"/>
    <w:rsid w:val="00F9098C"/>
    <w:rsid w:val="00F90C0B"/>
    <w:rsid w:val="00F90DB3"/>
    <w:rsid w:val="00F90F10"/>
    <w:rsid w:val="00F91167"/>
    <w:rsid w:val="00F911CF"/>
    <w:rsid w:val="00F911E6"/>
    <w:rsid w:val="00F91253"/>
    <w:rsid w:val="00F917C5"/>
    <w:rsid w:val="00F918F0"/>
    <w:rsid w:val="00F91928"/>
    <w:rsid w:val="00F91C08"/>
    <w:rsid w:val="00F91E10"/>
    <w:rsid w:val="00F91E53"/>
    <w:rsid w:val="00F91FE3"/>
    <w:rsid w:val="00F92161"/>
    <w:rsid w:val="00F92477"/>
    <w:rsid w:val="00F926CE"/>
    <w:rsid w:val="00F92708"/>
    <w:rsid w:val="00F929B5"/>
    <w:rsid w:val="00F92BB6"/>
    <w:rsid w:val="00F930ED"/>
    <w:rsid w:val="00F9348D"/>
    <w:rsid w:val="00F935B8"/>
    <w:rsid w:val="00F9392C"/>
    <w:rsid w:val="00F93A59"/>
    <w:rsid w:val="00F93C62"/>
    <w:rsid w:val="00F93CA0"/>
    <w:rsid w:val="00F94143"/>
    <w:rsid w:val="00F94147"/>
    <w:rsid w:val="00F941CD"/>
    <w:rsid w:val="00F948F4"/>
    <w:rsid w:val="00F94C8F"/>
    <w:rsid w:val="00F94CA4"/>
    <w:rsid w:val="00F9509A"/>
    <w:rsid w:val="00F95524"/>
    <w:rsid w:val="00F9560E"/>
    <w:rsid w:val="00F95C42"/>
    <w:rsid w:val="00F95F80"/>
    <w:rsid w:val="00F95F84"/>
    <w:rsid w:val="00F961DE"/>
    <w:rsid w:val="00F9650E"/>
    <w:rsid w:val="00F96660"/>
    <w:rsid w:val="00F967C9"/>
    <w:rsid w:val="00F96992"/>
    <w:rsid w:val="00F969CD"/>
    <w:rsid w:val="00F96AFF"/>
    <w:rsid w:val="00F9747E"/>
    <w:rsid w:val="00F97C57"/>
    <w:rsid w:val="00F97EB3"/>
    <w:rsid w:val="00F97F14"/>
    <w:rsid w:val="00FA076B"/>
    <w:rsid w:val="00FA0B69"/>
    <w:rsid w:val="00FA0BA9"/>
    <w:rsid w:val="00FA0E8B"/>
    <w:rsid w:val="00FA1008"/>
    <w:rsid w:val="00FA10C7"/>
    <w:rsid w:val="00FA1612"/>
    <w:rsid w:val="00FA17AB"/>
    <w:rsid w:val="00FA1825"/>
    <w:rsid w:val="00FA1F71"/>
    <w:rsid w:val="00FA224D"/>
    <w:rsid w:val="00FA23A6"/>
    <w:rsid w:val="00FA23D4"/>
    <w:rsid w:val="00FA319A"/>
    <w:rsid w:val="00FA3425"/>
    <w:rsid w:val="00FA3838"/>
    <w:rsid w:val="00FA3842"/>
    <w:rsid w:val="00FA389C"/>
    <w:rsid w:val="00FA3D26"/>
    <w:rsid w:val="00FA3F68"/>
    <w:rsid w:val="00FA4005"/>
    <w:rsid w:val="00FA436F"/>
    <w:rsid w:val="00FA43BF"/>
    <w:rsid w:val="00FA44E8"/>
    <w:rsid w:val="00FA46D8"/>
    <w:rsid w:val="00FA49C9"/>
    <w:rsid w:val="00FA4CB7"/>
    <w:rsid w:val="00FA4D6F"/>
    <w:rsid w:val="00FA4DC0"/>
    <w:rsid w:val="00FA4F14"/>
    <w:rsid w:val="00FA50C8"/>
    <w:rsid w:val="00FA52E3"/>
    <w:rsid w:val="00FA53A9"/>
    <w:rsid w:val="00FA5454"/>
    <w:rsid w:val="00FA5456"/>
    <w:rsid w:val="00FA57A3"/>
    <w:rsid w:val="00FA5973"/>
    <w:rsid w:val="00FA5C42"/>
    <w:rsid w:val="00FA5C96"/>
    <w:rsid w:val="00FA5E68"/>
    <w:rsid w:val="00FA5F64"/>
    <w:rsid w:val="00FA5F87"/>
    <w:rsid w:val="00FA60F6"/>
    <w:rsid w:val="00FA62C1"/>
    <w:rsid w:val="00FA63F1"/>
    <w:rsid w:val="00FA69A7"/>
    <w:rsid w:val="00FA6A0C"/>
    <w:rsid w:val="00FA6C41"/>
    <w:rsid w:val="00FA6D3A"/>
    <w:rsid w:val="00FA751D"/>
    <w:rsid w:val="00FA782B"/>
    <w:rsid w:val="00FA79BF"/>
    <w:rsid w:val="00FA7A0C"/>
    <w:rsid w:val="00FA7B64"/>
    <w:rsid w:val="00FA7B8F"/>
    <w:rsid w:val="00FB0087"/>
    <w:rsid w:val="00FB00F6"/>
    <w:rsid w:val="00FB06CD"/>
    <w:rsid w:val="00FB0728"/>
    <w:rsid w:val="00FB0846"/>
    <w:rsid w:val="00FB08A1"/>
    <w:rsid w:val="00FB09CF"/>
    <w:rsid w:val="00FB09EC"/>
    <w:rsid w:val="00FB0B74"/>
    <w:rsid w:val="00FB0C91"/>
    <w:rsid w:val="00FB0CF2"/>
    <w:rsid w:val="00FB0D18"/>
    <w:rsid w:val="00FB1680"/>
    <w:rsid w:val="00FB17AB"/>
    <w:rsid w:val="00FB1869"/>
    <w:rsid w:val="00FB1DC9"/>
    <w:rsid w:val="00FB2240"/>
    <w:rsid w:val="00FB2408"/>
    <w:rsid w:val="00FB263A"/>
    <w:rsid w:val="00FB274E"/>
    <w:rsid w:val="00FB2797"/>
    <w:rsid w:val="00FB297D"/>
    <w:rsid w:val="00FB2989"/>
    <w:rsid w:val="00FB3070"/>
    <w:rsid w:val="00FB3264"/>
    <w:rsid w:val="00FB326A"/>
    <w:rsid w:val="00FB34E0"/>
    <w:rsid w:val="00FB3750"/>
    <w:rsid w:val="00FB3E33"/>
    <w:rsid w:val="00FB40F0"/>
    <w:rsid w:val="00FB4413"/>
    <w:rsid w:val="00FB4592"/>
    <w:rsid w:val="00FB4DC4"/>
    <w:rsid w:val="00FB5085"/>
    <w:rsid w:val="00FB5455"/>
    <w:rsid w:val="00FB552D"/>
    <w:rsid w:val="00FB5539"/>
    <w:rsid w:val="00FB556E"/>
    <w:rsid w:val="00FB5608"/>
    <w:rsid w:val="00FB562B"/>
    <w:rsid w:val="00FB5E76"/>
    <w:rsid w:val="00FB5F30"/>
    <w:rsid w:val="00FB61B3"/>
    <w:rsid w:val="00FB6205"/>
    <w:rsid w:val="00FB6A83"/>
    <w:rsid w:val="00FB6B67"/>
    <w:rsid w:val="00FB6CED"/>
    <w:rsid w:val="00FB6E26"/>
    <w:rsid w:val="00FB71E1"/>
    <w:rsid w:val="00FB745D"/>
    <w:rsid w:val="00FB765B"/>
    <w:rsid w:val="00FB7868"/>
    <w:rsid w:val="00FB7B96"/>
    <w:rsid w:val="00FB7BA9"/>
    <w:rsid w:val="00FC02F0"/>
    <w:rsid w:val="00FC03E0"/>
    <w:rsid w:val="00FC0983"/>
    <w:rsid w:val="00FC0A94"/>
    <w:rsid w:val="00FC0B6D"/>
    <w:rsid w:val="00FC0C9A"/>
    <w:rsid w:val="00FC0D7B"/>
    <w:rsid w:val="00FC0D8C"/>
    <w:rsid w:val="00FC0FD9"/>
    <w:rsid w:val="00FC10E5"/>
    <w:rsid w:val="00FC1211"/>
    <w:rsid w:val="00FC1268"/>
    <w:rsid w:val="00FC144D"/>
    <w:rsid w:val="00FC161F"/>
    <w:rsid w:val="00FC1678"/>
    <w:rsid w:val="00FC1771"/>
    <w:rsid w:val="00FC1BC8"/>
    <w:rsid w:val="00FC1C96"/>
    <w:rsid w:val="00FC1D34"/>
    <w:rsid w:val="00FC1F5C"/>
    <w:rsid w:val="00FC2300"/>
    <w:rsid w:val="00FC240A"/>
    <w:rsid w:val="00FC2922"/>
    <w:rsid w:val="00FC2C0D"/>
    <w:rsid w:val="00FC312E"/>
    <w:rsid w:val="00FC32A7"/>
    <w:rsid w:val="00FC3552"/>
    <w:rsid w:val="00FC3585"/>
    <w:rsid w:val="00FC3A2E"/>
    <w:rsid w:val="00FC4163"/>
    <w:rsid w:val="00FC41DF"/>
    <w:rsid w:val="00FC44BC"/>
    <w:rsid w:val="00FC4796"/>
    <w:rsid w:val="00FC4ABE"/>
    <w:rsid w:val="00FC4B1C"/>
    <w:rsid w:val="00FC4D91"/>
    <w:rsid w:val="00FC4DEC"/>
    <w:rsid w:val="00FC50E0"/>
    <w:rsid w:val="00FC5456"/>
    <w:rsid w:val="00FC5500"/>
    <w:rsid w:val="00FC5E74"/>
    <w:rsid w:val="00FC6966"/>
    <w:rsid w:val="00FC6B50"/>
    <w:rsid w:val="00FC6DA7"/>
    <w:rsid w:val="00FC6EA4"/>
    <w:rsid w:val="00FC6EC9"/>
    <w:rsid w:val="00FC6EDD"/>
    <w:rsid w:val="00FC7BAF"/>
    <w:rsid w:val="00FC7D8E"/>
    <w:rsid w:val="00FD0932"/>
    <w:rsid w:val="00FD0C47"/>
    <w:rsid w:val="00FD0E72"/>
    <w:rsid w:val="00FD0FA8"/>
    <w:rsid w:val="00FD1266"/>
    <w:rsid w:val="00FD19B9"/>
    <w:rsid w:val="00FD1B9D"/>
    <w:rsid w:val="00FD20AC"/>
    <w:rsid w:val="00FD21DB"/>
    <w:rsid w:val="00FD220F"/>
    <w:rsid w:val="00FD2220"/>
    <w:rsid w:val="00FD274E"/>
    <w:rsid w:val="00FD27DC"/>
    <w:rsid w:val="00FD27DE"/>
    <w:rsid w:val="00FD2DD0"/>
    <w:rsid w:val="00FD30FB"/>
    <w:rsid w:val="00FD325A"/>
    <w:rsid w:val="00FD35FE"/>
    <w:rsid w:val="00FD3776"/>
    <w:rsid w:val="00FD3900"/>
    <w:rsid w:val="00FD394A"/>
    <w:rsid w:val="00FD39C0"/>
    <w:rsid w:val="00FD3A85"/>
    <w:rsid w:val="00FD3C22"/>
    <w:rsid w:val="00FD3CFA"/>
    <w:rsid w:val="00FD3D98"/>
    <w:rsid w:val="00FD3DB4"/>
    <w:rsid w:val="00FD3E63"/>
    <w:rsid w:val="00FD4D03"/>
    <w:rsid w:val="00FD4D18"/>
    <w:rsid w:val="00FD4FD5"/>
    <w:rsid w:val="00FD50AF"/>
    <w:rsid w:val="00FD526D"/>
    <w:rsid w:val="00FD5408"/>
    <w:rsid w:val="00FD54B2"/>
    <w:rsid w:val="00FD559F"/>
    <w:rsid w:val="00FD56E7"/>
    <w:rsid w:val="00FD5768"/>
    <w:rsid w:val="00FD57D2"/>
    <w:rsid w:val="00FD581B"/>
    <w:rsid w:val="00FD5ABB"/>
    <w:rsid w:val="00FD5AE3"/>
    <w:rsid w:val="00FD61A1"/>
    <w:rsid w:val="00FD61EB"/>
    <w:rsid w:val="00FD690A"/>
    <w:rsid w:val="00FD6EA7"/>
    <w:rsid w:val="00FD6EAD"/>
    <w:rsid w:val="00FD70C9"/>
    <w:rsid w:val="00FD70F2"/>
    <w:rsid w:val="00FD721B"/>
    <w:rsid w:val="00FD72C9"/>
    <w:rsid w:val="00FD7316"/>
    <w:rsid w:val="00FD7399"/>
    <w:rsid w:val="00FD73AC"/>
    <w:rsid w:val="00FD7522"/>
    <w:rsid w:val="00FD7F50"/>
    <w:rsid w:val="00FE0112"/>
    <w:rsid w:val="00FE026C"/>
    <w:rsid w:val="00FE05E7"/>
    <w:rsid w:val="00FE0721"/>
    <w:rsid w:val="00FE0805"/>
    <w:rsid w:val="00FE0CCF"/>
    <w:rsid w:val="00FE0DE1"/>
    <w:rsid w:val="00FE0E50"/>
    <w:rsid w:val="00FE0F66"/>
    <w:rsid w:val="00FE15D5"/>
    <w:rsid w:val="00FE166B"/>
    <w:rsid w:val="00FE186B"/>
    <w:rsid w:val="00FE19AE"/>
    <w:rsid w:val="00FE1AC0"/>
    <w:rsid w:val="00FE1AC5"/>
    <w:rsid w:val="00FE1BAC"/>
    <w:rsid w:val="00FE1BD2"/>
    <w:rsid w:val="00FE1CB6"/>
    <w:rsid w:val="00FE1FFF"/>
    <w:rsid w:val="00FE2037"/>
    <w:rsid w:val="00FE21AC"/>
    <w:rsid w:val="00FE22BB"/>
    <w:rsid w:val="00FE242D"/>
    <w:rsid w:val="00FE25EF"/>
    <w:rsid w:val="00FE2656"/>
    <w:rsid w:val="00FE28C9"/>
    <w:rsid w:val="00FE29EC"/>
    <w:rsid w:val="00FE2DDA"/>
    <w:rsid w:val="00FE2E31"/>
    <w:rsid w:val="00FE3043"/>
    <w:rsid w:val="00FE310F"/>
    <w:rsid w:val="00FE3135"/>
    <w:rsid w:val="00FE3159"/>
    <w:rsid w:val="00FE3273"/>
    <w:rsid w:val="00FE3952"/>
    <w:rsid w:val="00FE3A63"/>
    <w:rsid w:val="00FE3AE3"/>
    <w:rsid w:val="00FE3B52"/>
    <w:rsid w:val="00FE3E11"/>
    <w:rsid w:val="00FE3EDD"/>
    <w:rsid w:val="00FE4058"/>
    <w:rsid w:val="00FE4493"/>
    <w:rsid w:val="00FE49B0"/>
    <w:rsid w:val="00FE4CCA"/>
    <w:rsid w:val="00FE4D44"/>
    <w:rsid w:val="00FE4DD5"/>
    <w:rsid w:val="00FE4E02"/>
    <w:rsid w:val="00FE525A"/>
    <w:rsid w:val="00FE542B"/>
    <w:rsid w:val="00FE59FE"/>
    <w:rsid w:val="00FE5ACF"/>
    <w:rsid w:val="00FE5B29"/>
    <w:rsid w:val="00FE5C8F"/>
    <w:rsid w:val="00FE5D13"/>
    <w:rsid w:val="00FE5F90"/>
    <w:rsid w:val="00FE6180"/>
    <w:rsid w:val="00FE66DC"/>
    <w:rsid w:val="00FE679C"/>
    <w:rsid w:val="00FE6994"/>
    <w:rsid w:val="00FE6AD3"/>
    <w:rsid w:val="00FE6F43"/>
    <w:rsid w:val="00FE6F82"/>
    <w:rsid w:val="00FE74CA"/>
    <w:rsid w:val="00FE7982"/>
    <w:rsid w:val="00FE79D8"/>
    <w:rsid w:val="00FE7E5A"/>
    <w:rsid w:val="00FE7FF4"/>
    <w:rsid w:val="00FF0419"/>
    <w:rsid w:val="00FF05C8"/>
    <w:rsid w:val="00FF0ECC"/>
    <w:rsid w:val="00FF1044"/>
    <w:rsid w:val="00FF105C"/>
    <w:rsid w:val="00FF1293"/>
    <w:rsid w:val="00FF133F"/>
    <w:rsid w:val="00FF135D"/>
    <w:rsid w:val="00FF1C0A"/>
    <w:rsid w:val="00FF22A4"/>
    <w:rsid w:val="00FF24F0"/>
    <w:rsid w:val="00FF26F7"/>
    <w:rsid w:val="00FF3043"/>
    <w:rsid w:val="00FF356C"/>
    <w:rsid w:val="00FF3776"/>
    <w:rsid w:val="00FF3810"/>
    <w:rsid w:val="00FF4F49"/>
    <w:rsid w:val="00FF4FA4"/>
    <w:rsid w:val="00FF525B"/>
    <w:rsid w:val="00FF526A"/>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 w:type="paragraph" w:customStyle="1" w:styleId="yiv7417122225msonormal">
    <w:name w:val="yiv7417122225msonormal"/>
    <w:basedOn w:val="Normal"/>
    <w:rsid w:val="008F41B2"/>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AF35F7"/>
    <w:rPr>
      <w:sz w:val="16"/>
      <w:szCs w:val="16"/>
    </w:rPr>
  </w:style>
  <w:style w:type="paragraph" w:styleId="CommentText">
    <w:name w:val="annotation text"/>
    <w:basedOn w:val="Normal"/>
    <w:link w:val="CommentTextChar"/>
    <w:uiPriority w:val="99"/>
    <w:semiHidden/>
    <w:unhideWhenUsed/>
    <w:rsid w:val="00AF35F7"/>
    <w:pPr>
      <w:spacing w:line="240" w:lineRule="auto"/>
    </w:pPr>
    <w:rPr>
      <w:sz w:val="20"/>
      <w:szCs w:val="20"/>
    </w:rPr>
  </w:style>
  <w:style w:type="character" w:customStyle="1" w:styleId="CommentTextChar">
    <w:name w:val="Comment Text Char"/>
    <w:basedOn w:val="DefaultParagraphFont"/>
    <w:link w:val="CommentText"/>
    <w:uiPriority w:val="99"/>
    <w:semiHidden/>
    <w:rsid w:val="00AF35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F35F7"/>
    <w:rPr>
      <w:b/>
      <w:bCs/>
    </w:rPr>
  </w:style>
  <w:style w:type="character" w:customStyle="1" w:styleId="CommentSubjectChar">
    <w:name w:val="Comment Subject Char"/>
    <w:basedOn w:val="CommentTextChar"/>
    <w:link w:val="CommentSubject"/>
    <w:uiPriority w:val="99"/>
    <w:semiHidden/>
    <w:rsid w:val="00AF35F7"/>
    <w:rPr>
      <w:rFonts w:ascii="Times New Roman" w:hAnsi="Times New Roman"/>
      <w:b/>
      <w:bCs/>
      <w:sz w:val="20"/>
      <w:szCs w:val="20"/>
    </w:rPr>
  </w:style>
  <w:style w:type="paragraph" w:styleId="NormalWeb">
    <w:name w:val="Normal (Web)"/>
    <w:basedOn w:val="Normal"/>
    <w:uiPriority w:val="99"/>
    <w:unhideWhenUsed/>
    <w:rsid w:val="00BD34FB"/>
    <w:pPr>
      <w:spacing w:before="100" w:beforeAutospacing="1" w:after="100" w:afterAutospacing="1" w:line="240" w:lineRule="auto"/>
    </w:pPr>
    <w:rPr>
      <w:rFonts w:eastAsia="Times New Roman" w:cs="Times New Roman"/>
      <w:szCs w:val="24"/>
      <w:lang w:eastAsia="en-GB"/>
    </w:rPr>
  </w:style>
  <w:style w:type="paragraph" w:customStyle="1" w:styleId="yiv1283225599msonormal">
    <w:name w:val="yiv1283225599msonormal"/>
    <w:basedOn w:val="Normal"/>
    <w:rsid w:val="003E15ED"/>
    <w:pPr>
      <w:spacing w:before="100" w:beforeAutospacing="1" w:after="100" w:afterAutospacing="1" w:line="240" w:lineRule="auto"/>
    </w:pPr>
    <w:rPr>
      <w:rFonts w:eastAsia="Times New Roman" w:cs="Times New Roman"/>
      <w:szCs w:val="24"/>
      <w:lang w:eastAsia="en-GB"/>
    </w:rPr>
  </w:style>
  <w:style w:type="paragraph" w:customStyle="1" w:styleId="yiv5051370095msonormal">
    <w:name w:val="yiv5051370095msonormal"/>
    <w:basedOn w:val="Normal"/>
    <w:rsid w:val="00E76A35"/>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B54917"/>
    <w:rPr>
      <w:i/>
      <w:iCs/>
    </w:rPr>
  </w:style>
  <w:style w:type="paragraph" w:customStyle="1" w:styleId="Default">
    <w:name w:val="Default"/>
    <w:rsid w:val="00D1072B"/>
    <w:pPr>
      <w:autoSpaceDE w:val="0"/>
      <w:autoSpaceDN w:val="0"/>
      <w:adjustRightInd w:val="0"/>
      <w:spacing w:after="0" w:line="240" w:lineRule="auto"/>
    </w:pPr>
    <w:rPr>
      <w:rFonts w:ascii="Arial" w:hAnsi="Arial" w:cs="Arial"/>
      <w:color w:val="000000"/>
      <w:sz w:val="24"/>
      <w:szCs w:val="24"/>
    </w:rPr>
  </w:style>
  <w:style w:type="paragraph" w:customStyle="1" w:styleId="font8">
    <w:name w:val="font_8"/>
    <w:basedOn w:val="Normal"/>
    <w:rsid w:val="00A575AC"/>
    <w:pPr>
      <w:spacing w:before="100" w:beforeAutospacing="1" w:after="100" w:afterAutospacing="1" w:line="240" w:lineRule="auto"/>
    </w:pPr>
    <w:rPr>
      <w:rFonts w:eastAsia="Times New Roman" w:cs="Times New Roman"/>
      <w:szCs w:val="24"/>
      <w:lang w:eastAsia="en-GB"/>
    </w:rPr>
  </w:style>
  <w:style w:type="paragraph" w:customStyle="1" w:styleId="Body">
    <w:name w:val="Body"/>
    <w:basedOn w:val="Normal"/>
    <w:qFormat/>
    <w:rsid w:val="000717E8"/>
    <w:pPr>
      <w:spacing w:after="240" w:line="312" w:lineRule="auto"/>
      <w:jc w:val="both"/>
    </w:pPr>
    <w:rPr>
      <w:rFonts w:ascii="Arial" w:hAnsi="Arial" w:cs="Arial"/>
      <w:sz w:val="22"/>
    </w:rPr>
  </w:style>
  <w:style w:type="character" w:customStyle="1" w:styleId="gd">
    <w:name w:val="gd"/>
    <w:basedOn w:val="DefaultParagraphFont"/>
    <w:rsid w:val="00E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70742438">
      <w:bodyDiv w:val="1"/>
      <w:marLeft w:val="0"/>
      <w:marRight w:val="0"/>
      <w:marTop w:val="0"/>
      <w:marBottom w:val="0"/>
      <w:divBdr>
        <w:top w:val="none" w:sz="0" w:space="0" w:color="auto"/>
        <w:left w:val="none" w:sz="0" w:space="0" w:color="auto"/>
        <w:bottom w:val="none" w:sz="0" w:space="0" w:color="auto"/>
        <w:right w:val="none" w:sz="0" w:space="0" w:color="auto"/>
      </w:divBdr>
      <w:divsChild>
        <w:div w:id="1123041324">
          <w:marLeft w:val="0"/>
          <w:marRight w:val="0"/>
          <w:marTop w:val="0"/>
          <w:marBottom w:val="0"/>
          <w:divBdr>
            <w:top w:val="none" w:sz="0" w:space="0" w:color="auto"/>
            <w:left w:val="none" w:sz="0" w:space="0" w:color="auto"/>
            <w:bottom w:val="none" w:sz="0" w:space="0" w:color="auto"/>
            <w:right w:val="none" w:sz="0" w:space="0" w:color="auto"/>
          </w:divBdr>
        </w:div>
        <w:div w:id="1934047837">
          <w:marLeft w:val="0"/>
          <w:marRight w:val="0"/>
          <w:marTop w:val="0"/>
          <w:marBottom w:val="0"/>
          <w:divBdr>
            <w:top w:val="none" w:sz="0" w:space="0" w:color="auto"/>
            <w:left w:val="none" w:sz="0" w:space="0" w:color="auto"/>
            <w:bottom w:val="none" w:sz="0" w:space="0" w:color="auto"/>
            <w:right w:val="none" w:sz="0" w:space="0" w:color="auto"/>
          </w:divBdr>
        </w:div>
        <w:div w:id="637107193">
          <w:marLeft w:val="0"/>
          <w:marRight w:val="0"/>
          <w:marTop w:val="0"/>
          <w:marBottom w:val="0"/>
          <w:divBdr>
            <w:top w:val="none" w:sz="0" w:space="0" w:color="auto"/>
            <w:left w:val="none" w:sz="0" w:space="0" w:color="auto"/>
            <w:bottom w:val="none" w:sz="0" w:space="0" w:color="auto"/>
            <w:right w:val="none" w:sz="0" w:space="0" w:color="auto"/>
          </w:divBdr>
        </w:div>
        <w:div w:id="827091744">
          <w:marLeft w:val="0"/>
          <w:marRight w:val="0"/>
          <w:marTop w:val="0"/>
          <w:marBottom w:val="0"/>
          <w:divBdr>
            <w:top w:val="none" w:sz="0" w:space="0" w:color="auto"/>
            <w:left w:val="none" w:sz="0" w:space="0" w:color="auto"/>
            <w:bottom w:val="none" w:sz="0" w:space="0" w:color="auto"/>
            <w:right w:val="none" w:sz="0" w:space="0" w:color="auto"/>
          </w:divBdr>
        </w:div>
        <w:div w:id="1163013853">
          <w:marLeft w:val="0"/>
          <w:marRight w:val="0"/>
          <w:marTop w:val="0"/>
          <w:marBottom w:val="0"/>
          <w:divBdr>
            <w:top w:val="none" w:sz="0" w:space="0" w:color="auto"/>
            <w:left w:val="none" w:sz="0" w:space="0" w:color="auto"/>
            <w:bottom w:val="none" w:sz="0" w:space="0" w:color="auto"/>
            <w:right w:val="none" w:sz="0" w:space="0" w:color="auto"/>
          </w:divBdr>
        </w:div>
        <w:div w:id="1538347911">
          <w:marLeft w:val="0"/>
          <w:marRight w:val="0"/>
          <w:marTop w:val="0"/>
          <w:marBottom w:val="0"/>
          <w:divBdr>
            <w:top w:val="none" w:sz="0" w:space="0" w:color="auto"/>
            <w:left w:val="none" w:sz="0" w:space="0" w:color="auto"/>
            <w:bottom w:val="none" w:sz="0" w:space="0" w:color="auto"/>
            <w:right w:val="none" w:sz="0" w:space="0" w:color="auto"/>
          </w:divBdr>
        </w:div>
      </w:divsChild>
    </w:div>
    <w:div w:id="106699811">
      <w:bodyDiv w:val="1"/>
      <w:marLeft w:val="0"/>
      <w:marRight w:val="0"/>
      <w:marTop w:val="0"/>
      <w:marBottom w:val="0"/>
      <w:divBdr>
        <w:top w:val="none" w:sz="0" w:space="0" w:color="auto"/>
        <w:left w:val="none" w:sz="0" w:space="0" w:color="auto"/>
        <w:bottom w:val="none" w:sz="0" w:space="0" w:color="auto"/>
        <w:right w:val="none" w:sz="0" w:space="0" w:color="auto"/>
      </w:divBdr>
    </w:div>
    <w:div w:id="213464263">
      <w:bodyDiv w:val="1"/>
      <w:marLeft w:val="0"/>
      <w:marRight w:val="0"/>
      <w:marTop w:val="0"/>
      <w:marBottom w:val="0"/>
      <w:divBdr>
        <w:top w:val="none" w:sz="0" w:space="0" w:color="auto"/>
        <w:left w:val="none" w:sz="0" w:space="0" w:color="auto"/>
        <w:bottom w:val="none" w:sz="0" w:space="0" w:color="auto"/>
        <w:right w:val="none" w:sz="0" w:space="0" w:color="auto"/>
      </w:divBdr>
    </w:div>
    <w:div w:id="330447699">
      <w:bodyDiv w:val="1"/>
      <w:marLeft w:val="0"/>
      <w:marRight w:val="0"/>
      <w:marTop w:val="0"/>
      <w:marBottom w:val="0"/>
      <w:divBdr>
        <w:top w:val="none" w:sz="0" w:space="0" w:color="auto"/>
        <w:left w:val="none" w:sz="0" w:space="0" w:color="auto"/>
        <w:bottom w:val="none" w:sz="0" w:space="0" w:color="auto"/>
        <w:right w:val="none" w:sz="0" w:space="0" w:color="auto"/>
      </w:divBdr>
      <w:divsChild>
        <w:div w:id="1122841403">
          <w:marLeft w:val="0"/>
          <w:marRight w:val="0"/>
          <w:marTop w:val="0"/>
          <w:marBottom w:val="0"/>
          <w:divBdr>
            <w:top w:val="none" w:sz="0" w:space="0" w:color="auto"/>
            <w:left w:val="none" w:sz="0" w:space="0" w:color="auto"/>
            <w:bottom w:val="none" w:sz="0" w:space="0" w:color="auto"/>
            <w:right w:val="none" w:sz="0" w:space="0" w:color="auto"/>
          </w:divBdr>
        </w:div>
        <w:div w:id="111480449">
          <w:marLeft w:val="0"/>
          <w:marRight w:val="0"/>
          <w:marTop w:val="0"/>
          <w:marBottom w:val="0"/>
          <w:divBdr>
            <w:top w:val="none" w:sz="0" w:space="0" w:color="auto"/>
            <w:left w:val="none" w:sz="0" w:space="0" w:color="auto"/>
            <w:bottom w:val="none" w:sz="0" w:space="0" w:color="auto"/>
            <w:right w:val="none" w:sz="0" w:space="0" w:color="auto"/>
          </w:divBdr>
        </w:div>
        <w:div w:id="1983922823">
          <w:marLeft w:val="0"/>
          <w:marRight w:val="0"/>
          <w:marTop w:val="0"/>
          <w:marBottom w:val="0"/>
          <w:divBdr>
            <w:top w:val="none" w:sz="0" w:space="0" w:color="auto"/>
            <w:left w:val="none" w:sz="0" w:space="0" w:color="auto"/>
            <w:bottom w:val="none" w:sz="0" w:space="0" w:color="auto"/>
            <w:right w:val="none" w:sz="0" w:space="0" w:color="auto"/>
          </w:divBdr>
        </w:div>
        <w:div w:id="1163089340">
          <w:marLeft w:val="0"/>
          <w:marRight w:val="0"/>
          <w:marTop w:val="0"/>
          <w:marBottom w:val="0"/>
          <w:divBdr>
            <w:top w:val="none" w:sz="0" w:space="0" w:color="auto"/>
            <w:left w:val="none" w:sz="0" w:space="0" w:color="auto"/>
            <w:bottom w:val="none" w:sz="0" w:space="0" w:color="auto"/>
            <w:right w:val="none" w:sz="0" w:space="0" w:color="auto"/>
          </w:divBdr>
        </w:div>
        <w:div w:id="897979555">
          <w:marLeft w:val="0"/>
          <w:marRight w:val="0"/>
          <w:marTop w:val="0"/>
          <w:marBottom w:val="0"/>
          <w:divBdr>
            <w:top w:val="none" w:sz="0" w:space="0" w:color="auto"/>
            <w:left w:val="none" w:sz="0" w:space="0" w:color="auto"/>
            <w:bottom w:val="none" w:sz="0" w:space="0" w:color="auto"/>
            <w:right w:val="none" w:sz="0" w:space="0" w:color="auto"/>
          </w:divBdr>
        </w:div>
        <w:div w:id="1096246126">
          <w:marLeft w:val="0"/>
          <w:marRight w:val="0"/>
          <w:marTop w:val="0"/>
          <w:marBottom w:val="0"/>
          <w:divBdr>
            <w:top w:val="none" w:sz="0" w:space="0" w:color="auto"/>
            <w:left w:val="none" w:sz="0" w:space="0" w:color="auto"/>
            <w:bottom w:val="none" w:sz="0" w:space="0" w:color="auto"/>
            <w:right w:val="none" w:sz="0" w:space="0" w:color="auto"/>
          </w:divBdr>
        </w:div>
        <w:div w:id="204370776">
          <w:marLeft w:val="0"/>
          <w:marRight w:val="0"/>
          <w:marTop w:val="0"/>
          <w:marBottom w:val="0"/>
          <w:divBdr>
            <w:top w:val="none" w:sz="0" w:space="0" w:color="auto"/>
            <w:left w:val="none" w:sz="0" w:space="0" w:color="auto"/>
            <w:bottom w:val="none" w:sz="0" w:space="0" w:color="auto"/>
            <w:right w:val="none" w:sz="0" w:space="0" w:color="auto"/>
          </w:divBdr>
        </w:div>
      </w:divsChild>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392387133">
      <w:bodyDiv w:val="1"/>
      <w:marLeft w:val="0"/>
      <w:marRight w:val="0"/>
      <w:marTop w:val="0"/>
      <w:marBottom w:val="0"/>
      <w:divBdr>
        <w:top w:val="none" w:sz="0" w:space="0" w:color="auto"/>
        <w:left w:val="none" w:sz="0" w:space="0" w:color="auto"/>
        <w:bottom w:val="none" w:sz="0" w:space="0" w:color="auto"/>
        <w:right w:val="none" w:sz="0" w:space="0" w:color="auto"/>
      </w:divBdr>
    </w:div>
    <w:div w:id="525754776">
      <w:bodyDiv w:val="1"/>
      <w:marLeft w:val="0"/>
      <w:marRight w:val="0"/>
      <w:marTop w:val="0"/>
      <w:marBottom w:val="0"/>
      <w:divBdr>
        <w:top w:val="none" w:sz="0" w:space="0" w:color="auto"/>
        <w:left w:val="none" w:sz="0" w:space="0" w:color="auto"/>
        <w:bottom w:val="none" w:sz="0" w:space="0" w:color="auto"/>
        <w:right w:val="none" w:sz="0" w:space="0" w:color="auto"/>
      </w:divBdr>
    </w:div>
    <w:div w:id="624847896">
      <w:bodyDiv w:val="1"/>
      <w:marLeft w:val="0"/>
      <w:marRight w:val="0"/>
      <w:marTop w:val="0"/>
      <w:marBottom w:val="0"/>
      <w:divBdr>
        <w:top w:val="none" w:sz="0" w:space="0" w:color="auto"/>
        <w:left w:val="none" w:sz="0" w:space="0" w:color="auto"/>
        <w:bottom w:val="none" w:sz="0" w:space="0" w:color="auto"/>
        <w:right w:val="none" w:sz="0" w:space="0" w:color="auto"/>
      </w:divBdr>
      <w:divsChild>
        <w:div w:id="11539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050">
              <w:marLeft w:val="0"/>
              <w:marRight w:val="0"/>
              <w:marTop w:val="0"/>
              <w:marBottom w:val="0"/>
              <w:divBdr>
                <w:top w:val="none" w:sz="0" w:space="0" w:color="auto"/>
                <w:left w:val="none" w:sz="0" w:space="0" w:color="auto"/>
                <w:bottom w:val="none" w:sz="0" w:space="0" w:color="auto"/>
                <w:right w:val="none" w:sz="0" w:space="0" w:color="auto"/>
              </w:divBdr>
              <w:divsChild>
                <w:div w:id="966085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96450">
                      <w:marLeft w:val="0"/>
                      <w:marRight w:val="0"/>
                      <w:marTop w:val="0"/>
                      <w:marBottom w:val="0"/>
                      <w:divBdr>
                        <w:top w:val="none" w:sz="0" w:space="0" w:color="auto"/>
                        <w:left w:val="none" w:sz="0" w:space="0" w:color="auto"/>
                        <w:bottom w:val="none" w:sz="0" w:space="0" w:color="auto"/>
                        <w:right w:val="none" w:sz="0" w:space="0" w:color="auto"/>
                      </w:divBdr>
                      <w:divsChild>
                        <w:div w:id="1280525796">
                          <w:marLeft w:val="0"/>
                          <w:marRight w:val="0"/>
                          <w:marTop w:val="0"/>
                          <w:marBottom w:val="0"/>
                          <w:divBdr>
                            <w:top w:val="none" w:sz="0" w:space="0" w:color="auto"/>
                            <w:left w:val="none" w:sz="0" w:space="0" w:color="auto"/>
                            <w:bottom w:val="none" w:sz="0" w:space="0" w:color="auto"/>
                            <w:right w:val="none" w:sz="0" w:space="0" w:color="auto"/>
                          </w:divBdr>
                          <w:divsChild>
                            <w:div w:id="959995762">
                              <w:marLeft w:val="0"/>
                              <w:marRight w:val="0"/>
                              <w:marTop w:val="0"/>
                              <w:marBottom w:val="0"/>
                              <w:divBdr>
                                <w:top w:val="none" w:sz="0" w:space="0" w:color="auto"/>
                                <w:left w:val="none" w:sz="0" w:space="0" w:color="auto"/>
                                <w:bottom w:val="none" w:sz="0" w:space="0" w:color="auto"/>
                                <w:right w:val="none" w:sz="0" w:space="0" w:color="auto"/>
                              </w:divBdr>
                              <w:divsChild>
                                <w:div w:id="98018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0167">
      <w:bodyDiv w:val="1"/>
      <w:marLeft w:val="0"/>
      <w:marRight w:val="0"/>
      <w:marTop w:val="0"/>
      <w:marBottom w:val="0"/>
      <w:divBdr>
        <w:top w:val="none" w:sz="0" w:space="0" w:color="auto"/>
        <w:left w:val="none" w:sz="0" w:space="0" w:color="auto"/>
        <w:bottom w:val="none" w:sz="0" w:space="0" w:color="auto"/>
        <w:right w:val="none" w:sz="0" w:space="0" w:color="auto"/>
      </w:divBdr>
      <w:divsChild>
        <w:div w:id="519589038">
          <w:marLeft w:val="0"/>
          <w:marRight w:val="0"/>
          <w:marTop w:val="0"/>
          <w:marBottom w:val="0"/>
          <w:divBdr>
            <w:top w:val="none" w:sz="0" w:space="0" w:color="auto"/>
            <w:left w:val="none" w:sz="0" w:space="0" w:color="auto"/>
            <w:bottom w:val="none" w:sz="0" w:space="0" w:color="auto"/>
            <w:right w:val="none" w:sz="0" w:space="0" w:color="auto"/>
          </w:divBdr>
        </w:div>
        <w:div w:id="1620070445">
          <w:marLeft w:val="0"/>
          <w:marRight w:val="0"/>
          <w:marTop w:val="0"/>
          <w:marBottom w:val="0"/>
          <w:divBdr>
            <w:top w:val="none" w:sz="0" w:space="0" w:color="auto"/>
            <w:left w:val="none" w:sz="0" w:space="0" w:color="auto"/>
            <w:bottom w:val="none" w:sz="0" w:space="0" w:color="auto"/>
            <w:right w:val="none" w:sz="0" w:space="0" w:color="auto"/>
          </w:divBdr>
        </w:div>
        <w:div w:id="2002854699">
          <w:marLeft w:val="0"/>
          <w:marRight w:val="0"/>
          <w:marTop w:val="0"/>
          <w:marBottom w:val="0"/>
          <w:divBdr>
            <w:top w:val="none" w:sz="0" w:space="0" w:color="auto"/>
            <w:left w:val="none" w:sz="0" w:space="0" w:color="auto"/>
            <w:bottom w:val="none" w:sz="0" w:space="0" w:color="auto"/>
            <w:right w:val="none" w:sz="0" w:space="0" w:color="auto"/>
          </w:divBdr>
        </w:div>
        <w:div w:id="714961479">
          <w:marLeft w:val="0"/>
          <w:marRight w:val="0"/>
          <w:marTop w:val="0"/>
          <w:marBottom w:val="0"/>
          <w:divBdr>
            <w:top w:val="none" w:sz="0" w:space="0" w:color="auto"/>
            <w:left w:val="none" w:sz="0" w:space="0" w:color="auto"/>
            <w:bottom w:val="none" w:sz="0" w:space="0" w:color="auto"/>
            <w:right w:val="none" w:sz="0" w:space="0" w:color="auto"/>
          </w:divBdr>
        </w:div>
        <w:div w:id="675184577">
          <w:marLeft w:val="0"/>
          <w:marRight w:val="0"/>
          <w:marTop w:val="0"/>
          <w:marBottom w:val="0"/>
          <w:divBdr>
            <w:top w:val="none" w:sz="0" w:space="0" w:color="auto"/>
            <w:left w:val="none" w:sz="0" w:space="0" w:color="auto"/>
            <w:bottom w:val="none" w:sz="0" w:space="0" w:color="auto"/>
            <w:right w:val="none" w:sz="0" w:space="0" w:color="auto"/>
          </w:divBdr>
        </w:div>
        <w:div w:id="770779890">
          <w:marLeft w:val="0"/>
          <w:marRight w:val="0"/>
          <w:marTop w:val="0"/>
          <w:marBottom w:val="0"/>
          <w:divBdr>
            <w:top w:val="none" w:sz="0" w:space="0" w:color="auto"/>
            <w:left w:val="none" w:sz="0" w:space="0" w:color="auto"/>
            <w:bottom w:val="none" w:sz="0" w:space="0" w:color="auto"/>
            <w:right w:val="none" w:sz="0" w:space="0" w:color="auto"/>
          </w:divBdr>
        </w:div>
        <w:div w:id="592129046">
          <w:marLeft w:val="0"/>
          <w:marRight w:val="0"/>
          <w:marTop w:val="0"/>
          <w:marBottom w:val="0"/>
          <w:divBdr>
            <w:top w:val="none" w:sz="0" w:space="0" w:color="auto"/>
            <w:left w:val="none" w:sz="0" w:space="0" w:color="auto"/>
            <w:bottom w:val="none" w:sz="0" w:space="0" w:color="auto"/>
            <w:right w:val="none" w:sz="0" w:space="0" w:color="auto"/>
          </w:divBdr>
        </w:div>
        <w:div w:id="1500383038">
          <w:marLeft w:val="0"/>
          <w:marRight w:val="0"/>
          <w:marTop w:val="0"/>
          <w:marBottom w:val="0"/>
          <w:divBdr>
            <w:top w:val="none" w:sz="0" w:space="0" w:color="auto"/>
            <w:left w:val="none" w:sz="0" w:space="0" w:color="auto"/>
            <w:bottom w:val="none" w:sz="0" w:space="0" w:color="auto"/>
            <w:right w:val="none" w:sz="0" w:space="0" w:color="auto"/>
          </w:divBdr>
        </w:div>
        <w:div w:id="1848212300">
          <w:marLeft w:val="0"/>
          <w:marRight w:val="0"/>
          <w:marTop w:val="0"/>
          <w:marBottom w:val="0"/>
          <w:divBdr>
            <w:top w:val="none" w:sz="0" w:space="0" w:color="auto"/>
            <w:left w:val="none" w:sz="0" w:space="0" w:color="auto"/>
            <w:bottom w:val="none" w:sz="0" w:space="0" w:color="auto"/>
            <w:right w:val="none" w:sz="0" w:space="0" w:color="auto"/>
          </w:divBdr>
        </w:div>
        <w:div w:id="1269771815">
          <w:marLeft w:val="0"/>
          <w:marRight w:val="0"/>
          <w:marTop w:val="0"/>
          <w:marBottom w:val="0"/>
          <w:divBdr>
            <w:top w:val="none" w:sz="0" w:space="0" w:color="auto"/>
            <w:left w:val="none" w:sz="0" w:space="0" w:color="auto"/>
            <w:bottom w:val="none" w:sz="0" w:space="0" w:color="auto"/>
            <w:right w:val="none" w:sz="0" w:space="0" w:color="auto"/>
          </w:divBdr>
        </w:div>
        <w:div w:id="478960823">
          <w:marLeft w:val="0"/>
          <w:marRight w:val="0"/>
          <w:marTop w:val="0"/>
          <w:marBottom w:val="0"/>
          <w:divBdr>
            <w:top w:val="none" w:sz="0" w:space="0" w:color="auto"/>
            <w:left w:val="none" w:sz="0" w:space="0" w:color="auto"/>
            <w:bottom w:val="none" w:sz="0" w:space="0" w:color="auto"/>
            <w:right w:val="none" w:sz="0" w:space="0" w:color="auto"/>
          </w:divBdr>
        </w:div>
        <w:div w:id="1880779147">
          <w:marLeft w:val="0"/>
          <w:marRight w:val="0"/>
          <w:marTop w:val="0"/>
          <w:marBottom w:val="0"/>
          <w:divBdr>
            <w:top w:val="none" w:sz="0" w:space="0" w:color="auto"/>
            <w:left w:val="none" w:sz="0" w:space="0" w:color="auto"/>
            <w:bottom w:val="none" w:sz="0" w:space="0" w:color="auto"/>
            <w:right w:val="none" w:sz="0" w:space="0" w:color="auto"/>
          </w:divBdr>
        </w:div>
        <w:div w:id="727723082">
          <w:marLeft w:val="0"/>
          <w:marRight w:val="0"/>
          <w:marTop w:val="0"/>
          <w:marBottom w:val="0"/>
          <w:divBdr>
            <w:top w:val="none" w:sz="0" w:space="0" w:color="auto"/>
            <w:left w:val="none" w:sz="0" w:space="0" w:color="auto"/>
            <w:bottom w:val="none" w:sz="0" w:space="0" w:color="auto"/>
            <w:right w:val="none" w:sz="0" w:space="0" w:color="auto"/>
          </w:divBdr>
        </w:div>
      </w:divsChild>
    </w:div>
    <w:div w:id="828861419">
      <w:bodyDiv w:val="1"/>
      <w:marLeft w:val="0"/>
      <w:marRight w:val="0"/>
      <w:marTop w:val="0"/>
      <w:marBottom w:val="0"/>
      <w:divBdr>
        <w:top w:val="none" w:sz="0" w:space="0" w:color="auto"/>
        <w:left w:val="none" w:sz="0" w:space="0" w:color="auto"/>
        <w:bottom w:val="none" w:sz="0" w:space="0" w:color="auto"/>
        <w:right w:val="none" w:sz="0" w:space="0" w:color="auto"/>
      </w:divBdr>
      <w:divsChild>
        <w:div w:id="26756958">
          <w:marLeft w:val="0"/>
          <w:marRight w:val="0"/>
          <w:marTop w:val="0"/>
          <w:marBottom w:val="0"/>
          <w:divBdr>
            <w:top w:val="none" w:sz="0" w:space="0" w:color="auto"/>
            <w:left w:val="none" w:sz="0" w:space="0" w:color="auto"/>
            <w:bottom w:val="none" w:sz="0" w:space="0" w:color="auto"/>
            <w:right w:val="none" w:sz="0" w:space="0" w:color="auto"/>
          </w:divBdr>
        </w:div>
        <w:div w:id="2018847572">
          <w:marLeft w:val="0"/>
          <w:marRight w:val="0"/>
          <w:marTop w:val="0"/>
          <w:marBottom w:val="0"/>
          <w:divBdr>
            <w:top w:val="none" w:sz="0" w:space="0" w:color="auto"/>
            <w:left w:val="none" w:sz="0" w:space="0" w:color="auto"/>
            <w:bottom w:val="none" w:sz="0" w:space="0" w:color="auto"/>
            <w:right w:val="none" w:sz="0" w:space="0" w:color="auto"/>
          </w:divBdr>
        </w:div>
        <w:div w:id="1413163473">
          <w:marLeft w:val="0"/>
          <w:marRight w:val="0"/>
          <w:marTop w:val="0"/>
          <w:marBottom w:val="0"/>
          <w:divBdr>
            <w:top w:val="none" w:sz="0" w:space="0" w:color="auto"/>
            <w:left w:val="none" w:sz="0" w:space="0" w:color="auto"/>
            <w:bottom w:val="none" w:sz="0" w:space="0" w:color="auto"/>
            <w:right w:val="none" w:sz="0" w:space="0" w:color="auto"/>
          </w:divBdr>
        </w:div>
        <w:div w:id="1259363435">
          <w:marLeft w:val="0"/>
          <w:marRight w:val="0"/>
          <w:marTop w:val="0"/>
          <w:marBottom w:val="0"/>
          <w:divBdr>
            <w:top w:val="none" w:sz="0" w:space="0" w:color="auto"/>
            <w:left w:val="none" w:sz="0" w:space="0" w:color="auto"/>
            <w:bottom w:val="none" w:sz="0" w:space="0" w:color="auto"/>
            <w:right w:val="none" w:sz="0" w:space="0" w:color="auto"/>
          </w:divBdr>
        </w:div>
        <w:div w:id="646739186">
          <w:marLeft w:val="0"/>
          <w:marRight w:val="0"/>
          <w:marTop w:val="0"/>
          <w:marBottom w:val="0"/>
          <w:divBdr>
            <w:top w:val="none" w:sz="0" w:space="0" w:color="auto"/>
            <w:left w:val="none" w:sz="0" w:space="0" w:color="auto"/>
            <w:bottom w:val="none" w:sz="0" w:space="0" w:color="auto"/>
            <w:right w:val="none" w:sz="0" w:space="0" w:color="auto"/>
          </w:divBdr>
        </w:div>
        <w:div w:id="617028177">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067846281">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183714089">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35648829">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416899968">
      <w:bodyDiv w:val="1"/>
      <w:marLeft w:val="0"/>
      <w:marRight w:val="0"/>
      <w:marTop w:val="0"/>
      <w:marBottom w:val="0"/>
      <w:divBdr>
        <w:top w:val="none" w:sz="0" w:space="0" w:color="auto"/>
        <w:left w:val="none" w:sz="0" w:space="0" w:color="auto"/>
        <w:bottom w:val="none" w:sz="0" w:space="0" w:color="auto"/>
        <w:right w:val="none" w:sz="0" w:space="0" w:color="auto"/>
      </w:divBdr>
    </w:div>
    <w:div w:id="143486136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1766727064">
      <w:bodyDiv w:val="1"/>
      <w:marLeft w:val="0"/>
      <w:marRight w:val="0"/>
      <w:marTop w:val="0"/>
      <w:marBottom w:val="0"/>
      <w:divBdr>
        <w:top w:val="none" w:sz="0" w:space="0" w:color="auto"/>
        <w:left w:val="none" w:sz="0" w:space="0" w:color="auto"/>
        <w:bottom w:val="none" w:sz="0" w:space="0" w:color="auto"/>
        <w:right w:val="none" w:sz="0" w:space="0" w:color="auto"/>
      </w:divBdr>
      <w:divsChild>
        <w:div w:id="1493371339">
          <w:marLeft w:val="0"/>
          <w:marRight w:val="0"/>
          <w:marTop w:val="0"/>
          <w:marBottom w:val="360"/>
          <w:divBdr>
            <w:top w:val="none" w:sz="0" w:space="0" w:color="auto"/>
            <w:left w:val="none" w:sz="0" w:space="0" w:color="auto"/>
            <w:bottom w:val="none" w:sz="0" w:space="0" w:color="auto"/>
            <w:right w:val="none" w:sz="0" w:space="0" w:color="auto"/>
          </w:divBdr>
        </w:div>
        <w:div w:id="843666370">
          <w:marLeft w:val="0"/>
          <w:marRight w:val="0"/>
          <w:marTop w:val="0"/>
          <w:marBottom w:val="360"/>
          <w:divBdr>
            <w:top w:val="none" w:sz="0" w:space="0" w:color="auto"/>
            <w:left w:val="none" w:sz="0" w:space="0" w:color="auto"/>
            <w:bottom w:val="none" w:sz="0" w:space="0" w:color="auto"/>
            <w:right w:val="none" w:sz="0" w:space="0" w:color="auto"/>
          </w:divBdr>
        </w:div>
        <w:div w:id="1485705694">
          <w:marLeft w:val="0"/>
          <w:marRight w:val="0"/>
          <w:marTop w:val="0"/>
          <w:marBottom w:val="360"/>
          <w:divBdr>
            <w:top w:val="none" w:sz="0" w:space="0" w:color="auto"/>
            <w:left w:val="none" w:sz="0" w:space="0" w:color="auto"/>
            <w:bottom w:val="none" w:sz="0" w:space="0" w:color="auto"/>
            <w:right w:val="none" w:sz="0" w:space="0" w:color="auto"/>
          </w:divBdr>
        </w:div>
        <w:div w:id="53356485">
          <w:marLeft w:val="0"/>
          <w:marRight w:val="0"/>
          <w:marTop w:val="0"/>
          <w:marBottom w:val="360"/>
          <w:divBdr>
            <w:top w:val="none" w:sz="0" w:space="0" w:color="auto"/>
            <w:left w:val="none" w:sz="0" w:space="0" w:color="auto"/>
            <w:bottom w:val="none" w:sz="0" w:space="0" w:color="auto"/>
            <w:right w:val="none" w:sz="0" w:space="0" w:color="auto"/>
          </w:divBdr>
        </w:div>
        <w:div w:id="1251424209">
          <w:marLeft w:val="0"/>
          <w:marRight w:val="0"/>
          <w:marTop w:val="0"/>
          <w:marBottom w:val="360"/>
          <w:divBdr>
            <w:top w:val="none" w:sz="0" w:space="0" w:color="auto"/>
            <w:left w:val="none" w:sz="0" w:space="0" w:color="auto"/>
            <w:bottom w:val="none" w:sz="0" w:space="0" w:color="auto"/>
            <w:right w:val="none" w:sz="0" w:space="0" w:color="auto"/>
          </w:divBdr>
        </w:div>
        <w:div w:id="1807967333">
          <w:marLeft w:val="0"/>
          <w:marRight w:val="0"/>
          <w:marTop w:val="0"/>
          <w:marBottom w:val="360"/>
          <w:divBdr>
            <w:top w:val="none" w:sz="0" w:space="0" w:color="auto"/>
            <w:left w:val="none" w:sz="0" w:space="0" w:color="auto"/>
            <w:bottom w:val="none" w:sz="0" w:space="0" w:color="auto"/>
            <w:right w:val="none" w:sz="0" w:space="0" w:color="auto"/>
          </w:divBdr>
        </w:div>
        <w:div w:id="552617482">
          <w:marLeft w:val="0"/>
          <w:marRight w:val="0"/>
          <w:marTop w:val="0"/>
          <w:marBottom w:val="360"/>
          <w:divBdr>
            <w:top w:val="none" w:sz="0" w:space="0" w:color="auto"/>
            <w:left w:val="none" w:sz="0" w:space="0" w:color="auto"/>
            <w:bottom w:val="none" w:sz="0" w:space="0" w:color="auto"/>
            <w:right w:val="none" w:sz="0" w:space="0" w:color="auto"/>
          </w:divBdr>
        </w:div>
        <w:div w:id="2035812168">
          <w:marLeft w:val="0"/>
          <w:marRight w:val="0"/>
          <w:marTop w:val="0"/>
          <w:marBottom w:val="360"/>
          <w:divBdr>
            <w:top w:val="none" w:sz="0" w:space="0" w:color="auto"/>
            <w:left w:val="none" w:sz="0" w:space="0" w:color="auto"/>
            <w:bottom w:val="none" w:sz="0" w:space="0" w:color="auto"/>
            <w:right w:val="none" w:sz="0" w:space="0" w:color="auto"/>
          </w:divBdr>
        </w:div>
        <w:div w:id="1329287468">
          <w:marLeft w:val="0"/>
          <w:marRight w:val="0"/>
          <w:marTop w:val="0"/>
          <w:marBottom w:val="360"/>
          <w:divBdr>
            <w:top w:val="none" w:sz="0" w:space="0" w:color="auto"/>
            <w:left w:val="none" w:sz="0" w:space="0" w:color="auto"/>
            <w:bottom w:val="none" w:sz="0" w:space="0" w:color="auto"/>
            <w:right w:val="none" w:sz="0" w:space="0" w:color="auto"/>
          </w:divBdr>
        </w:div>
        <w:div w:id="537284485">
          <w:marLeft w:val="0"/>
          <w:marRight w:val="0"/>
          <w:marTop w:val="0"/>
          <w:marBottom w:val="360"/>
          <w:divBdr>
            <w:top w:val="none" w:sz="0" w:space="0" w:color="auto"/>
            <w:left w:val="none" w:sz="0" w:space="0" w:color="auto"/>
            <w:bottom w:val="none" w:sz="0" w:space="0" w:color="auto"/>
            <w:right w:val="none" w:sz="0" w:space="0" w:color="auto"/>
          </w:divBdr>
        </w:div>
        <w:div w:id="985931783">
          <w:marLeft w:val="0"/>
          <w:marRight w:val="0"/>
          <w:marTop w:val="0"/>
          <w:marBottom w:val="360"/>
          <w:divBdr>
            <w:top w:val="none" w:sz="0" w:space="0" w:color="auto"/>
            <w:left w:val="none" w:sz="0" w:space="0" w:color="auto"/>
            <w:bottom w:val="none" w:sz="0" w:space="0" w:color="auto"/>
            <w:right w:val="none" w:sz="0" w:space="0" w:color="auto"/>
          </w:divBdr>
        </w:div>
        <w:div w:id="802969729">
          <w:marLeft w:val="0"/>
          <w:marRight w:val="0"/>
          <w:marTop w:val="0"/>
          <w:marBottom w:val="360"/>
          <w:divBdr>
            <w:top w:val="none" w:sz="0" w:space="0" w:color="auto"/>
            <w:left w:val="none" w:sz="0" w:space="0" w:color="auto"/>
            <w:bottom w:val="none" w:sz="0" w:space="0" w:color="auto"/>
            <w:right w:val="none" w:sz="0" w:space="0" w:color="auto"/>
          </w:divBdr>
        </w:div>
        <w:div w:id="1895846498">
          <w:marLeft w:val="0"/>
          <w:marRight w:val="0"/>
          <w:marTop w:val="0"/>
          <w:marBottom w:val="360"/>
          <w:divBdr>
            <w:top w:val="none" w:sz="0" w:space="0" w:color="auto"/>
            <w:left w:val="none" w:sz="0" w:space="0" w:color="auto"/>
            <w:bottom w:val="none" w:sz="0" w:space="0" w:color="auto"/>
            <w:right w:val="none" w:sz="0" w:space="0" w:color="auto"/>
          </w:divBdr>
        </w:div>
        <w:div w:id="696009406">
          <w:marLeft w:val="0"/>
          <w:marRight w:val="0"/>
          <w:marTop w:val="0"/>
          <w:marBottom w:val="360"/>
          <w:divBdr>
            <w:top w:val="none" w:sz="0" w:space="0" w:color="auto"/>
            <w:left w:val="none" w:sz="0" w:space="0" w:color="auto"/>
            <w:bottom w:val="none" w:sz="0" w:space="0" w:color="auto"/>
            <w:right w:val="none" w:sz="0" w:space="0" w:color="auto"/>
          </w:divBdr>
        </w:div>
        <w:div w:id="124349703">
          <w:marLeft w:val="0"/>
          <w:marRight w:val="0"/>
          <w:marTop w:val="0"/>
          <w:marBottom w:val="360"/>
          <w:divBdr>
            <w:top w:val="none" w:sz="0" w:space="0" w:color="auto"/>
            <w:left w:val="none" w:sz="0" w:space="0" w:color="auto"/>
            <w:bottom w:val="none" w:sz="0" w:space="0" w:color="auto"/>
            <w:right w:val="none" w:sz="0" w:space="0" w:color="auto"/>
          </w:divBdr>
        </w:div>
        <w:div w:id="1356228074">
          <w:marLeft w:val="0"/>
          <w:marRight w:val="0"/>
          <w:marTop w:val="0"/>
          <w:marBottom w:val="360"/>
          <w:divBdr>
            <w:top w:val="none" w:sz="0" w:space="0" w:color="auto"/>
            <w:left w:val="none" w:sz="0" w:space="0" w:color="auto"/>
            <w:bottom w:val="none" w:sz="0" w:space="0" w:color="auto"/>
            <w:right w:val="none" w:sz="0" w:space="0" w:color="auto"/>
          </w:divBdr>
        </w:div>
        <w:div w:id="1930961860">
          <w:marLeft w:val="0"/>
          <w:marRight w:val="0"/>
          <w:marTop w:val="0"/>
          <w:marBottom w:val="360"/>
          <w:divBdr>
            <w:top w:val="none" w:sz="0" w:space="0" w:color="auto"/>
            <w:left w:val="none" w:sz="0" w:space="0" w:color="auto"/>
            <w:bottom w:val="none" w:sz="0" w:space="0" w:color="auto"/>
            <w:right w:val="none" w:sz="0" w:space="0" w:color="auto"/>
          </w:divBdr>
        </w:div>
        <w:div w:id="860973542">
          <w:marLeft w:val="0"/>
          <w:marRight w:val="0"/>
          <w:marTop w:val="0"/>
          <w:marBottom w:val="360"/>
          <w:divBdr>
            <w:top w:val="none" w:sz="0" w:space="0" w:color="auto"/>
            <w:left w:val="none" w:sz="0" w:space="0" w:color="auto"/>
            <w:bottom w:val="none" w:sz="0" w:space="0" w:color="auto"/>
            <w:right w:val="none" w:sz="0" w:space="0" w:color="auto"/>
          </w:divBdr>
        </w:div>
        <w:div w:id="867714918">
          <w:marLeft w:val="0"/>
          <w:marRight w:val="0"/>
          <w:marTop w:val="0"/>
          <w:marBottom w:val="360"/>
          <w:divBdr>
            <w:top w:val="none" w:sz="0" w:space="0" w:color="auto"/>
            <w:left w:val="none" w:sz="0" w:space="0" w:color="auto"/>
            <w:bottom w:val="none" w:sz="0" w:space="0" w:color="auto"/>
            <w:right w:val="none" w:sz="0" w:space="0" w:color="auto"/>
          </w:divBdr>
        </w:div>
        <w:div w:id="884025771">
          <w:marLeft w:val="0"/>
          <w:marRight w:val="0"/>
          <w:marTop w:val="0"/>
          <w:marBottom w:val="360"/>
          <w:divBdr>
            <w:top w:val="none" w:sz="0" w:space="0" w:color="auto"/>
            <w:left w:val="none" w:sz="0" w:space="0" w:color="auto"/>
            <w:bottom w:val="none" w:sz="0" w:space="0" w:color="auto"/>
            <w:right w:val="none" w:sz="0" w:space="0" w:color="auto"/>
          </w:divBdr>
        </w:div>
        <w:div w:id="253822669">
          <w:marLeft w:val="0"/>
          <w:marRight w:val="0"/>
          <w:marTop w:val="0"/>
          <w:marBottom w:val="360"/>
          <w:divBdr>
            <w:top w:val="none" w:sz="0" w:space="0" w:color="auto"/>
            <w:left w:val="none" w:sz="0" w:space="0" w:color="auto"/>
            <w:bottom w:val="none" w:sz="0" w:space="0" w:color="auto"/>
            <w:right w:val="none" w:sz="0" w:space="0" w:color="auto"/>
          </w:divBdr>
        </w:div>
        <w:div w:id="1739399434">
          <w:marLeft w:val="0"/>
          <w:marRight w:val="0"/>
          <w:marTop w:val="0"/>
          <w:marBottom w:val="360"/>
          <w:divBdr>
            <w:top w:val="none" w:sz="0" w:space="0" w:color="auto"/>
            <w:left w:val="none" w:sz="0" w:space="0" w:color="auto"/>
            <w:bottom w:val="none" w:sz="0" w:space="0" w:color="auto"/>
            <w:right w:val="none" w:sz="0" w:space="0" w:color="auto"/>
          </w:divBdr>
        </w:div>
        <w:div w:id="202984275">
          <w:marLeft w:val="0"/>
          <w:marRight w:val="0"/>
          <w:marTop w:val="0"/>
          <w:marBottom w:val="360"/>
          <w:divBdr>
            <w:top w:val="none" w:sz="0" w:space="0" w:color="auto"/>
            <w:left w:val="none" w:sz="0" w:space="0" w:color="auto"/>
            <w:bottom w:val="none" w:sz="0" w:space="0" w:color="auto"/>
            <w:right w:val="none" w:sz="0" w:space="0" w:color="auto"/>
          </w:divBdr>
        </w:div>
        <w:div w:id="1220165767">
          <w:marLeft w:val="0"/>
          <w:marRight w:val="0"/>
          <w:marTop w:val="0"/>
          <w:marBottom w:val="360"/>
          <w:divBdr>
            <w:top w:val="none" w:sz="0" w:space="0" w:color="auto"/>
            <w:left w:val="none" w:sz="0" w:space="0" w:color="auto"/>
            <w:bottom w:val="none" w:sz="0" w:space="0" w:color="auto"/>
            <w:right w:val="none" w:sz="0" w:space="0" w:color="auto"/>
          </w:divBdr>
        </w:div>
        <w:div w:id="656111694">
          <w:marLeft w:val="0"/>
          <w:marRight w:val="0"/>
          <w:marTop w:val="0"/>
          <w:marBottom w:val="360"/>
          <w:divBdr>
            <w:top w:val="none" w:sz="0" w:space="0" w:color="auto"/>
            <w:left w:val="none" w:sz="0" w:space="0" w:color="auto"/>
            <w:bottom w:val="none" w:sz="0" w:space="0" w:color="auto"/>
            <w:right w:val="none" w:sz="0" w:space="0" w:color="auto"/>
          </w:divBdr>
        </w:div>
        <w:div w:id="2100829031">
          <w:marLeft w:val="0"/>
          <w:marRight w:val="0"/>
          <w:marTop w:val="0"/>
          <w:marBottom w:val="360"/>
          <w:divBdr>
            <w:top w:val="none" w:sz="0" w:space="0" w:color="auto"/>
            <w:left w:val="none" w:sz="0" w:space="0" w:color="auto"/>
            <w:bottom w:val="none" w:sz="0" w:space="0" w:color="auto"/>
            <w:right w:val="none" w:sz="0" w:space="0" w:color="auto"/>
          </w:divBdr>
        </w:div>
        <w:div w:id="1218664818">
          <w:marLeft w:val="0"/>
          <w:marRight w:val="0"/>
          <w:marTop w:val="0"/>
          <w:marBottom w:val="360"/>
          <w:divBdr>
            <w:top w:val="none" w:sz="0" w:space="0" w:color="auto"/>
            <w:left w:val="none" w:sz="0" w:space="0" w:color="auto"/>
            <w:bottom w:val="none" w:sz="0" w:space="0" w:color="auto"/>
            <w:right w:val="none" w:sz="0" w:space="0" w:color="auto"/>
          </w:divBdr>
        </w:div>
        <w:div w:id="300156296">
          <w:marLeft w:val="0"/>
          <w:marRight w:val="0"/>
          <w:marTop w:val="0"/>
          <w:marBottom w:val="360"/>
          <w:divBdr>
            <w:top w:val="none" w:sz="0" w:space="0" w:color="auto"/>
            <w:left w:val="none" w:sz="0" w:space="0" w:color="auto"/>
            <w:bottom w:val="none" w:sz="0" w:space="0" w:color="auto"/>
            <w:right w:val="none" w:sz="0" w:space="0" w:color="auto"/>
          </w:divBdr>
        </w:div>
        <w:div w:id="902177255">
          <w:marLeft w:val="0"/>
          <w:marRight w:val="0"/>
          <w:marTop w:val="0"/>
          <w:marBottom w:val="360"/>
          <w:divBdr>
            <w:top w:val="none" w:sz="0" w:space="0" w:color="auto"/>
            <w:left w:val="none" w:sz="0" w:space="0" w:color="auto"/>
            <w:bottom w:val="none" w:sz="0" w:space="0" w:color="auto"/>
            <w:right w:val="none" w:sz="0" w:space="0" w:color="auto"/>
          </w:divBdr>
        </w:div>
        <w:div w:id="845091488">
          <w:marLeft w:val="0"/>
          <w:marRight w:val="0"/>
          <w:marTop w:val="0"/>
          <w:marBottom w:val="360"/>
          <w:divBdr>
            <w:top w:val="none" w:sz="0" w:space="0" w:color="auto"/>
            <w:left w:val="none" w:sz="0" w:space="0" w:color="auto"/>
            <w:bottom w:val="none" w:sz="0" w:space="0" w:color="auto"/>
            <w:right w:val="none" w:sz="0" w:space="0" w:color="auto"/>
          </w:divBdr>
        </w:div>
        <w:div w:id="514613004">
          <w:marLeft w:val="0"/>
          <w:marRight w:val="0"/>
          <w:marTop w:val="0"/>
          <w:marBottom w:val="360"/>
          <w:divBdr>
            <w:top w:val="none" w:sz="0" w:space="0" w:color="auto"/>
            <w:left w:val="none" w:sz="0" w:space="0" w:color="auto"/>
            <w:bottom w:val="none" w:sz="0" w:space="0" w:color="auto"/>
            <w:right w:val="none" w:sz="0" w:space="0" w:color="auto"/>
          </w:divBdr>
        </w:div>
        <w:div w:id="2080210441">
          <w:marLeft w:val="0"/>
          <w:marRight w:val="0"/>
          <w:marTop w:val="0"/>
          <w:marBottom w:val="0"/>
          <w:divBdr>
            <w:top w:val="none" w:sz="0" w:space="0" w:color="auto"/>
            <w:left w:val="none" w:sz="0" w:space="0" w:color="auto"/>
            <w:bottom w:val="none" w:sz="0" w:space="0" w:color="auto"/>
            <w:right w:val="none" w:sz="0" w:space="0" w:color="auto"/>
          </w:divBdr>
        </w:div>
        <w:div w:id="1172330266">
          <w:marLeft w:val="0"/>
          <w:marRight w:val="0"/>
          <w:marTop w:val="0"/>
          <w:marBottom w:val="360"/>
          <w:divBdr>
            <w:top w:val="none" w:sz="0" w:space="0" w:color="auto"/>
            <w:left w:val="none" w:sz="0" w:space="0" w:color="auto"/>
            <w:bottom w:val="none" w:sz="0" w:space="0" w:color="auto"/>
            <w:right w:val="none" w:sz="0" w:space="0" w:color="auto"/>
          </w:divBdr>
        </w:div>
        <w:div w:id="759760127">
          <w:marLeft w:val="0"/>
          <w:marRight w:val="0"/>
          <w:marTop w:val="0"/>
          <w:marBottom w:val="360"/>
          <w:divBdr>
            <w:top w:val="none" w:sz="0" w:space="0" w:color="auto"/>
            <w:left w:val="none" w:sz="0" w:space="0" w:color="auto"/>
            <w:bottom w:val="none" w:sz="0" w:space="0" w:color="auto"/>
            <w:right w:val="none" w:sz="0" w:space="0" w:color="auto"/>
          </w:divBdr>
        </w:div>
        <w:div w:id="1376199278">
          <w:marLeft w:val="0"/>
          <w:marRight w:val="0"/>
          <w:marTop w:val="0"/>
          <w:marBottom w:val="0"/>
          <w:divBdr>
            <w:top w:val="none" w:sz="0" w:space="0" w:color="auto"/>
            <w:left w:val="none" w:sz="0" w:space="0" w:color="auto"/>
            <w:bottom w:val="none" w:sz="0" w:space="0" w:color="auto"/>
            <w:right w:val="none" w:sz="0" w:space="0" w:color="auto"/>
          </w:divBdr>
        </w:div>
        <w:div w:id="1776712766">
          <w:marLeft w:val="0"/>
          <w:marRight w:val="0"/>
          <w:marTop w:val="0"/>
          <w:marBottom w:val="0"/>
          <w:divBdr>
            <w:top w:val="none" w:sz="0" w:space="0" w:color="auto"/>
            <w:left w:val="none" w:sz="0" w:space="0" w:color="auto"/>
            <w:bottom w:val="none" w:sz="0" w:space="0" w:color="auto"/>
            <w:right w:val="none" w:sz="0" w:space="0" w:color="auto"/>
          </w:divBdr>
        </w:div>
        <w:div w:id="39402116">
          <w:marLeft w:val="0"/>
          <w:marRight w:val="0"/>
          <w:marTop w:val="0"/>
          <w:marBottom w:val="0"/>
          <w:divBdr>
            <w:top w:val="none" w:sz="0" w:space="0" w:color="auto"/>
            <w:left w:val="none" w:sz="0" w:space="0" w:color="auto"/>
            <w:bottom w:val="none" w:sz="0" w:space="0" w:color="auto"/>
            <w:right w:val="none" w:sz="0" w:space="0" w:color="auto"/>
          </w:divBdr>
        </w:div>
        <w:div w:id="2048988118">
          <w:marLeft w:val="0"/>
          <w:marRight w:val="0"/>
          <w:marTop w:val="0"/>
          <w:marBottom w:val="0"/>
          <w:divBdr>
            <w:top w:val="none" w:sz="0" w:space="0" w:color="auto"/>
            <w:left w:val="none" w:sz="0" w:space="0" w:color="auto"/>
            <w:bottom w:val="none" w:sz="0" w:space="0" w:color="auto"/>
            <w:right w:val="none" w:sz="0" w:space="0" w:color="auto"/>
          </w:divBdr>
        </w:div>
        <w:div w:id="29761590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sChild>
    </w:div>
    <w:div w:id="1790510284">
      <w:bodyDiv w:val="1"/>
      <w:marLeft w:val="0"/>
      <w:marRight w:val="0"/>
      <w:marTop w:val="0"/>
      <w:marBottom w:val="0"/>
      <w:divBdr>
        <w:top w:val="none" w:sz="0" w:space="0" w:color="auto"/>
        <w:left w:val="none" w:sz="0" w:space="0" w:color="auto"/>
        <w:bottom w:val="none" w:sz="0" w:space="0" w:color="auto"/>
        <w:right w:val="none" w:sz="0" w:space="0" w:color="auto"/>
      </w:divBdr>
      <w:divsChild>
        <w:div w:id="831795525">
          <w:marLeft w:val="0"/>
          <w:marRight w:val="0"/>
          <w:marTop w:val="0"/>
          <w:marBottom w:val="0"/>
          <w:divBdr>
            <w:top w:val="none" w:sz="0" w:space="0" w:color="auto"/>
            <w:left w:val="none" w:sz="0" w:space="0" w:color="auto"/>
            <w:bottom w:val="none" w:sz="0" w:space="0" w:color="auto"/>
            <w:right w:val="none" w:sz="0" w:space="0" w:color="auto"/>
          </w:divBdr>
        </w:div>
        <w:div w:id="1218320230">
          <w:marLeft w:val="0"/>
          <w:marRight w:val="0"/>
          <w:marTop w:val="0"/>
          <w:marBottom w:val="0"/>
          <w:divBdr>
            <w:top w:val="none" w:sz="0" w:space="0" w:color="auto"/>
            <w:left w:val="none" w:sz="0" w:space="0" w:color="auto"/>
            <w:bottom w:val="none" w:sz="0" w:space="0" w:color="auto"/>
            <w:right w:val="none" w:sz="0" w:space="0" w:color="auto"/>
          </w:divBdr>
        </w:div>
        <w:div w:id="730495531">
          <w:marLeft w:val="0"/>
          <w:marRight w:val="0"/>
          <w:marTop w:val="0"/>
          <w:marBottom w:val="0"/>
          <w:divBdr>
            <w:top w:val="none" w:sz="0" w:space="0" w:color="auto"/>
            <w:left w:val="none" w:sz="0" w:space="0" w:color="auto"/>
            <w:bottom w:val="none" w:sz="0" w:space="0" w:color="auto"/>
            <w:right w:val="none" w:sz="0" w:space="0" w:color="auto"/>
          </w:divBdr>
        </w:div>
      </w:divsChild>
    </w:div>
    <w:div w:id="1934900613">
      <w:bodyDiv w:val="1"/>
      <w:marLeft w:val="0"/>
      <w:marRight w:val="0"/>
      <w:marTop w:val="0"/>
      <w:marBottom w:val="0"/>
      <w:divBdr>
        <w:top w:val="none" w:sz="0" w:space="0" w:color="auto"/>
        <w:left w:val="none" w:sz="0" w:space="0" w:color="auto"/>
        <w:bottom w:val="none" w:sz="0" w:space="0" w:color="auto"/>
        <w:right w:val="none" w:sz="0" w:space="0" w:color="auto"/>
      </w:divBdr>
    </w:div>
    <w:div w:id="1994138321">
      <w:bodyDiv w:val="1"/>
      <w:marLeft w:val="0"/>
      <w:marRight w:val="0"/>
      <w:marTop w:val="0"/>
      <w:marBottom w:val="0"/>
      <w:divBdr>
        <w:top w:val="none" w:sz="0" w:space="0" w:color="auto"/>
        <w:left w:val="none" w:sz="0" w:space="0" w:color="auto"/>
        <w:bottom w:val="none" w:sz="0" w:space="0" w:color="auto"/>
        <w:right w:val="none" w:sz="0" w:space="0" w:color="auto"/>
      </w:divBdr>
      <w:divsChild>
        <w:div w:id="1987853341">
          <w:marLeft w:val="0"/>
          <w:marRight w:val="0"/>
          <w:marTop w:val="0"/>
          <w:marBottom w:val="0"/>
          <w:divBdr>
            <w:top w:val="none" w:sz="0" w:space="0" w:color="auto"/>
            <w:left w:val="none" w:sz="0" w:space="0" w:color="auto"/>
            <w:bottom w:val="none" w:sz="0" w:space="0" w:color="auto"/>
            <w:right w:val="none" w:sz="0" w:space="0" w:color="auto"/>
          </w:divBdr>
        </w:div>
        <w:div w:id="1356226014">
          <w:marLeft w:val="0"/>
          <w:marRight w:val="0"/>
          <w:marTop w:val="0"/>
          <w:marBottom w:val="0"/>
          <w:divBdr>
            <w:top w:val="none" w:sz="0" w:space="0" w:color="auto"/>
            <w:left w:val="none" w:sz="0" w:space="0" w:color="auto"/>
            <w:bottom w:val="none" w:sz="0" w:space="0" w:color="auto"/>
            <w:right w:val="none" w:sz="0" w:space="0" w:color="auto"/>
          </w:divBdr>
        </w:div>
        <w:div w:id="605238717">
          <w:marLeft w:val="0"/>
          <w:marRight w:val="0"/>
          <w:marTop w:val="0"/>
          <w:marBottom w:val="0"/>
          <w:divBdr>
            <w:top w:val="none" w:sz="0" w:space="0" w:color="auto"/>
            <w:left w:val="none" w:sz="0" w:space="0" w:color="auto"/>
            <w:bottom w:val="none" w:sz="0" w:space="0" w:color="auto"/>
            <w:right w:val="none" w:sz="0" w:space="0" w:color="auto"/>
          </w:divBdr>
        </w:div>
        <w:div w:id="546456011">
          <w:marLeft w:val="0"/>
          <w:marRight w:val="0"/>
          <w:marTop w:val="0"/>
          <w:marBottom w:val="0"/>
          <w:divBdr>
            <w:top w:val="none" w:sz="0" w:space="0" w:color="auto"/>
            <w:left w:val="none" w:sz="0" w:space="0" w:color="auto"/>
            <w:bottom w:val="none" w:sz="0" w:space="0" w:color="auto"/>
            <w:right w:val="none" w:sz="0" w:space="0" w:color="auto"/>
          </w:divBdr>
        </w:div>
        <w:div w:id="774056762">
          <w:marLeft w:val="0"/>
          <w:marRight w:val="0"/>
          <w:marTop w:val="0"/>
          <w:marBottom w:val="0"/>
          <w:divBdr>
            <w:top w:val="none" w:sz="0" w:space="0" w:color="auto"/>
            <w:left w:val="none" w:sz="0" w:space="0" w:color="auto"/>
            <w:bottom w:val="none" w:sz="0" w:space="0" w:color="auto"/>
            <w:right w:val="none" w:sz="0" w:space="0" w:color="auto"/>
          </w:divBdr>
        </w:div>
        <w:div w:id="1583369407">
          <w:marLeft w:val="0"/>
          <w:marRight w:val="0"/>
          <w:marTop w:val="0"/>
          <w:marBottom w:val="0"/>
          <w:divBdr>
            <w:top w:val="none" w:sz="0" w:space="0" w:color="auto"/>
            <w:left w:val="none" w:sz="0" w:space="0" w:color="auto"/>
            <w:bottom w:val="none" w:sz="0" w:space="0" w:color="auto"/>
            <w:right w:val="none" w:sz="0" w:space="0" w:color="auto"/>
          </w:divBdr>
        </w:div>
        <w:div w:id="1739091712">
          <w:marLeft w:val="0"/>
          <w:marRight w:val="0"/>
          <w:marTop w:val="0"/>
          <w:marBottom w:val="0"/>
          <w:divBdr>
            <w:top w:val="none" w:sz="0" w:space="0" w:color="auto"/>
            <w:left w:val="none" w:sz="0" w:space="0" w:color="auto"/>
            <w:bottom w:val="none" w:sz="0" w:space="0" w:color="auto"/>
            <w:right w:val="none" w:sz="0" w:space="0" w:color="auto"/>
          </w:divBdr>
        </w:div>
      </w:divsChild>
    </w:div>
    <w:div w:id="1996836567">
      <w:bodyDiv w:val="1"/>
      <w:marLeft w:val="0"/>
      <w:marRight w:val="0"/>
      <w:marTop w:val="0"/>
      <w:marBottom w:val="0"/>
      <w:divBdr>
        <w:top w:val="none" w:sz="0" w:space="0" w:color="auto"/>
        <w:left w:val="none" w:sz="0" w:space="0" w:color="auto"/>
        <w:bottom w:val="none" w:sz="0" w:space="0" w:color="auto"/>
        <w:right w:val="none" w:sz="0" w:space="0" w:color="auto"/>
      </w:divBdr>
    </w:div>
    <w:div w:id="207076120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5</cp:revision>
  <cp:lastPrinted>2023-02-26T08:53:00Z</cp:lastPrinted>
  <dcterms:created xsi:type="dcterms:W3CDTF">2023-03-17T14:33:00Z</dcterms:created>
  <dcterms:modified xsi:type="dcterms:W3CDTF">2023-03-22T14:21:00Z</dcterms:modified>
</cp:coreProperties>
</file>