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6D15D721" w:rsidR="002D0A50" w:rsidRDefault="00931968" w:rsidP="00BC5286">
      <w:pPr>
        <w:ind w:left="-567" w:right="-330"/>
        <w:jc w:val="center"/>
        <w:rPr>
          <w:rFonts w:cs="Times New Roman"/>
          <w:szCs w:val="24"/>
        </w:rPr>
      </w:pPr>
      <w:r>
        <w:rPr>
          <w:rFonts w:cs="Times New Roman"/>
          <w:szCs w:val="24"/>
        </w:rPr>
        <w:t xml:space="preserve">Meeting Date: Monday, </w:t>
      </w:r>
      <w:r w:rsidR="007D53E2">
        <w:rPr>
          <w:rFonts w:cs="Times New Roman"/>
          <w:szCs w:val="24"/>
        </w:rPr>
        <w:t>14</w:t>
      </w:r>
      <w:r w:rsidR="00B51902" w:rsidRPr="00B51902">
        <w:rPr>
          <w:rFonts w:cs="Times New Roman"/>
          <w:szCs w:val="24"/>
          <w:vertAlign w:val="superscript"/>
        </w:rPr>
        <w:t>th</w:t>
      </w:r>
      <w:r w:rsidR="00B51902">
        <w:rPr>
          <w:rFonts w:cs="Times New Roman"/>
          <w:szCs w:val="24"/>
        </w:rPr>
        <w:t xml:space="preserve"> </w:t>
      </w:r>
      <w:r w:rsidR="007D53E2">
        <w:rPr>
          <w:rFonts w:cs="Times New Roman"/>
          <w:szCs w:val="24"/>
        </w:rPr>
        <w:t>Dec</w:t>
      </w:r>
      <w:r w:rsidR="00736F4E">
        <w:rPr>
          <w:rFonts w:cs="Times New Roman"/>
          <w:szCs w:val="24"/>
        </w:rPr>
        <w:t>em</w:t>
      </w:r>
      <w:r w:rsidR="00B51902">
        <w:rPr>
          <w:rFonts w:cs="Times New Roman"/>
          <w:szCs w:val="24"/>
        </w:rPr>
        <w:t>ber</w:t>
      </w:r>
      <w:r w:rsidR="00B12D19">
        <w:rPr>
          <w:rFonts w:cs="Times New Roman"/>
          <w:szCs w:val="24"/>
        </w:rPr>
        <w:t xml:space="preserve"> </w:t>
      </w:r>
      <w:r w:rsidR="005E5171">
        <w:rPr>
          <w:rFonts w:cs="Times New Roman"/>
          <w:szCs w:val="24"/>
        </w:rPr>
        <w:t>20</w:t>
      </w:r>
      <w:r w:rsidR="004C66D7">
        <w:rPr>
          <w:rFonts w:cs="Times New Roman"/>
          <w:szCs w:val="24"/>
        </w:rPr>
        <w:t>20</w:t>
      </w:r>
      <w:r w:rsidR="002D0A50">
        <w:rPr>
          <w:rFonts w:cs="Times New Roman"/>
          <w:szCs w:val="24"/>
        </w:rPr>
        <w:br/>
        <w:t xml:space="preserve">Venue: </w:t>
      </w:r>
      <w:r w:rsidR="00773BEE">
        <w:rPr>
          <w:rFonts w:cs="Times New Roman"/>
          <w:szCs w:val="24"/>
        </w:rPr>
        <w:t>Online Meeting</w:t>
      </w:r>
      <w:r w:rsidR="002D0A50">
        <w:rPr>
          <w:rFonts w:cs="Times New Roman"/>
          <w:szCs w:val="24"/>
        </w:rPr>
        <w:br/>
        <w:t>Time: 7.</w:t>
      </w:r>
      <w:r w:rsidR="00BE4F04">
        <w:rPr>
          <w:rFonts w:cs="Times New Roman"/>
          <w:szCs w:val="24"/>
        </w:rPr>
        <w:t>0</w:t>
      </w:r>
      <w:r w:rsidR="002D0A50">
        <w:rPr>
          <w:rFonts w:cs="Times New Roman"/>
          <w:szCs w:val="24"/>
        </w:rPr>
        <w:t>0 p.m.</w:t>
      </w:r>
    </w:p>
    <w:p w14:paraId="080BD9B1" w14:textId="77777777" w:rsidR="003009F6" w:rsidRDefault="003009F6" w:rsidP="00AF2F85">
      <w:pPr>
        <w:ind w:left="-567" w:right="-330"/>
        <w:rPr>
          <w:bCs/>
        </w:rPr>
      </w:pPr>
    </w:p>
    <w:p w14:paraId="126EE2AE" w14:textId="2FC08C33" w:rsidR="00C01A3F" w:rsidRDefault="00AF3AAA" w:rsidP="00AF2F85">
      <w:pPr>
        <w:ind w:left="-567" w:right="-330"/>
        <w:rPr>
          <w:rFonts w:cs="Times New Roman"/>
          <w:szCs w:val="24"/>
        </w:rPr>
      </w:pPr>
      <w:r>
        <w:rPr>
          <w:rFonts w:cs="Times New Roman"/>
          <w:szCs w:val="24"/>
        </w:rPr>
        <w:t>Following t</w:t>
      </w:r>
      <w:r w:rsidRPr="00DC2A52">
        <w:rPr>
          <w:rFonts w:cs="Times New Roman"/>
          <w:szCs w:val="24"/>
        </w:rPr>
        <w:t>h</w:t>
      </w:r>
      <w:r>
        <w:rPr>
          <w:rFonts w:cs="Times New Roman"/>
          <w:szCs w:val="24"/>
        </w:rPr>
        <w:t>e</w:t>
      </w:r>
      <w:r w:rsidRPr="00DC2A52">
        <w:rPr>
          <w:rFonts w:cs="Times New Roman"/>
          <w:szCs w:val="24"/>
        </w:rPr>
        <w:t xml:space="preserve"> introduc</w:t>
      </w:r>
      <w:r>
        <w:rPr>
          <w:rFonts w:cs="Times New Roman"/>
          <w:szCs w:val="24"/>
        </w:rPr>
        <w:t>tion</w:t>
      </w:r>
      <w:r w:rsidRPr="00DC2A52">
        <w:rPr>
          <w:rFonts w:cs="Times New Roman"/>
          <w:szCs w:val="24"/>
        </w:rPr>
        <w:t xml:space="preserve"> </w:t>
      </w:r>
      <w:r>
        <w:rPr>
          <w:rFonts w:cs="Times New Roman"/>
          <w:szCs w:val="24"/>
        </w:rPr>
        <w:t xml:space="preserve">of new </w:t>
      </w:r>
      <w:r w:rsidRPr="00DC2A52">
        <w:rPr>
          <w:rFonts w:cs="Times New Roman"/>
          <w:szCs w:val="24"/>
        </w:rPr>
        <w:t>legislation</w:t>
      </w:r>
      <w:r>
        <w:rPr>
          <w:rFonts w:cs="Times New Roman"/>
          <w:szCs w:val="24"/>
        </w:rPr>
        <w:t>,</w:t>
      </w:r>
      <w:r w:rsidRPr="00DC2A52">
        <w:rPr>
          <w:rFonts w:cs="Times New Roman"/>
          <w:szCs w:val="24"/>
        </w:rPr>
        <w:t xml:space="preserve"> </w:t>
      </w:r>
      <w:r>
        <w:rPr>
          <w:rFonts w:cs="Times New Roman"/>
          <w:szCs w:val="24"/>
        </w:rPr>
        <w:t>(The Local Authorities and Police and Crime Panels (Coronavirus) (Flexibility of Local Authority and Police and Crime Panel Meetings) (England and Wales) Regulations 2020)</w:t>
      </w:r>
      <w:r w:rsidR="00B13DED">
        <w:rPr>
          <w:rFonts w:cs="Times New Roman"/>
          <w:szCs w:val="24"/>
        </w:rPr>
        <w:t>,</w:t>
      </w:r>
      <w:r>
        <w:rPr>
          <w:rFonts w:cs="Times New Roman"/>
          <w:szCs w:val="24"/>
        </w:rPr>
        <w:t xml:space="preserve"> </w:t>
      </w:r>
      <w:r w:rsidRPr="00DC2A52">
        <w:rPr>
          <w:rFonts w:cs="Times New Roman"/>
          <w:szCs w:val="24"/>
        </w:rPr>
        <w:t>w</w:t>
      </w:r>
      <w:r>
        <w:rPr>
          <w:rFonts w:cs="Times New Roman"/>
          <w:szCs w:val="24"/>
        </w:rPr>
        <w:t>hich</w:t>
      </w:r>
      <w:r w:rsidRPr="00DC2A52">
        <w:rPr>
          <w:rFonts w:cs="Times New Roman"/>
          <w:szCs w:val="24"/>
        </w:rPr>
        <w:t xml:space="preserve"> took effect on 4</w:t>
      </w:r>
      <w:r w:rsidRPr="00DC2A52">
        <w:rPr>
          <w:rFonts w:cs="Times New Roman"/>
          <w:szCs w:val="24"/>
          <w:vertAlign w:val="superscript"/>
        </w:rPr>
        <w:t>th</w:t>
      </w:r>
      <w:r w:rsidRPr="00DC2A52">
        <w:rPr>
          <w:rFonts w:cs="Times New Roman"/>
          <w:szCs w:val="24"/>
        </w:rPr>
        <w:t xml:space="preserve"> April</w:t>
      </w:r>
      <w:r>
        <w:rPr>
          <w:rFonts w:cs="Times New Roman"/>
          <w:szCs w:val="24"/>
        </w:rPr>
        <w:t xml:space="preserve"> 2020, </w:t>
      </w:r>
      <w:r w:rsidR="005676BF">
        <w:rPr>
          <w:rFonts w:cs="Times New Roman"/>
          <w:szCs w:val="24"/>
        </w:rPr>
        <w:t>this Parish Council meeting was a virtual meeting, held online.</w:t>
      </w:r>
      <w:r w:rsidRPr="00DC2A52">
        <w:rPr>
          <w:rFonts w:cs="Times New Roman"/>
          <w:szCs w:val="24"/>
        </w:rPr>
        <w:t xml:space="preserve"> </w:t>
      </w:r>
      <w:r w:rsidR="005676BF">
        <w:rPr>
          <w:rFonts w:cs="Times New Roman"/>
          <w:szCs w:val="24"/>
        </w:rPr>
        <w:t>T</w:t>
      </w:r>
      <w:r w:rsidRPr="00DC2A52">
        <w:rPr>
          <w:rFonts w:cs="Times New Roman"/>
          <w:szCs w:val="24"/>
        </w:rPr>
        <w:t xml:space="preserve">his legislation </w:t>
      </w:r>
      <w:r w:rsidR="00C55A11">
        <w:rPr>
          <w:rFonts w:cs="Times New Roman"/>
          <w:szCs w:val="24"/>
        </w:rPr>
        <w:t>may remain</w:t>
      </w:r>
      <w:r>
        <w:rPr>
          <w:rFonts w:cs="Times New Roman"/>
          <w:szCs w:val="24"/>
        </w:rPr>
        <w:t xml:space="preserve"> in place until 7</w:t>
      </w:r>
      <w:r w:rsidRPr="00DC2A52">
        <w:rPr>
          <w:rFonts w:cs="Times New Roman"/>
          <w:szCs w:val="24"/>
          <w:vertAlign w:val="superscript"/>
        </w:rPr>
        <w:t>th</w:t>
      </w:r>
      <w:r>
        <w:rPr>
          <w:rFonts w:cs="Times New Roman"/>
          <w:szCs w:val="24"/>
        </w:rPr>
        <w:t xml:space="preserve"> May 2021</w:t>
      </w:r>
      <w:r w:rsidR="005676BF">
        <w:rPr>
          <w:rFonts w:cs="Times New Roman"/>
          <w:szCs w:val="24"/>
        </w:rPr>
        <w:t>.</w:t>
      </w:r>
      <w:r w:rsidR="00891A95">
        <w:rPr>
          <w:bCs/>
        </w:rPr>
        <w:br/>
      </w:r>
      <w:r w:rsidR="00891A95">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062B3C">
        <w:rPr>
          <w:rFonts w:cs="Times New Roman"/>
          <w:szCs w:val="24"/>
        </w:rPr>
        <w:t>Chair: Angela Bishop</w:t>
      </w:r>
      <w:r w:rsidR="00062B3C">
        <w:rPr>
          <w:rFonts w:cs="Times New Roman"/>
          <w:szCs w:val="24"/>
        </w:rPr>
        <w:br/>
        <w:t>Vice-Chair: Jamie Pizey</w:t>
      </w:r>
      <w:r w:rsidR="00062B3C">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296174">
        <w:rPr>
          <w:rFonts w:cs="Times New Roman"/>
          <w:szCs w:val="24"/>
        </w:rPr>
        <w:t xml:space="preserve">Sarah Carter, </w:t>
      </w:r>
      <w:r w:rsidR="00152A95" w:rsidRPr="00D10477">
        <w:rPr>
          <w:rFonts w:cs="Times New Roman"/>
          <w:szCs w:val="24"/>
        </w:rPr>
        <w:t>Jackie Clover</w:t>
      </w:r>
      <w:r w:rsidR="005676BF">
        <w:rPr>
          <w:rFonts w:cs="Times New Roman"/>
          <w:szCs w:val="24"/>
        </w:rPr>
        <w:t>,</w:t>
      </w:r>
      <w:r w:rsidR="00FB0CF2">
        <w:rPr>
          <w:rFonts w:cs="Times New Roman"/>
          <w:szCs w:val="24"/>
        </w:rPr>
        <w:t xml:space="preserve"> </w:t>
      </w:r>
      <w:r w:rsidR="00F80FCF">
        <w:rPr>
          <w:rFonts w:cs="Times New Roman"/>
          <w:szCs w:val="24"/>
        </w:rPr>
        <w:t xml:space="preserve">Barry Coveley, </w:t>
      </w:r>
      <w:r w:rsidR="006356B7">
        <w:rPr>
          <w:rFonts w:cs="Times New Roman"/>
          <w:szCs w:val="24"/>
        </w:rPr>
        <w:t xml:space="preserve">Tony Hemmingway, </w:t>
      </w:r>
      <w:r w:rsidR="0090504A">
        <w:rPr>
          <w:rFonts w:cs="Times New Roman"/>
          <w:szCs w:val="24"/>
        </w:rPr>
        <w:t>Anna Holt</w:t>
      </w:r>
      <w:r w:rsidR="009108A5">
        <w:rPr>
          <w:rFonts w:cs="Times New Roman"/>
          <w:szCs w:val="24"/>
        </w:rPr>
        <w:t xml:space="preserve">, </w:t>
      </w:r>
      <w:r w:rsidR="00F80FCF">
        <w:rPr>
          <w:rFonts w:cs="Times New Roman"/>
          <w:szCs w:val="24"/>
        </w:rPr>
        <w:t xml:space="preserve">Hannah Jackson, </w:t>
      </w:r>
      <w:r w:rsidR="005676BF">
        <w:rPr>
          <w:rFonts w:cs="Times New Roman"/>
          <w:szCs w:val="24"/>
        </w:rPr>
        <w:t xml:space="preserve">Wendy </w:t>
      </w:r>
      <w:proofErr w:type="gramStart"/>
      <w:r w:rsidR="005676BF">
        <w:rPr>
          <w:rFonts w:cs="Times New Roman"/>
          <w:szCs w:val="24"/>
        </w:rPr>
        <w:t>Kenny</w:t>
      </w:r>
      <w:proofErr w:type="gramEnd"/>
      <w:r w:rsidR="0090504A">
        <w:rPr>
          <w:rFonts w:cs="Times New Roman"/>
          <w:szCs w:val="24"/>
        </w:rPr>
        <w:t xml:space="preserve"> and </w:t>
      </w:r>
      <w:r w:rsidR="005676BF">
        <w:rPr>
          <w:rFonts w:cs="Times New Roman"/>
          <w:szCs w:val="24"/>
        </w:rPr>
        <w:t xml:space="preserve">Richard Powell </w:t>
      </w:r>
    </w:p>
    <w:p w14:paraId="35A00E6F" w14:textId="0B1C31A5" w:rsidR="00C541C1" w:rsidRDefault="009B08CE" w:rsidP="009F7A64">
      <w:pPr>
        <w:ind w:left="-567" w:right="-330"/>
        <w:rPr>
          <w:rFonts w:cs="Times New Roman"/>
          <w:szCs w:val="24"/>
        </w:rPr>
      </w:pPr>
      <w:proofErr w:type="gramStart"/>
      <w:r>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p w14:paraId="086B5CC0" w14:textId="3DFFAF59" w:rsidR="00EE348F" w:rsidRDefault="009F7A64" w:rsidP="00EE348F">
      <w:pPr>
        <w:ind w:left="-567" w:right="-330"/>
        <w:rPr>
          <w:rFonts w:cs="Times New Roman"/>
          <w:szCs w:val="24"/>
        </w:rPr>
      </w:pPr>
      <w:r>
        <w:rPr>
          <w:rFonts w:cs="Times New Roman"/>
          <w:szCs w:val="24"/>
        </w:rPr>
        <w:t>There were</w:t>
      </w:r>
      <w:r w:rsidR="00D664B3">
        <w:rPr>
          <w:rFonts w:cs="Times New Roman"/>
          <w:szCs w:val="24"/>
        </w:rPr>
        <w:t xml:space="preserve"> </w:t>
      </w:r>
      <w:r w:rsidR="00437843">
        <w:rPr>
          <w:rFonts w:cs="Times New Roman"/>
          <w:szCs w:val="24"/>
        </w:rPr>
        <w:t>eight</w:t>
      </w:r>
      <w:r w:rsidR="00FE6180">
        <w:rPr>
          <w:rFonts w:cs="Times New Roman"/>
          <w:szCs w:val="24"/>
        </w:rPr>
        <w:t xml:space="preserve"> </w:t>
      </w:r>
      <w:r>
        <w:rPr>
          <w:rFonts w:cs="Times New Roman"/>
          <w:szCs w:val="24"/>
        </w:rPr>
        <w:t>members of the public present</w:t>
      </w:r>
      <w:r w:rsidR="00360B9A">
        <w:rPr>
          <w:rFonts w:cs="Times New Roman"/>
          <w:szCs w:val="24"/>
        </w:rPr>
        <w:t xml:space="preserve">. </w:t>
      </w:r>
    </w:p>
    <w:p w14:paraId="68FCC5F0" w14:textId="03294026" w:rsidR="00876400" w:rsidRPr="00D8324E" w:rsidRDefault="00EE348F" w:rsidP="00AF2F85">
      <w:pPr>
        <w:ind w:left="-567" w:right="-330"/>
        <w:rPr>
          <w:rFonts w:cs="Times New Roman"/>
          <w:szCs w:val="24"/>
        </w:rPr>
      </w:pPr>
      <w:r w:rsidRPr="009C03D5">
        <w:rPr>
          <w:rFonts w:cs="Times New Roman"/>
          <w:szCs w:val="24"/>
        </w:rPr>
        <w:t xml:space="preserve">The Council </w:t>
      </w:r>
      <w:r w:rsidR="004863DB" w:rsidRPr="009C03D5">
        <w:rPr>
          <w:rFonts w:cs="Times New Roman"/>
          <w:szCs w:val="24"/>
        </w:rPr>
        <w:t>p</w:t>
      </w:r>
      <w:r w:rsidR="00EE5C20" w:rsidRPr="009C03D5">
        <w:rPr>
          <w:rFonts w:cs="Times New Roman"/>
          <w:szCs w:val="24"/>
        </w:rPr>
        <w:t>resent</w:t>
      </w:r>
      <w:r w:rsidR="004863DB" w:rsidRPr="009C03D5">
        <w:rPr>
          <w:rFonts w:cs="Times New Roman"/>
          <w:szCs w:val="24"/>
        </w:rPr>
        <w:t xml:space="preserve">ed </w:t>
      </w:r>
      <w:r w:rsidR="00170362" w:rsidRPr="009C03D5">
        <w:rPr>
          <w:rFonts w:cs="Times New Roman"/>
          <w:szCs w:val="24"/>
        </w:rPr>
        <w:t>C</w:t>
      </w:r>
      <w:r w:rsidR="00EE5C20" w:rsidRPr="009C03D5">
        <w:rPr>
          <w:rFonts w:cs="Times New Roman"/>
          <w:szCs w:val="24"/>
        </w:rPr>
        <w:t xml:space="preserve">ertificates </w:t>
      </w:r>
      <w:r w:rsidR="00170362" w:rsidRPr="009C03D5">
        <w:rPr>
          <w:rFonts w:cs="Times New Roman"/>
          <w:szCs w:val="24"/>
        </w:rPr>
        <w:t xml:space="preserve">of Thanks for </w:t>
      </w:r>
      <w:r w:rsidR="00100471" w:rsidRPr="009C03D5">
        <w:rPr>
          <w:rFonts w:cs="Times New Roman"/>
          <w:szCs w:val="24"/>
        </w:rPr>
        <w:t>volunteer work done during the pandemic to:</w:t>
      </w:r>
      <w:r w:rsidR="0039691E">
        <w:rPr>
          <w:rFonts w:cs="Times New Roman"/>
          <w:szCs w:val="24"/>
        </w:rPr>
        <w:br/>
      </w:r>
      <w:r w:rsidR="00EA6FCA" w:rsidRPr="009C03D5">
        <w:rPr>
          <w:rFonts w:cs="Times New Roman"/>
          <w:color w:val="000000"/>
          <w:szCs w:val="24"/>
          <w:shd w:val="clear" w:color="auto" w:fill="FFFFFF"/>
        </w:rPr>
        <w:t>Margaret Kingston, Steph Kingston</w:t>
      </w:r>
      <w:r w:rsidR="003C0EE2" w:rsidRPr="009C03D5">
        <w:rPr>
          <w:rFonts w:cs="Times New Roman"/>
          <w:color w:val="000000"/>
          <w:szCs w:val="24"/>
          <w:shd w:val="clear" w:color="auto" w:fill="FFFFFF"/>
        </w:rPr>
        <w:t xml:space="preserve">, </w:t>
      </w:r>
      <w:r w:rsidR="00EA6FCA" w:rsidRPr="009C03D5">
        <w:rPr>
          <w:rFonts w:cs="Times New Roman"/>
          <w:color w:val="000000"/>
          <w:szCs w:val="24"/>
          <w:shd w:val="clear" w:color="auto" w:fill="FFFFFF"/>
        </w:rPr>
        <w:t>Wendy Kenny</w:t>
      </w:r>
      <w:r w:rsidR="003C0EE2" w:rsidRPr="009C03D5">
        <w:rPr>
          <w:rFonts w:cs="Times New Roman"/>
          <w:color w:val="000000"/>
          <w:szCs w:val="24"/>
          <w:shd w:val="clear" w:color="auto" w:fill="FFFFFF"/>
        </w:rPr>
        <w:t xml:space="preserve"> and Serena Littlewood</w:t>
      </w:r>
      <w:r w:rsidR="0039691E">
        <w:rPr>
          <w:rFonts w:cs="Times New Roman"/>
          <w:szCs w:val="24"/>
        </w:rPr>
        <w:t xml:space="preserve">, to </w:t>
      </w:r>
      <w:r w:rsidR="00EA6FCA" w:rsidRPr="009C03D5">
        <w:rPr>
          <w:rFonts w:cs="Times New Roman"/>
          <w:color w:val="000000"/>
          <w:szCs w:val="24"/>
          <w:shd w:val="clear" w:color="auto" w:fill="FFFFFF"/>
        </w:rPr>
        <w:t>Acle Lands Trust</w:t>
      </w:r>
      <w:r w:rsidR="0039691E">
        <w:rPr>
          <w:rFonts w:cs="Times New Roman"/>
          <w:color w:val="000000"/>
          <w:szCs w:val="24"/>
          <w:shd w:val="clear" w:color="auto" w:fill="FFFFFF"/>
        </w:rPr>
        <w:t xml:space="preserve"> volunteers</w:t>
      </w:r>
      <w:r w:rsidR="00EA6FCA" w:rsidRPr="009C03D5">
        <w:rPr>
          <w:rFonts w:cs="Times New Roman"/>
          <w:color w:val="000000"/>
          <w:szCs w:val="24"/>
          <w:shd w:val="clear" w:color="auto" w:fill="FFFFFF"/>
        </w:rPr>
        <w:t>:</w:t>
      </w:r>
      <w:r w:rsidR="0039691E">
        <w:rPr>
          <w:rFonts w:cs="Times New Roman"/>
          <w:color w:val="000000"/>
          <w:szCs w:val="24"/>
          <w:shd w:val="clear" w:color="auto" w:fill="FFFFFF"/>
        </w:rPr>
        <w:t xml:space="preserve"> </w:t>
      </w:r>
      <w:r w:rsidR="00DD1420" w:rsidRPr="009C03D5">
        <w:rPr>
          <w:rFonts w:cs="Times New Roman"/>
          <w:color w:val="000000"/>
          <w:szCs w:val="24"/>
          <w:shd w:val="clear" w:color="auto" w:fill="FFFFFF"/>
        </w:rPr>
        <w:t>Nigel Robson, Ken Gale, David Savory, Martin Greenland, Richard Powell, Peter Cawley, Dennis Fisher</w:t>
      </w:r>
      <w:r w:rsidR="00EA6FCA" w:rsidRPr="009C03D5">
        <w:rPr>
          <w:rFonts w:cs="Times New Roman"/>
          <w:color w:val="000000"/>
          <w:szCs w:val="24"/>
          <w:shd w:val="clear" w:color="auto" w:fill="FFFFFF"/>
        </w:rPr>
        <w:t>, Adam Fisher</w:t>
      </w:r>
      <w:r w:rsidR="00DD1420" w:rsidRPr="009C03D5">
        <w:rPr>
          <w:rFonts w:cs="Times New Roman"/>
          <w:color w:val="000000"/>
          <w:szCs w:val="24"/>
          <w:shd w:val="clear" w:color="auto" w:fill="FFFFFF"/>
        </w:rPr>
        <w:t xml:space="preserve"> and Barry Brooks</w:t>
      </w:r>
      <w:r w:rsidR="0039691E">
        <w:rPr>
          <w:rFonts w:cs="Times New Roman"/>
          <w:color w:val="000000"/>
          <w:szCs w:val="24"/>
          <w:shd w:val="clear" w:color="auto" w:fill="FFFFFF"/>
        </w:rPr>
        <w:t xml:space="preserve"> and to Bure Valley Conservation Volunteers.</w:t>
      </w:r>
      <w:r w:rsidR="00F15857">
        <w:rPr>
          <w:rFonts w:cs="Times New Roman"/>
          <w:szCs w:val="24"/>
        </w:rPr>
        <w:br/>
      </w:r>
      <w:r w:rsidR="00F15857">
        <w:rPr>
          <w:rFonts w:cs="Times New Roman"/>
          <w:szCs w:val="24"/>
        </w:rPr>
        <w:br/>
      </w:r>
      <w:r w:rsidR="003E427D">
        <w:rPr>
          <w:rFonts w:cs="Times New Roman"/>
          <w:szCs w:val="24"/>
        </w:rPr>
        <w:t>Norfolk County Councillor Brian Iles gave a report</w:t>
      </w:r>
      <w:r w:rsidR="00A830CE">
        <w:rPr>
          <w:rFonts w:cs="Times New Roman"/>
          <w:szCs w:val="24"/>
        </w:rPr>
        <w:t xml:space="preserve">: </w:t>
      </w:r>
      <w:r w:rsidR="00363868">
        <w:rPr>
          <w:rFonts w:cs="Times New Roman"/>
          <w:szCs w:val="24"/>
        </w:rPr>
        <w:t xml:space="preserve">he discussed the proposal for a link road west of the village, joining South Walsham Road and Norwich Road. He reminded residents to report any flooding to Norfolk County Council. </w:t>
      </w:r>
      <w:r w:rsidR="00342D92">
        <w:rPr>
          <w:rFonts w:cs="Times New Roman"/>
          <w:szCs w:val="24"/>
        </w:rPr>
        <w:t>Brian was asked to report some highways defects.</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129"/>
        <w:gridCol w:w="752"/>
      </w:tblGrid>
      <w:tr w:rsidR="00D87733" w:rsidRPr="007C4616" w14:paraId="71FCCE49" w14:textId="77777777" w:rsidTr="00A7675B">
        <w:tc>
          <w:tcPr>
            <w:tcW w:w="756" w:type="dxa"/>
          </w:tcPr>
          <w:p w14:paraId="1943D45B" w14:textId="7DAE0607" w:rsidR="00060507" w:rsidRDefault="0040563D" w:rsidP="00456ECC">
            <w:pPr>
              <w:rPr>
                <w:b/>
              </w:rPr>
            </w:pPr>
            <w:r>
              <w:rPr>
                <w:b/>
              </w:rPr>
              <w:t>1</w:t>
            </w:r>
          </w:p>
        </w:tc>
        <w:tc>
          <w:tcPr>
            <w:tcW w:w="9881" w:type="dxa"/>
            <w:gridSpan w:val="2"/>
          </w:tcPr>
          <w:p w14:paraId="5A3658E2" w14:textId="1F9AF829" w:rsidR="00955B59" w:rsidRPr="00941C70" w:rsidRDefault="00D87733" w:rsidP="00E166F7">
            <w:pPr>
              <w:ind w:left="-1" w:right="179"/>
              <w:rPr>
                <w:rFonts w:cs="Times New Roman"/>
                <w:szCs w:val="24"/>
              </w:rPr>
            </w:pPr>
            <w:r w:rsidRPr="00521050">
              <w:rPr>
                <w:b/>
              </w:rPr>
              <w:t xml:space="preserve">APOLOGIES </w:t>
            </w:r>
            <w:r w:rsidR="00FB5F30">
              <w:rPr>
                <w:b/>
              </w:rPr>
              <w:br/>
            </w:r>
            <w:r w:rsidR="00295028">
              <w:rPr>
                <w:rFonts w:cs="Times New Roman"/>
                <w:szCs w:val="24"/>
              </w:rPr>
              <w:t>Jayne Greenacre</w:t>
            </w:r>
            <w:r w:rsidR="00893F71">
              <w:rPr>
                <w:rFonts w:cs="Times New Roman"/>
                <w:szCs w:val="24"/>
              </w:rPr>
              <w:t xml:space="preserve"> </w:t>
            </w:r>
          </w:p>
        </w:tc>
      </w:tr>
      <w:tr w:rsidR="002D0A50" w14:paraId="0CF8A67D" w14:textId="77777777" w:rsidTr="00A7675B">
        <w:tc>
          <w:tcPr>
            <w:tcW w:w="756" w:type="dxa"/>
          </w:tcPr>
          <w:p w14:paraId="0CF8A67B" w14:textId="29D027E0" w:rsidR="002D0A50" w:rsidRPr="00312350" w:rsidRDefault="00E166F7" w:rsidP="00456ECC">
            <w:pPr>
              <w:rPr>
                <w:b/>
              </w:rPr>
            </w:pPr>
            <w:r>
              <w:rPr>
                <w:b/>
              </w:rPr>
              <w:t>2</w:t>
            </w:r>
          </w:p>
        </w:tc>
        <w:tc>
          <w:tcPr>
            <w:tcW w:w="9881" w:type="dxa"/>
            <w:gridSpan w:val="2"/>
          </w:tcPr>
          <w:p w14:paraId="2AC5D5C9" w14:textId="6F655188" w:rsidR="00DA423C" w:rsidRDefault="00312350" w:rsidP="00B50D40">
            <w:pPr>
              <w:rPr>
                <w:rFonts w:cs="Times New Roman"/>
                <w:szCs w:val="24"/>
              </w:rPr>
            </w:pPr>
            <w:r w:rsidRPr="00312350">
              <w:rPr>
                <w:b/>
              </w:rPr>
              <w:t>DECLARATIONS OF INTEREST</w:t>
            </w:r>
            <w:r w:rsidR="00553E39">
              <w:rPr>
                <w:b/>
              </w:rPr>
              <w:br/>
            </w:r>
            <w:r w:rsidR="001D4877">
              <w:rPr>
                <w:rFonts w:cs="Times New Roman"/>
                <w:szCs w:val="24"/>
              </w:rPr>
              <w:t xml:space="preserve">Barry Coveley </w:t>
            </w:r>
            <w:r w:rsidR="008E7B6C">
              <w:rPr>
                <w:rFonts w:cs="Times New Roman"/>
                <w:szCs w:val="24"/>
              </w:rPr>
              <w:t xml:space="preserve">reminded the meeting that </w:t>
            </w:r>
            <w:r w:rsidR="00036AE1">
              <w:rPr>
                <w:rFonts w:cs="Times New Roman"/>
                <w:szCs w:val="24"/>
              </w:rPr>
              <w:t>he is</w:t>
            </w:r>
            <w:r w:rsidR="006356B7">
              <w:rPr>
                <w:rFonts w:cs="Times New Roman"/>
                <w:szCs w:val="24"/>
              </w:rPr>
              <w:t xml:space="preserve"> a</w:t>
            </w:r>
            <w:r w:rsidR="008E7B6C">
              <w:rPr>
                <w:rFonts w:cs="Times New Roman"/>
                <w:szCs w:val="24"/>
              </w:rPr>
              <w:t xml:space="preserve"> trustee of Acle Recreation Centre. </w:t>
            </w:r>
          </w:p>
          <w:p w14:paraId="0CF8A67C" w14:textId="553C5469" w:rsidR="00036AE1" w:rsidRPr="000771D3" w:rsidRDefault="00036AE1" w:rsidP="00B50D40">
            <w:pPr>
              <w:rPr>
                <w:rFonts w:cs="Times New Roman"/>
                <w:szCs w:val="24"/>
              </w:rPr>
            </w:pPr>
            <w:r>
              <w:rPr>
                <w:rFonts w:cs="Times New Roman"/>
                <w:szCs w:val="24"/>
              </w:rPr>
              <w:t>Angela Bishop</w:t>
            </w:r>
            <w:r w:rsidR="00776D29">
              <w:rPr>
                <w:rFonts w:cs="Times New Roman"/>
                <w:szCs w:val="24"/>
              </w:rPr>
              <w:t xml:space="preserve">, Anna Holt and </w:t>
            </w:r>
            <w:r w:rsidR="00F205CF">
              <w:rPr>
                <w:rFonts w:cs="Times New Roman"/>
                <w:szCs w:val="24"/>
              </w:rPr>
              <w:t xml:space="preserve">Wendy Kenny each </w:t>
            </w:r>
            <w:r>
              <w:rPr>
                <w:rFonts w:cs="Times New Roman"/>
                <w:szCs w:val="24"/>
              </w:rPr>
              <w:t>had an interest in a payment</w:t>
            </w:r>
            <w:r w:rsidR="00373EAB">
              <w:rPr>
                <w:rFonts w:cs="Times New Roman"/>
                <w:szCs w:val="24"/>
              </w:rPr>
              <w:t>.</w:t>
            </w:r>
          </w:p>
        </w:tc>
      </w:tr>
      <w:tr w:rsidR="002D0A50" w14:paraId="0CF8A680" w14:textId="77777777" w:rsidTr="00A7675B">
        <w:tc>
          <w:tcPr>
            <w:tcW w:w="756" w:type="dxa"/>
          </w:tcPr>
          <w:p w14:paraId="0CF8A67E" w14:textId="77D15BE0" w:rsidR="002D0A50" w:rsidRPr="00312350" w:rsidRDefault="00E166F7" w:rsidP="00456ECC">
            <w:pPr>
              <w:rPr>
                <w:b/>
              </w:rPr>
            </w:pPr>
            <w:r>
              <w:rPr>
                <w:b/>
              </w:rPr>
              <w:t>3</w:t>
            </w:r>
          </w:p>
        </w:tc>
        <w:tc>
          <w:tcPr>
            <w:tcW w:w="9881" w:type="dxa"/>
            <w:gridSpan w:val="2"/>
          </w:tcPr>
          <w:p w14:paraId="7000B504" w14:textId="451FBBA8" w:rsidR="00245A93" w:rsidRDefault="00312350" w:rsidP="00E67143">
            <w:r w:rsidRPr="00312350">
              <w:rPr>
                <w:b/>
              </w:rPr>
              <w:t>MINUTES</w:t>
            </w:r>
            <w:r w:rsidR="00553E39">
              <w:rPr>
                <w:b/>
              </w:rPr>
              <w:br/>
            </w:r>
            <w:r w:rsidR="00CF2701">
              <w:t>The min</w:t>
            </w:r>
            <w:r w:rsidR="00744BB6">
              <w:t xml:space="preserve">utes of </w:t>
            </w:r>
            <w:r w:rsidR="00931968">
              <w:t>the meeting</w:t>
            </w:r>
            <w:r w:rsidR="00A56B26">
              <w:t>s</w:t>
            </w:r>
            <w:r w:rsidR="00EA272D">
              <w:t xml:space="preserve"> </w:t>
            </w:r>
            <w:r w:rsidR="000C6F91">
              <w:t xml:space="preserve">of </w:t>
            </w:r>
            <w:r w:rsidR="007D53E2">
              <w:t>30</w:t>
            </w:r>
            <w:r w:rsidR="007D53E2" w:rsidRPr="007D53E2">
              <w:rPr>
                <w:vertAlign w:val="superscript"/>
              </w:rPr>
              <w:t>th</w:t>
            </w:r>
            <w:r w:rsidR="007D53E2">
              <w:t xml:space="preserve"> </w:t>
            </w:r>
            <w:r w:rsidR="00263710">
              <w:t xml:space="preserve">November </w:t>
            </w:r>
            <w:r w:rsidR="00F422B1">
              <w:t>20</w:t>
            </w:r>
            <w:r w:rsidR="00BE7B7D">
              <w:t>20</w:t>
            </w:r>
            <w:r w:rsidR="00F422B1">
              <w:t xml:space="preserve"> </w:t>
            </w:r>
            <w:r w:rsidR="00DA63DA">
              <w:t xml:space="preserve">were agreed to be correct, </w:t>
            </w:r>
            <w:r w:rsidR="00B4459D">
              <w:t xml:space="preserve">subject to </w:t>
            </w:r>
            <w:r w:rsidR="00283479">
              <w:t xml:space="preserve">the </w:t>
            </w:r>
            <w:r w:rsidR="00B4459D">
              <w:t xml:space="preserve">correction of </w:t>
            </w:r>
            <w:r w:rsidR="00283479">
              <w:t xml:space="preserve">a few </w:t>
            </w:r>
            <w:r w:rsidR="00B4459D">
              <w:t xml:space="preserve">names, </w:t>
            </w:r>
            <w:r w:rsidR="00DA63DA">
              <w:t>and w</w:t>
            </w:r>
            <w:r w:rsidR="004F2952">
              <w:t xml:space="preserve">ill be </w:t>
            </w:r>
            <w:r w:rsidR="00DA63DA">
              <w:t xml:space="preserve">signed </w:t>
            </w:r>
            <w:r w:rsidR="008732AC">
              <w:t>by</w:t>
            </w:r>
            <w:r w:rsidR="004C36B5">
              <w:t xml:space="preserve"> Angela Bishop</w:t>
            </w:r>
            <w:r w:rsidR="00643272">
              <w:t>,</w:t>
            </w:r>
            <w:r w:rsidR="004C36B5">
              <w:t xml:space="preserve"> </w:t>
            </w:r>
            <w:r w:rsidR="000070E8">
              <w:t xml:space="preserve">as Chair of the Parish Council, </w:t>
            </w:r>
            <w:proofErr w:type="gramStart"/>
            <w:r w:rsidR="004F2952">
              <w:t>at a later dat</w:t>
            </w:r>
            <w:r w:rsidR="004C36B5">
              <w:t>e</w:t>
            </w:r>
            <w:proofErr w:type="gramEnd"/>
            <w:r w:rsidR="004C36B5">
              <w:t xml:space="preserve">. </w:t>
            </w:r>
          </w:p>
          <w:p w14:paraId="0CF8A67F" w14:textId="30D4D51E" w:rsidR="00CE2C3F" w:rsidRPr="00C80891" w:rsidRDefault="00CE2C3F" w:rsidP="00E67143"/>
        </w:tc>
      </w:tr>
      <w:tr w:rsidR="002D0A50" w14:paraId="0CF8A697" w14:textId="77777777" w:rsidTr="00A7675B">
        <w:trPr>
          <w:trHeight w:val="258"/>
        </w:trPr>
        <w:tc>
          <w:tcPr>
            <w:tcW w:w="756" w:type="dxa"/>
          </w:tcPr>
          <w:p w14:paraId="0CF8A692" w14:textId="6C03AC71" w:rsidR="004D00E6" w:rsidRPr="00320526" w:rsidRDefault="00E166F7" w:rsidP="001E738A">
            <w:pPr>
              <w:rPr>
                <w:b/>
              </w:rPr>
            </w:pPr>
            <w:r>
              <w:rPr>
                <w:b/>
              </w:rPr>
              <w:lastRenderedPageBreak/>
              <w:t>4</w:t>
            </w:r>
          </w:p>
        </w:tc>
        <w:tc>
          <w:tcPr>
            <w:tcW w:w="9881" w:type="dxa"/>
            <w:gridSpan w:val="2"/>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A7675B">
        <w:tc>
          <w:tcPr>
            <w:tcW w:w="756" w:type="dxa"/>
          </w:tcPr>
          <w:p w14:paraId="526155A0" w14:textId="0EBBBCEF" w:rsidR="00181DF4" w:rsidRDefault="00181DF4" w:rsidP="00181DF4"/>
        </w:tc>
        <w:tc>
          <w:tcPr>
            <w:tcW w:w="9881" w:type="dxa"/>
            <w:gridSpan w:val="2"/>
          </w:tcPr>
          <w:p w14:paraId="7B1EBBC7" w14:textId="15005CE0" w:rsidR="002043F7" w:rsidRPr="004A4AAB" w:rsidRDefault="005318D9" w:rsidP="000F44E2">
            <w:pPr>
              <w:pStyle w:val="ListParagraph"/>
              <w:ind w:left="0" w:right="544" w:hanging="1"/>
            </w:pPr>
            <w:r>
              <w:t>The clerk had circulated a report</w:t>
            </w:r>
            <w:r w:rsidR="007C0A53">
              <w:t xml:space="preserve"> to all the councillors in advance of the meeting</w:t>
            </w:r>
            <w:r w:rsidR="006C48F7">
              <w:t xml:space="preserve"> and posted </w:t>
            </w:r>
            <w:r w:rsidR="004E6D2E">
              <w:t>a public version</w:t>
            </w:r>
            <w:r w:rsidR="00346085">
              <w:t xml:space="preserve"> </w:t>
            </w:r>
            <w:r w:rsidR="006C48F7">
              <w:t>on the website</w:t>
            </w:r>
            <w:r w:rsidR="0044428F">
              <w:t xml:space="preserve">. </w:t>
            </w:r>
            <w:r w:rsidR="007C0A53">
              <w:t>The contents of the report were noted.</w:t>
            </w:r>
          </w:p>
        </w:tc>
      </w:tr>
      <w:tr w:rsidR="00A13290" w:rsidRPr="004A4AAB" w14:paraId="475343A5" w14:textId="77777777" w:rsidTr="00A7675B">
        <w:tc>
          <w:tcPr>
            <w:tcW w:w="756" w:type="dxa"/>
          </w:tcPr>
          <w:p w14:paraId="27B99451" w14:textId="7C546A9E" w:rsidR="00A13290" w:rsidRDefault="00505948" w:rsidP="00181DF4">
            <w:r>
              <w:t>4</w:t>
            </w:r>
            <w:r w:rsidR="00A13290">
              <w:t>.</w:t>
            </w:r>
            <w:r w:rsidR="000D0321">
              <w:t>1</w:t>
            </w:r>
          </w:p>
        </w:tc>
        <w:tc>
          <w:tcPr>
            <w:tcW w:w="9881" w:type="dxa"/>
            <w:gridSpan w:val="2"/>
          </w:tcPr>
          <w:p w14:paraId="6A5E5271" w14:textId="207F5BAB" w:rsidR="00217543" w:rsidRDefault="00727D5F" w:rsidP="00217543">
            <w:pPr>
              <w:pStyle w:val="ListParagraph"/>
              <w:ind w:left="0" w:right="544" w:hanging="1"/>
              <w:rPr>
                <w:rFonts w:cs="Times New Roman"/>
                <w:b/>
                <w:bCs/>
                <w:color w:val="000000"/>
                <w:szCs w:val="24"/>
                <w:shd w:val="clear" w:color="auto" w:fill="FFFFFF"/>
              </w:rPr>
            </w:pPr>
            <w:r w:rsidRPr="0087556E">
              <w:rPr>
                <w:rFonts w:cs="Times New Roman"/>
                <w:b/>
                <w:bCs/>
                <w:color w:val="000000"/>
                <w:szCs w:val="24"/>
                <w:shd w:val="clear" w:color="auto" w:fill="FFFFFF"/>
              </w:rPr>
              <w:t>Acle Foodbank</w:t>
            </w:r>
            <w:r w:rsidR="00217543">
              <w:rPr>
                <w:rFonts w:cs="Times New Roman"/>
                <w:b/>
                <w:bCs/>
                <w:color w:val="000000"/>
                <w:szCs w:val="24"/>
                <w:shd w:val="clear" w:color="auto" w:fill="FFFFFF"/>
              </w:rPr>
              <w:t>:</w:t>
            </w:r>
          </w:p>
          <w:p w14:paraId="157BBECC" w14:textId="0288564A" w:rsidR="00233081" w:rsidRPr="00DF3D0C" w:rsidRDefault="00776D29" w:rsidP="00776D29">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Work continues to support local families.</w:t>
            </w:r>
          </w:p>
        </w:tc>
      </w:tr>
      <w:tr w:rsidR="001C1E6E" w:rsidRPr="004A4AAB" w14:paraId="4E0D615D" w14:textId="77777777" w:rsidTr="00A7675B">
        <w:tc>
          <w:tcPr>
            <w:tcW w:w="756" w:type="dxa"/>
          </w:tcPr>
          <w:p w14:paraId="16B81AED" w14:textId="0143EBB8" w:rsidR="001C1E6E" w:rsidRDefault="00505948" w:rsidP="00181DF4">
            <w:r>
              <w:t>4</w:t>
            </w:r>
            <w:r w:rsidR="001C1E6E">
              <w:t>.</w:t>
            </w:r>
            <w:r w:rsidR="00233081">
              <w:t>2</w:t>
            </w:r>
          </w:p>
        </w:tc>
        <w:tc>
          <w:tcPr>
            <w:tcW w:w="9881" w:type="dxa"/>
            <w:gridSpan w:val="2"/>
          </w:tcPr>
          <w:p w14:paraId="2FEDBA35" w14:textId="350526B1" w:rsidR="00233081" w:rsidRDefault="00727D5F" w:rsidP="00776D29">
            <w:pPr>
              <w:pStyle w:val="ListParagraph"/>
              <w:ind w:left="0" w:right="544" w:hanging="1"/>
              <w:rPr>
                <w:rFonts w:cs="Times New Roman"/>
                <w:color w:val="000000"/>
                <w:szCs w:val="24"/>
                <w:shd w:val="clear" w:color="auto" w:fill="FFFFFF"/>
              </w:rPr>
            </w:pPr>
            <w:r w:rsidRPr="0087556E">
              <w:rPr>
                <w:rFonts w:cs="Times New Roman"/>
                <w:b/>
                <w:bCs/>
                <w:color w:val="000000"/>
                <w:szCs w:val="24"/>
                <w:shd w:val="clear" w:color="auto" w:fill="FFFFFF"/>
              </w:rPr>
              <w:t>Shop Local – Shop Acle</w:t>
            </w:r>
            <w:r w:rsidR="00D002A1">
              <w:rPr>
                <w:rFonts w:cs="Times New Roman"/>
                <w:b/>
                <w:bCs/>
                <w:color w:val="000000"/>
                <w:szCs w:val="24"/>
                <w:shd w:val="clear" w:color="auto" w:fill="FFFFFF"/>
              </w:rPr>
              <w:t xml:space="preserve"> and Resilience Work</w:t>
            </w:r>
            <w:r w:rsidR="0087556E">
              <w:rPr>
                <w:rFonts w:cs="Times New Roman"/>
                <w:b/>
                <w:bCs/>
                <w:color w:val="000000"/>
                <w:szCs w:val="24"/>
                <w:shd w:val="clear" w:color="auto" w:fill="FFFFFF"/>
              </w:rPr>
              <w:t>:</w:t>
            </w:r>
            <w:r w:rsidR="0009413C">
              <w:rPr>
                <w:rFonts w:cs="Times New Roman"/>
                <w:b/>
                <w:bCs/>
                <w:color w:val="000000"/>
                <w:szCs w:val="24"/>
                <w:shd w:val="clear" w:color="auto" w:fill="FFFFFF"/>
              </w:rPr>
              <w:br/>
            </w:r>
            <w:r w:rsidR="00776D29">
              <w:rPr>
                <w:rFonts w:cs="Times New Roman"/>
                <w:color w:val="000000"/>
                <w:szCs w:val="24"/>
                <w:shd w:val="clear" w:color="auto" w:fill="FFFFFF"/>
              </w:rPr>
              <w:t>Nothing further to report.</w:t>
            </w:r>
          </w:p>
        </w:tc>
      </w:tr>
      <w:tr w:rsidR="00233081" w:rsidRPr="004A4AAB" w14:paraId="413A451A" w14:textId="77777777" w:rsidTr="00A7675B">
        <w:tc>
          <w:tcPr>
            <w:tcW w:w="756" w:type="dxa"/>
          </w:tcPr>
          <w:p w14:paraId="0D225353" w14:textId="0B8337D8" w:rsidR="00233081" w:rsidRDefault="00233081" w:rsidP="00181DF4">
            <w:r>
              <w:t>4.3</w:t>
            </w:r>
          </w:p>
        </w:tc>
        <w:tc>
          <w:tcPr>
            <w:tcW w:w="9881" w:type="dxa"/>
            <w:gridSpan w:val="2"/>
          </w:tcPr>
          <w:p w14:paraId="78E340CF" w14:textId="121155E2" w:rsidR="00233081" w:rsidRPr="0087556E" w:rsidRDefault="00210E02" w:rsidP="000179EE">
            <w:pPr>
              <w:pStyle w:val="ListParagraph"/>
              <w:ind w:left="0" w:right="544" w:hanging="1"/>
              <w:rPr>
                <w:rFonts w:cs="Times New Roman"/>
                <w:b/>
                <w:bCs/>
                <w:color w:val="000000"/>
                <w:szCs w:val="24"/>
                <w:shd w:val="clear" w:color="auto" w:fill="FFFFFF"/>
              </w:rPr>
            </w:pPr>
            <w:r>
              <w:rPr>
                <w:rFonts w:cs="Times New Roman"/>
                <w:b/>
                <w:bCs/>
                <w:color w:val="000000"/>
                <w:szCs w:val="24"/>
                <w:shd w:val="clear" w:color="auto" w:fill="FFFFFF"/>
              </w:rPr>
              <w:t>Christmas Trail and Outdoor Carol Service:</w:t>
            </w:r>
            <w:r>
              <w:rPr>
                <w:rFonts w:cs="Times New Roman"/>
                <w:b/>
                <w:bCs/>
                <w:color w:val="000000"/>
                <w:szCs w:val="24"/>
                <w:shd w:val="clear" w:color="auto" w:fill="FFFFFF"/>
              </w:rPr>
              <w:br/>
            </w:r>
            <w:r w:rsidR="00414B15">
              <w:rPr>
                <w:rFonts w:cs="Times New Roman"/>
                <w:color w:val="000000"/>
                <w:szCs w:val="24"/>
                <w:shd w:val="clear" w:color="auto" w:fill="FFFFFF"/>
              </w:rPr>
              <w:t xml:space="preserve">Angela Bishop and Wendy Kenny joined a meeting to discuss plans for </w:t>
            </w:r>
            <w:r w:rsidR="00F11624">
              <w:rPr>
                <w:rFonts w:cs="Times New Roman"/>
                <w:color w:val="000000"/>
                <w:szCs w:val="24"/>
                <w:shd w:val="clear" w:color="auto" w:fill="FFFFFF"/>
              </w:rPr>
              <w:t xml:space="preserve">an outdoor carol service. This will take place on </w:t>
            </w:r>
            <w:r>
              <w:rPr>
                <w:rFonts w:cs="Times New Roman"/>
                <w:color w:val="000000"/>
                <w:szCs w:val="24"/>
                <w:shd w:val="clear" w:color="auto" w:fill="FFFFFF"/>
              </w:rPr>
              <w:t>Sunday, 20</w:t>
            </w:r>
            <w:r w:rsidRPr="00210E02">
              <w:rPr>
                <w:rFonts w:cs="Times New Roman"/>
                <w:color w:val="000000"/>
                <w:szCs w:val="24"/>
                <w:shd w:val="clear" w:color="auto" w:fill="FFFFFF"/>
                <w:vertAlign w:val="superscript"/>
              </w:rPr>
              <w:t>th</w:t>
            </w:r>
            <w:r>
              <w:rPr>
                <w:rFonts w:cs="Times New Roman"/>
                <w:color w:val="000000"/>
                <w:szCs w:val="24"/>
                <w:shd w:val="clear" w:color="auto" w:fill="FFFFFF"/>
              </w:rPr>
              <w:t xml:space="preserve"> December at 5.00pm at the Recreation Centre car park</w:t>
            </w:r>
            <w:r w:rsidR="0036659F">
              <w:rPr>
                <w:rFonts w:cs="Times New Roman"/>
                <w:color w:val="000000"/>
                <w:szCs w:val="24"/>
                <w:shd w:val="clear" w:color="auto" w:fill="FFFFFF"/>
              </w:rPr>
              <w:t>, with controls in place to ensure social distancing requirements.</w:t>
            </w:r>
          </w:p>
        </w:tc>
      </w:tr>
      <w:tr w:rsidR="001C2E7B" w:rsidRPr="004A4AAB" w14:paraId="1EB98CC8" w14:textId="77777777" w:rsidTr="00A7675B">
        <w:tc>
          <w:tcPr>
            <w:tcW w:w="756" w:type="dxa"/>
          </w:tcPr>
          <w:p w14:paraId="1C36F6E0" w14:textId="00F5A953" w:rsidR="001C2E7B" w:rsidRDefault="001B537A" w:rsidP="00181DF4">
            <w:r>
              <w:t>4.</w:t>
            </w:r>
            <w:r w:rsidR="00172E63">
              <w:t>4</w:t>
            </w:r>
          </w:p>
        </w:tc>
        <w:tc>
          <w:tcPr>
            <w:tcW w:w="9881" w:type="dxa"/>
            <w:gridSpan w:val="2"/>
          </w:tcPr>
          <w:p w14:paraId="03A9A8B3" w14:textId="3350F7D9" w:rsidR="00172E63" w:rsidRPr="001C7991" w:rsidRDefault="003722EC" w:rsidP="00E61FB8">
            <w:pPr>
              <w:pStyle w:val="ListParagraph"/>
              <w:ind w:left="0" w:right="544" w:hanging="1"/>
              <w:rPr>
                <w:b/>
                <w:bCs/>
              </w:rPr>
            </w:pPr>
            <w:r w:rsidRPr="001C7991">
              <w:rPr>
                <w:b/>
                <w:bCs/>
              </w:rPr>
              <w:t>Dr Bike Day – 30</w:t>
            </w:r>
            <w:r w:rsidRPr="001C7991">
              <w:rPr>
                <w:b/>
                <w:bCs/>
                <w:vertAlign w:val="superscript"/>
              </w:rPr>
              <w:t>th</w:t>
            </w:r>
            <w:r w:rsidRPr="001C7991">
              <w:rPr>
                <w:b/>
                <w:bCs/>
              </w:rPr>
              <w:t xml:space="preserve"> January 2021</w:t>
            </w:r>
            <w:r w:rsidR="009A1228">
              <w:rPr>
                <w:b/>
                <w:bCs/>
              </w:rPr>
              <w:br/>
            </w:r>
            <w:r w:rsidR="009A1228">
              <w:t xml:space="preserve">Angela </w:t>
            </w:r>
            <w:r w:rsidR="00BF7899">
              <w:t xml:space="preserve">has booked this </w:t>
            </w:r>
            <w:r w:rsidR="000C5415">
              <w:t>for 30</w:t>
            </w:r>
            <w:r w:rsidR="000C5415" w:rsidRPr="000C5415">
              <w:rPr>
                <w:vertAlign w:val="superscript"/>
              </w:rPr>
              <w:t>th</w:t>
            </w:r>
            <w:r w:rsidR="000C5415">
              <w:t xml:space="preserve"> January</w:t>
            </w:r>
            <w:r w:rsidR="009214E6">
              <w:t xml:space="preserve"> from 8.30am to 2.30pm</w:t>
            </w:r>
            <w:r w:rsidR="000C5415">
              <w:t xml:space="preserve">. The cost of £150 may be funded by Cycling UK. The Parish Council will pay for some sets of bike lights that can be fitted on the day. </w:t>
            </w:r>
          </w:p>
        </w:tc>
      </w:tr>
      <w:tr w:rsidR="001C2E7B" w:rsidRPr="004A4AAB" w14:paraId="6D9F08F9" w14:textId="77777777" w:rsidTr="00A7675B">
        <w:tc>
          <w:tcPr>
            <w:tcW w:w="756" w:type="dxa"/>
          </w:tcPr>
          <w:p w14:paraId="38C10018" w14:textId="1FF07C0D" w:rsidR="001C2E7B" w:rsidRDefault="001B537A" w:rsidP="00181DF4">
            <w:r>
              <w:t>4.</w:t>
            </w:r>
            <w:r w:rsidR="00063527">
              <w:t>5</w:t>
            </w:r>
          </w:p>
        </w:tc>
        <w:tc>
          <w:tcPr>
            <w:tcW w:w="9881" w:type="dxa"/>
            <w:gridSpan w:val="2"/>
          </w:tcPr>
          <w:p w14:paraId="5F2D72EE" w14:textId="219D09E1" w:rsidR="00063527" w:rsidRPr="007F6F81" w:rsidRDefault="001C7991" w:rsidP="00E61FB8">
            <w:pPr>
              <w:pStyle w:val="ListParagraph"/>
              <w:ind w:left="0" w:right="544" w:hanging="1"/>
            </w:pPr>
            <w:r>
              <w:t xml:space="preserve">BDC’s </w:t>
            </w:r>
            <w:r w:rsidRPr="001C7991">
              <w:rPr>
                <w:b/>
                <w:bCs/>
              </w:rPr>
              <w:t>Overview and Scrutiny Committee</w:t>
            </w:r>
            <w:r w:rsidR="00DA7F7D">
              <w:rPr>
                <w:b/>
                <w:bCs/>
              </w:rPr>
              <w:t xml:space="preserve"> </w:t>
            </w:r>
            <w:r w:rsidR="00DA7F7D">
              <w:t xml:space="preserve">has invited </w:t>
            </w:r>
            <w:r w:rsidR="002B625F">
              <w:t>councils to submit topics for discussion at their meetings.</w:t>
            </w:r>
            <w:r w:rsidR="00CD7537">
              <w:t xml:space="preserve"> The clerk was asked to request that the committee considers the over-development of land resulting from </w:t>
            </w:r>
            <w:r w:rsidR="00AD68FD">
              <w:t>recent planning permissions.</w:t>
            </w:r>
          </w:p>
        </w:tc>
      </w:tr>
      <w:tr w:rsidR="00CB0C2E" w:rsidRPr="004A4AAB" w14:paraId="563A9AE2" w14:textId="77777777" w:rsidTr="00A7675B">
        <w:tc>
          <w:tcPr>
            <w:tcW w:w="756" w:type="dxa"/>
          </w:tcPr>
          <w:p w14:paraId="49BC69D0" w14:textId="3BF2F98A" w:rsidR="00CB0C2E" w:rsidRDefault="00CB0C2E" w:rsidP="00181DF4">
            <w:r>
              <w:t>4.</w:t>
            </w:r>
            <w:r w:rsidR="005B1584">
              <w:t>6</w:t>
            </w:r>
          </w:p>
        </w:tc>
        <w:tc>
          <w:tcPr>
            <w:tcW w:w="9881" w:type="dxa"/>
            <w:gridSpan w:val="2"/>
          </w:tcPr>
          <w:p w14:paraId="5C341C9D" w14:textId="6DCD499B" w:rsidR="001A7D78" w:rsidRPr="00575F0F" w:rsidRDefault="006425DA" w:rsidP="00575F0F">
            <w:pPr>
              <w:ind w:right="544"/>
              <w:rPr>
                <w:rFonts w:cs="Times New Roman"/>
                <w:szCs w:val="24"/>
              </w:rPr>
            </w:pPr>
            <w:r>
              <w:rPr>
                <w:rFonts w:cs="Times New Roman"/>
                <w:szCs w:val="24"/>
              </w:rPr>
              <w:t xml:space="preserve">BDC has said that </w:t>
            </w:r>
            <w:r w:rsidRPr="00E00A89">
              <w:rPr>
                <w:rFonts w:cs="Times New Roman"/>
                <w:b/>
                <w:bCs/>
                <w:szCs w:val="24"/>
              </w:rPr>
              <w:t>s106 monies</w:t>
            </w:r>
            <w:r>
              <w:rPr>
                <w:rFonts w:cs="Times New Roman"/>
                <w:szCs w:val="24"/>
              </w:rPr>
              <w:t xml:space="preserve"> from new developments </w:t>
            </w:r>
            <w:r w:rsidR="00E00A89">
              <w:rPr>
                <w:rFonts w:cs="Times New Roman"/>
                <w:szCs w:val="24"/>
              </w:rPr>
              <w:t xml:space="preserve">for formal sports provision </w:t>
            </w:r>
            <w:r>
              <w:rPr>
                <w:rFonts w:cs="Times New Roman"/>
                <w:szCs w:val="24"/>
              </w:rPr>
              <w:t>could probably be used towards the drainage of the football pitches</w:t>
            </w:r>
            <w:r w:rsidR="00AD68FD">
              <w:rPr>
                <w:rFonts w:cs="Times New Roman"/>
                <w:szCs w:val="24"/>
              </w:rPr>
              <w:t>. This was welcomed.</w:t>
            </w:r>
          </w:p>
        </w:tc>
      </w:tr>
      <w:tr w:rsidR="00D03890" w:rsidRPr="004A4AAB" w14:paraId="37B82637" w14:textId="77777777" w:rsidTr="00A7675B">
        <w:tc>
          <w:tcPr>
            <w:tcW w:w="756" w:type="dxa"/>
          </w:tcPr>
          <w:p w14:paraId="1D8D5F99" w14:textId="55CD67E8" w:rsidR="00D03890" w:rsidRDefault="00486127" w:rsidP="00DF42A0">
            <w:r>
              <w:t>4.</w:t>
            </w:r>
            <w:r w:rsidR="005B1584">
              <w:t>7</w:t>
            </w:r>
          </w:p>
        </w:tc>
        <w:tc>
          <w:tcPr>
            <w:tcW w:w="9881" w:type="dxa"/>
            <w:gridSpan w:val="2"/>
          </w:tcPr>
          <w:p w14:paraId="539935F7" w14:textId="7D0CC1B5" w:rsidR="00A92D8B" w:rsidRPr="00AD68FD" w:rsidRDefault="00AD68FD" w:rsidP="00DF42A0">
            <w:pPr>
              <w:shd w:val="clear" w:color="auto" w:fill="FFFFFF"/>
              <w:rPr>
                <w:rFonts w:eastAsia="Times New Roman" w:cs="Times New Roman"/>
                <w:color w:val="000000"/>
                <w:szCs w:val="24"/>
                <w:lang w:eastAsia="en-GB"/>
              </w:rPr>
            </w:pPr>
            <w:r>
              <w:rPr>
                <w:rFonts w:eastAsia="Times New Roman" w:cs="Times New Roman"/>
                <w:color w:val="000000"/>
                <w:szCs w:val="24"/>
                <w:lang w:eastAsia="en-GB"/>
              </w:rPr>
              <w:t xml:space="preserve">The Council sent </w:t>
            </w:r>
            <w:proofErr w:type="gramStart"/>
            <w:r>
              <w:rPr>
                <w:rFonts w:eastAsia="Times New Roman" w:cs="Times New Roman"/>
                <w:color w:val="000000"/>
                <w:szCs w:val="24"/>
                <w:lang w:eastAsia="en-GB"/>
              </w:rPr>
              <w:t>their</w:t>
            </w:r>
            <w:proofErr w:type="gramEnd"/>
            <w:r>
              <w:rPr>
                <w:rFonts w:eastAsia="Times New Roman" w:cs="Times New Roman"/>
                <w:color w:val="000000"/>
                <w:szCs w:val="24"/>
                <w:lang w:eastAsia="en-GB"/>
              </w:rPr>
              <w:t xml:space="preserve"> thanks to everyone involved in decorating </w:t>
            </w:r>
            <w:r w:rsidRPr="00AD68FD">
              <w:rPr>
                <w:rFonts w:eastAsia="Times New Roman" w:cs="Times New Roman"/>
                <w:color w:val="000000"/>
                <w:szCs w:val="24"/>
                <w:lang w:eastAsia="en-GB"/>
              </w:rPr>
              <w:t>t</w:t>
            </w:r>
            <w:r w:rsidR="00E00A89" w:rsidRPr="00AD68FD">
              <w:rPr>
                <w:rFonts w:eastAsia="Times New Roman" w:cs="Times New Roman"/>
                <w:color w:val="000000"/>
                <w:szCs w:val="24"/>
                <w:lang w:eastAsia="en-GB"/>
              </w:rPr>
              <w:t xml:space="preserve">he </w:t>
            </w:r>
            <w:r w:rsidR="00244EAF" w:rsidRPr="003420C1">
              <w:rPr>
                <w:rFonts w:eastAsia="Times New Roman" w:cs="Times New Roman"/>
                <w:b/>
                <w:bCs/>
                <w:color w:val="000000"/>
                <w:szCs w:val="24"/>
                <w:lang w:eastAsia="en-GB"/>
              </w:rPr>
              <w:t>Christmas tree</w:t>
            </w:r>
            <w:r>
              <w:rPr>
                <w:rFonts w:eastAsia="Times New Roman" w:cs="Times New Roman"/>
                <w:b/>
                <w:bCs/>
                <w:color w:val="000000"/>
                <w:szCs w:val="24"/>
                <w:lang w:eastAsia="en-GB"/>
              </w:rPr>
              <w:t xml:space="preserve"> </w:t>
            </w:r>
            <w:r>
              <w:rPr>
                <w:rFonts w:eastAsia="Times New Roman" w:cs="Times New Roman"/>
                <w:color w:val="000000"/>
                <w:szCs w:val="24"/>
                <w:lang w:eastAsia="en-GB"/>
              </w:rPr>
              <w:t>this year. The village looks especially lovely this year.</w:t>
            </w:r>
          </w:p>
        </w:tc>
      </w:tr>
      <w:tr w:rsidR="00D03890" w:rsidRPr="004A4AAB" w14:paraId="5B3E22A0" w14:textId="77777777" w:rsidTr="00A7675B">
        <w:tc>
          <w:tcPr>
            <w:tcW w:w="756" w:type="dxa"/>
          </w:tcPr>
          <w:p w14:paraId="1F65D923" w14:textId="4F0D1BFF" w:rsidR="00D03890" w:rsidRDefault="00753758" w:rsidP="00DF42A0">
            <w:r>
              <w:t>4.</w:t>
            </w:r>
            <w:r w:rsidR="00356377">
              <w:t>8</w:t>
            </w:r>
          </w:p>
        </w:tc>
        <w:tc>
          <w:tcPr>
            <w:tcW w:w="9881" w:type="dxa"/>
            <w:gridSpan w:val="2"/>
          </w:tcPr>
          <w:p w14:paraId="2147D188" w14:textId="0E136CF7" w:rsidR="00D03890" w:rsidRPr="00F25A91" w:rsidRDefault="00584C72" w:rsidP="00DF42A0">
            <w:pPr>
              <w:shd w:val="clear" w:color="auto" w:fill="FFFFFF"/>
              <w:rPr>
                <w:rFonts w:eastAsia="Times New Roman" w:cs="Times New Roman"/>
                <w:color w:val="000000"/>
                <w:szCs w:val="24"/>
                <w:lang w:eastAsia="en-GB"/>
              </w:rPr>
            </w:pPr>
            <w:r>
              <w:rPr>
                <w:rFonts w:eastAsia="Times New Roman" w:cs="Times New Roman"/>
                <w:color w:val="000000"/>
                <w:szCs w:val="24"/>
                <w:lang w:eastAsia="en-GB"/>
              </w:rPr>
              <w:t xml:space="preserve">The local </w:t>
            </w:r>
            <w:r w:rsidRPr="00B75967">
              <w:rPr>
                <w:rFonts w:eastAsia="Times New Roman" w:cs="Times New Roman"/>
                <w:b/>
                <w:bCs/>
                <w:color w:val="000000"/>
                <w:szCs w:val="24"/>
                <w:lang w:eastAsia="en-GB"/>
              </w:rPr>
              <w:t>Poppy Appeal</w:t>
            </w:r>
            <w:r>
              <w:rPr>
                <w:rFonts w:eastAsia="Times New Roman" w:cs="Times New Roman"/>
                <w:color w:val="000000"/>
                <w:szCs w:val="24"/>
                <w:lang w:eastAsia="en-GB"/>
              </w:rPr>
              <w:t xml:space="preserve"> raised £</w:t>
            </w:r>
            <w:r w:rsidR="00B75967">
              <w:rPr>
                <w:rFonts w:eastAsia="Times New Roman" w:cs="Times New Roman"/>
                <w:color w:val="000000"/>
                <w:szCs w:val="24"/>
                <w:lang w:eastAsia="en-GB"/>
              </w:rPr>
              <w:t>5,238.73.</w:t>
            </w:r>
          </w:p>
        </w:tc>
      </w:tr>
      <w:tr w:rsidR="00DF42A0" w:rsidRPr="004A4AAB" w14:paraId="1BBCF08C" w14:textId="77777777" w:rsidTr="00A7675B">
        <w:tc>
          <w:tcPr>
            <w:tcW w:w="756" w:type="dxa"/>
          </w:tcPr>
          <w:p w14:paraId="0233CFC3" w14:textId="40FAF6CA" w:rsidR="00DF42A0" w:rsidRPr="00E50427" w:rsidRDefault="00DF42A0" w:rsidP="00DF42A0">
            <w:pPr>
              <w:rPr>
                <w:b/>
                <w:bCs/>
              </w:rPr>
            </w:pPr>
            <w:r>
              <w:rPr>
                <w:b/>
                <w:bCs/>
              </w:rPr>
              <w:t>5</w:t>
            </w:r>
          </w:p>
        </w:tc>
        <w:tc>
          <w:tcPr>
            <w:tcW w:w="9881" w:type="dxa"/>
            <w:gridSpan w:val="2"/>
          </w:tcPr>
          <w:p w14:paraId="18B61128" w14:textId="72FAE06E" w:rsidR="00DF42A0" w:rsidRPr="002929DF" w:rsidRDefault="00DF42A0" w:rsidP="00DF42A0">
            <w:pPr>
              <w:pStyle w:val="ListParagraph"/>
              <w:ind w:left="0" w:right="544" w:hanging="1"/>
            </w:pPr>
            <w:r w:rsidRPr="00E50427">
              <w:rPr>
                <w:b/>
                <w:bCs/>
              </w:rPr>
              <w:t>PLANNING</w:t>
            </w:r>
          </w:p>
        </w:tc>
      </w:tr>
      <w:tr w:rsidR="00DF42A0" w:rsidRPr="004A4AAB" w14:paraId="6E4E630D" w14:textId="77777777" w:rsidTr="00A7675B">
        <w:tc>
          <w:tcPr>
            <w:tcW w:w="756" w:type="dxa"/>
          </w:tcPr>
          <w:p w14:paraId="28D10F70" w14:textId="497F1E0D" w:rsidR="00DF42A0" w:rsidRPr="00F31D1B" w:rsidRDefault="00F93A59" w:rsidP="00DF42A0">
            <w:r>
              <w:t>5.1</w:t>
            </w:r>
          </w:p>
        </w:tc>
        <w:tc>
          <w:tcPr>
            <w:tcW w:w="9881" w:type="dxa"/>
            <w:gridSpan w:val="2"/>
          </w:tcPr>
          <w:p w14:paraId="774A0929" w14:textId="2D4ABBB6" w:rsidR="00742F31" w:rsidRPr="0006548A" w:rsidRDefault="00742F31" w:rsidP="000C0FBA">
            <w:pPr>
              <w:pStyle w:val="ListParagraph"/>
              <w:ind w:left="0"/>
            </w:pPr>
            <w:proofErr w:type="spellStart"/>
            <w:r w:rsidRPr="006570EE">
              <w:rPr>
                <w:b/>
                <w:bCs/>
              </w:rPr>
              <w:t>Rendl</w:t>
            </w:r>
            <w:proofErr w:type="spellEnd"/>
            <w:r w:rsidRPr="006570EE">
              <w:rPr>
                <w:b/>
                <w:bCs/>
              </w:rPr>
              <w:t>, Middlesex Lane</w:t>
            </w:r>
            <w:r>
              <w:t xml:space="preserve"> – installation of balustrade to existing flat roof over garage (20202275)</w:t>
            </w:r>
            <w:r w:rsidR="00AD68FD">
              <w:t xml:space="preserve">. The councillors decided to object to the </w:t>
            </w:r>
            <w:r w:rsidR="000C0FBA">
              <w:t>plans because of the likely overlooking of neighbouring properties.</w:t>
            </w:r>
          </w:p>
        </w:tc>
      </w:tr>
      <w:tr w:rsidR="006B1D10" w:rsidRPr="004A4AAB" w14:paraId="106A9130" w14:textId="77777777" w:rsidTr="00A7675B">
        <w:tc>
          <w:tcPr>
            <w:tcW w:w="756" w:type="dxa"/>
          </w:tcPr>
          <w:p w14:paraId="3A1EBE5F" w14:textId="769B0195" w:rsidR="006B1D10" w:rsidRDefault="00594924" w:rsidP="00DF42A0">
            <w:r>
              <w:t>5.2</w:t>
            </w:r>
          </w:p>
        </w:tc>
        <w:tc>
          <w:tcPr>
            <w:tcW w:w="9881" w:type="dxa"/>
            <w:gridSpan w:val="2"/>
          </w:tcPr>
          <w:p w14:paraId="487A21AC" w14:textId="150D831A" w:rsidR="006B1D10" w:rsidRDefault="00672468" w:rsidP="00705115">
            <w:pPr>
              <w:pStyle w:val="ListParagraph"/>
              <w:ind w:left="0" w:hanging="1"/>
              <w:rPr>
                <w:rFonts w:cs="Times New Roman"/>
                <w:szCs w:val="24"/>
              </w:rPr>
            </w:pPr>
            <w:r>
              <w:rPr>
                <w:rFonts w:cs="Times New Roman"/>
                <w:szCs w:val="24"/>
              </w:rPr>
              <w:t xml:space="preserve">During the </w:t>
            </w:r>
            <w:proofErr w:type="gramStart"/>
            <w:r>
              <w:rPr>
                <w:rFonts w:cs="Times New Roman"/>
                <w:szCs w:val="24"/>
              </w:rPr>
              <w:t>month</w:t>
            </w:r>
            <w:proofErr w:type="gramEnd"/>
            <w:r>
              <w:rPr>
                <w:rFonts w:cs="Times New Roman"/>
                <w:szCs w:val="24"/>
              </w:rPr>
              <w:t xml:space="preserve"> the application for </w:t>
            </w:r>
            <w:r w:rsidR="006570EE" w:rsidRPr="006570EE">
              <w:rPr>
                <w:rFonts w:cs="Times New Roman"/>
                <w:b/>
                <w:bCs/>
                <w:szCs w:val="24"/>
              </w:rPr>
              <w:t>Hereward House, 44 Old Road</w:t>
            </w:r>
            <w:r w:rsidR="006570EE">
              <w:rPr>
                <w:rFonts w:cs="Times New Roman"/>
                <w:szCs w:val="24"/>
              </w:rPr>
              <w:t xml:space="preserve"> – erection of garden shed (retrospective) (20202153) was received. The councillors had no objections to the plans.</w:t>
            </w:r>
          </w:p>
        </w:tc>
      </w:tr>
      <w:tr w:rsidR="00CA2A07" w14:paraId="32B52FD8" w14:textId="77777777" w:rsidTr="00A7675B">
        <w:trPr>
          <w:gridAfter w:val="1"/>
          <w:wAfter w:w="752" w:type="dxa"/>
        </w:trPr>
        <w:tc>
          <w:tcPr>
            <w:tcW w:w="756" w:type="dxa"/>
          </w:tcPr>
          <w:p w14:paraId="3EEF210D" w14:textId="140DCDF1" w:rsidR="00CA2A07" w:rsidRPr="00AF5155" w:rsidRDefault="00CA2A07" w:rsidP="00E9327E">
            <w:pPr>
              <w:rPr>
                <w:b/>
                <w:bCs/>
              </w:rPr>
            </w:pPr>
            <w:r>
              <w:br w:type="page"/>
            </w:r>
            <w:r w:rsidR="00326EA1">
              <w:t>6</w:t>
            </w:r>
          </w:p>
        </w:tc>
        <w:tc>
          <w:tcPr>
            <w:tcW w:w="9129" w:type="dxa"/>
          </w:tcPr>
          <w:p w14:paraId="76D3B434" w14:textId="2B7B2DC3" w:rsidR="00A5410F" w:rsidRPr="000D203F" w:rsidRDefault="00CA2A07" w:rsidP="00E9327E">
            <w:pPr>
              <w:rPr>
                <w:bCs/>
              </w:rPr>
            </w:pPr>
            <w:r>
              <w:rPr>
                <w:b/>
              </w:rPr>
              <w:t>FINANCE</w:t>
            </w:r>
            <w:r w:rsidR="008B4639">
              <w:rPr>
                <w:b/>
              </w:rPr>
              <w:br/>
            </w:r>
            <w:r w:rsidR="008B4639" w:rsidRPr="008B4639">
              <w:rPr>
                <w:bCs/>
              </w:rPr>
              <w:t>The finance report had been circulated to all councillors in advance of the meeting</w:t>
            </w:r>
            <w:r w:rsidR="00137AEA">
              <w:rPr>
                <w:bCs/>
              </w:rPr>
              <w:t>,</w:t>
            </w:r>
            <w:r w:rsidR="006C48F7">
              <w:rPr>
                <w:bCs/>
              </w:rPr>
              <w:t xml:space="preserve"> and posted on the website</w:t>
            </w:r>
            <w:r w:rsidR="008B4639">
              <w:rPr>
                <w:bCs/>
              </w:rPr>
              <w:t>:</w:t>
            </w:r>
          </w:p>
        </w:tc>
      </w:tr>
      <w:tr w:rsidR="00CA2A07" w14:paraId="0FD6B1F8" w14:textId="77777777" w:rsidTr="00A7675B">
        <w:trPr>
          <w:gridAfter w:val="1"/>
          <w:wAfter w:w="752" w:type="dxa"/>
        </w:trPr>
        <w:tc>
          <w:tcPr>
            <w:tcW w:w="756" w:type="dxa"/>
          </w:tcPr>
          <w:p w14:paraId="6BF93C2B" w14:textId="12875547" w:rsidR="00CA2A07" w:rsidRPr="007C0A53" w:rsidRDefault="00CA2A07" w:rsidP="00E9327E">
            <w:pPr>
              <w:rPr>
                <w:b/>
              </w:rPr>
            </w:pPr>
          </w:p>
        </w:tc>
        <w:tc>
          <w:tcPr>
            <w:tcW w:w="9129" w:type="dxa"/>
          </w:tcPr>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862"/>
            </w:tblGrid>
            <w:tr w:rsidR="00CA2A07" w14:paraId="529DA2A8" w14:textId="77777777" w:rsidTr="007F2CBB">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1862" w:type="dxa"/>
                </w:tcPr>
                <w:p w14:paraId="60C7232F" w14:textId="77777777" w:rsidR="00CA2A07" w:rsidRDefault="00CA2A07" w:rsidP="00E9327E">
                  <w:pPr>
                    <w:pStyle w:val="NoSpacing"/>
                    <w:jc w:val="center"/>
                  </w:pPr>
                  <w:r>
                    <w:t xml:space="preserve">              £</w:t>
                  </w:r>
                </w:p>
              </w:tc>
            </w:tr>
            <w:tr w:rsidR="00CA2A07" w14:paraId="79BCEC43" w14:textId="77777777" w:rsidTr="007F2CBB">
              <w:tc>
                <w:tcPr>
                  <w:tcW w:w="2550" w:type="dxa"/>
                </w:tcPr>
                <w:p w14:paraId="6EC4AA37" w14:textId="77777777" w:rsidR="00CA2A07" w:rsidRDefault="00CA2A07" w:rsidP="00E9327E">
                  <w:pPr>
                    <w:pStyle w:val="NoSpacing"/>
                  </w:pPr>
                  <w:r>
                    <w:t>44 The Street</w:t>
                  </w:r>
                </w:p>
              </w:tc>
              <w:tc>
                <w:tcPr>
                  <w:tcW w:w="4234" w:type="dxa"/>
                </w:tcPr>
                <w:p w14:paraId="09C2F000" w14:textId="77777777" w:rsidR="00CA2A07" w:rsidRDefault="00CA2A07" w:rsidP="00E9327E">
                  <w:pPr>
                    <w:pStyle w:val="NoSpacing"/>
                  </w:pPr>
                  <w:r>
                    <w:t>Rent for one month</w:t>
                  </w:r>
                </w:p>
              </w:tc>
              <w:tc>
                <w:tcPr>
                  <w:tcW w:w="1862" w:type="dxa"/>
                </w:tcPr>
                <w:p w14:paraId="167DF8C2" w14:textId="2C043EC5" w:rsidR="00CA2A07" w:rsidRDefault="008035F0" w:rsidP="00E9327E">
                  <w:pPr>
                    <w:pStyle w:val="NoSpacing"/>
                    <w:jc w:val="right"/>
                  </w:pPr>
                  <w:r>
                    <w:t>600.00</w:t>
                  </w:r>
                </w:p>
              </w:tc>
            </w:tr>
            <w:tr w:rsidR="00072C7F" w14:paraId="5E9DFEA3" w14:textId="77777777" w:rsidTr="007F2CBB">
              <w:tc>
                <w:tcPr>
                  <w:tcW w:w="2550" w:type="dxa"/>
                </w:tcPr>
                <w:p w14:paraId="4C967F9E" w14:textId="5808DF3E" w:rsidR="00072C7F" w:rsidRDefault="002C686D" w:rsidP="00E9327E">
                  <w:pPr>
                    <w:pStyle w:val="NoSpacing"/>
                  </w:pPr>
                  <w:r>
                    <w:t>42 The Street</w:t>
                  </w:r>
                </w:p>
              </w:tc>
              <w:tc>
                <w:tcPr>
                  <w:tcW w:w="4234" w:type="dxa"/>
                </w:tcPr>
                <w:p w14:paraId="44AAA00C" w14:textId="7C965CDF" w:rsidR="00072C7F" w:rsidRDefault="002C686D" w:rsidP="00E9327E">
                  <w:pPr>
                    <w:pStyle w:val="NoSpacing"/>
                  </w:pPr>
                  <w:r>
                    <w:t>Rent</w:t>
                  </w:r>
                  <w:r w:rsidR="001802AE">
                    <w:t xml:space="preserve"> </w:t>
                  </w:r>
                </w:p>
              </w:tc>
              <w:tc>
                <w:tcPr>
                  <w:tcW w:w="1862" w:type="dxa"/>
                </w:tcPr>
                <w:p w14:paraId="60CAC96B" w14:textId="4A7FCBC7" w:rsidR="00072C7F" w:rsidRDefault="004A5AB2" w:rsidP="00E9327E">
                  <w:pPr>
                    <w:pStyle w:val="NoSpacing"/>
                    <w:jc w:val="right"/>
                  </w:pPr>
                  <w:r>
                    <w:t>397.50</w:t>
                  </w:r>
                </w:p>
              </w:tc>
            </w:tr>
            <w:tr w:rsidR="00CA2A07" w14:paraId="13DD4234" w14:textId="77777777" w:rsidTr="007F2CBB">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1862" w:type="dxa"/>
                </w:tcPr>
                <w:p w14:paraId="760AB561" w14:textId="4324EB31" w:rsidR="00CA2A07" w:rsidRDefault="00CA2A07" w:rsidP="00E9327E">
                  <w:pPr>
                    <w:pStyle w:val="NoSpacing"/>
                    <w:jc w:val="right"/>
                  </w:pPr>
                </w:p>
              </w:tc>
            </w:tr>
            <w:tr w:rsidR="00CA2A07" w14:paraId="0673DCA8" w14:textId="77777777" w:rsidTr="007F2CBB">
              <w:trPr>
                <w:trHeight w:val="87"/>
              </w:trPr>
              <w:tc>
                <w:tcPr>
                  <w:tcW w:w="2550" w:type="dxa"/>
                </w:tcPr>
                <w:p w14:paraId="7862F346" w14:textId="1FFB486E" w:rsidR="00CA2A07" w:rsidRDefault="00922D75" w:rsidP="00E9327E">
                  <w:pPr>
                    <w:pStyle w:val="NoSpacing"/>
                  </w:pPr>
                  <w:r>
                    <w:t>Variou</w:t>
                  </w:r>
                  <w:r w:rsidR="00DA2B9B">
                    <w:t>s</w:t>
                  </w:r>
                </w:p>
              </w:tc>
              <w:tc>
                <w:tcPr>
                  <w:tcW w:w="4234" w:type="dxa"/>
                </w:tcPr>
                <w:p w14:paraId="071BCF33" w14:textId="0DE3047B" w:rsidR="00CA2A07" w:rsidRDefault="00922D75" w:rsidP="00E9327E">
                  <w:pPr>
                    <w:pStyle w:val="NoSpacing"/>
                  </w:pPr>
                  <w:r>
                    <w:t>Donations for foodbank</w:t>
                  </w:r>
                </w:p>
              </w:tc>
              <w:tc>
                <w:tcPr>
                  <w:tcW w:w="1862" w:type="dxa"/>
                </w:tcPr>
                <w:p w14:paraId="50E89A4A" w14:textId="25ED01E2" w:rsidR="00CA2A07" w:rsidRDefault="00154E21" w:rsidP="00E9327E">
                  <w:pPr>
                    <w:pStyle w:val="NoSpacing"/>
                    <w:jc w:val="right"/>
                  </w:pPr>
                  <w:r>
                    <w:t>60.00</w:t>
                  </w:r>
                </w:p>
              </w:tc>
            </w:tr>
            <w:tr w:rsidR="00154E21" w14:paraId="0B3C006A" w14:textId="77777777" w:rsidTr="007F2CBB">
              <w:trPr>
                <w:trHeight w:val="87"/>
              </w:trPr>
              <w:tc>
                <w:tcPr>
                  <w:tcW w:w="2550" w:type="dxa"/>
                </w:tcPr>
                <w:p w14:paraId="440F2DE0" w14:textId="3F46E896" w:rsidR="00154E21" w:rsidRDefault="00BA590F" w:rsidP="00E9327E">
                  <w:pPr>
                    <w:pStyle w:val="NoSpacing"/>
                  </w:pPr>
                  <w:r>
                    <w:t>Blofield PC</w:t>
                  </w:r>
                </w:p>
              </w:tc>
              <w:tc>
                <w:tcPr>
                  <w:tcW w:w="4234" w:type="dxa"/>
                </w:tcPr>
                <w:p w14:paraId="155FB6F4" w14:textId="79934969" w:rsidR="00154E21" w:rsidRDefault="00BA590F" w:rsidP="00E9327E">
                  <w:pPr>
                    <w:pStyle w:val="NoSpacing"/>
                  </w:pPr>
                  <w:r>
                    <w:t>Donation for foodbank</w:t>
                  </w:r>
                </w:p>
              </w:tc>
              <w:tc>
                <w:tcPr>
                  <w:tcW w:w="1862" w:type="dxa"/>
                </w:tcPr>
                <w:p w14:paraId="13FA7A8C" w14:textId="4EDE1155" w:rsidR="00154E21" w:rsidRDefault="00BA590F" w:rsidP="00E9327E">
                  <w:pPr>
                    <w:pStyle w:val="NoSpacing"/>
                    <w:jc w:val="right"/>
                  </w:pPr>
                  <w:r>
                    <w:t>200.00</w:t>
                  </w:r>
                </w:p>
              </w:tc>
            </w:tr>
            <w:tr w:rsidR="001E3DF2" w14:paraId="1502DF6B" w14:textId="77777777" w:rsidTr="007F2CBB">
              <w:trPr>
                <w:trHeight w:val="87"/>
              </w:trPr>
              <w:tc>
                <w:tcPr>
                  <w:tcW w:w="2550" w:type="dxa"/>
                </w:tcPr>
                <w:p w14:paraId="3E8CD3E6" w14:textId="35E702C2" w:rsidR="001E3DF2" w:rsidRDefault="008035F0" w:rsidP="00E9327E">
                  <w:pPr>
                    <w:pStyle w:val="NoSpacing"/>
                  </w:pPr>
                  <w:r>
                    <w:t>BDC</w:t>
                  </w:r>
                </w:p>
              </w:tc>
              <w:tc>
                <w:tcPr>
                  <w:tcW w:w="4234" w:type="dxa"/>
                </w:tcPr>
                <w:p w14:paraId="3BA9E669" w14:textId="5B253115" w:rsidR="00F11F6C" w:rsidRDefault="008035F0" w:rsidP="00E9327E">
                  <w:pPr>
                    <w:pStyle w:val="NoSpacing"/>
                  </w:pPr>
                  <w:r>
                    <w:t>Grant for Acle &amp; District Men’s Shed</w:t>
                  </w:r>
                </w:p>
              </w:tc>
              <w:tc>
                <w:tcPr>
                  <w:tcW w:w="1862" w:type="dxa"/>
                </w:tcPr>
                <w:p w14:paraId="7FF92B66" w14:textId="352FD093" w:rsidR="00F11F6C" w:rsidRDefault="008035F0" w:rsidP="00E9327E">
                  <w:pPr>
                    <w:pStyle w:val="NoSpacing"/>
                    <w:jc w:val="right"/>
                  </w:pPr>
                  <w:r>
                    <w:t>100.00</w:t>
                  </w:r>
                </w:p>
              </w:tc>
            </w:tr>
            <w:tr w:rsidR="009406E3" w14:paraId="484EB69C" w14:textId="77777777" w:rsidTr="007F2CBB">
              <w:trPr>
                <w:trHeight w:val="87"/>
              </w:trPr>
              <w:tc>
                <w:tcPr>
                  <w:tcW w:w="2550" w:type="dxa"/>
                </w:tcPr>
                <w:p w14:paraId="4B38061C" w14:textId="29D181E7" w:rsidR="009406E3" w:rsidRDefault="009406E3" w:rsidP="00E9327E">
                  <w:pPr>
                    <w:pStyle w:val="NoSpacing"/>
                  </w:pPr>
                  <w:r>
                    <w:t>UK Power Networks</w:t>
                  </w:r>
                </w:p>
              </w:tc>
              <w:tc>
                <w:tcPr>
                  <w:tcW w:w="4234" w:type="dxa"/>
                </w:tcPr>
                <w:p w14:paraId="3F4F409B" w14:textId="1858D04B" w:rsidR="00BA2059" w:rsidRDefault="009406E3" w:rsidP="00BA2059">
                  <w:pPr>
                    <w:pStyle w:val="NoSpacing"/>
                  </w:pPr>
                  <w:r>
                    <w:t>Wayleave</w:t>
                  </w:r>
                </w:p>
              </w:tc>
              <w:tc>
                <w:tcPr>
                  <w:tcW w:w="1862" w:type="dxa"/>
                </w:tcPr>
                <w:p w14:paraId="5E6E4B61" w14:textId="7C10170B" w:rsidR="009406E3" w:rsidRDefault="009406E3" w:rsidP="00E9327E">
                  <w:pPr>
                    <w:pStyle w:val="NoSpacing"/>
                    <w:jc w:val="right"/>
                  </w:pPr>
                  <w:r>
                    <w:t>224.02</w:t>
                  </w:r>
                </w:p>
              </w:tc>
            </w:tr>
            <w:tr w:rsidR="00BA2059" w14:paraId="2DE64241" w14:textId="77777777" w:rsidTr="007F2CBB">
              <w:trPr>
                <w:trHeight w:val="87"/>
              </w:trPr>
              <w:tc>
                <w:tcPr>
                  <w:tcW w:w="2550" w:type="dxa"/>
                </w:tcPr>
                <w:p w14:paraId="4196D6A4" w14:textId="1B41531E" w:rsidR="00BA2059" w:rsidRDefault="00BA2059" w:rsidP="00E9327E">
                  <w:pPr>
                    <w:pStyle w:val="NoSpacing"/>
                  </w:pPr>
                  <w:r>
                    <w:t>Good Neighbours</w:t>
                  </w:r>
                </w:p>
              </w:tc>
              <w:tc>
                <w:tcPr>
                  <w:tcW w:w="4234" w:type="dxa"/>
                </w:tcPr>
                <w:p w14:paraId="52B53AED" w14:textId="429CACAA" w:rsidR="00BA2059" w:rsidRDefault="00BA2059" w:rsidP="00BA2059">
                  <w:pPr>
                    <w:pStyle w:val="NoSpacing"/>
                  </w:pPr>
                  <w:r>
                    <w:t>Reimbursement of costs</w:t>
                  </w:r>
                </w:p>
              </w:tc>
              <w:tc>
                <w:tcPr>
                  <w:tcW w:w="1862" w:type="dxa"/>
                </w:tcPr>
                <w:p w14:paraId="0DA27EC7" w14:textId="7FBC7524" w:rsidR="00BA2059" w:rsidRDefault="00BA2059" w:rsidP="00E9327E">
                  <w:pPr>
                    <w:pStyle w:val="NoSpacing"/>
                    <w:jc w:val="right"/>
                  </w:pPr>
                  <w:r>
                    <w:t>362.75</w:t>
                  </w:r>
                </w:p>
              </w:tc>
            </w:tr>
            <w:tr w:rsidR="00CA2A07" w14:paraId="3D03C772" w14:textId="77777777" w:rsidTr="007F2CBB">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1862" w:type="dxa"/>
                </w:tcPr>
                <w:p w14:paraId="3E82DA76" w14:textId="77777777" w:rsidR="00CA2A07" w:rsidRDefault="00CA2A07" w:rsidP="00E9327E">
                  <w:pPr>
                    <w:pStyle w:val="NoSpacing"/>
                    <w:jc w:val="right"/>
                  </w:pPr>
                </w:p>
              </w:tc>
            </w:tr>
            <w:tr w:rsidR="00D612D6" w14:paraId="1F647F11" w14:textId="77777777" w:rsidTr="007F2CBB">
              <w:tc>
                <w:tcPr>
                  <w:tcW w:w="2550" w:type="dxa"/>
                </w:tcPr>
                <w:p w14:paraId="6D62608D" w14:textId="0C41F1F7" w:rsidR="00D612D6" w:rsidRDefault="00336F55" w:rsidP="00E9327E">
                  <w:pPr>
                    <w:pStyle w:val="NoSpacing"/>
                    <w:rPr>
                      <w:bCs/>
                    </w:rPr>
                  </w:pPr>
                  <w:r>
                    <w:rPr>
                      <w:bCs/>
                    </w:rPr>
                    <w:t>Caroline Crane</w:t>
                  </w:r>
                </w:p>
              </w:tc>
              <w:tc>
                <w:tcPr>
                  <w:tcW w:w="4234" w:type="dxa"/>
                </w:tcPr>
                <w:p w14:paraId="721EF8A8" w14:textId="14D013F2" w:rsidR="00D612D6" w:rsidRDefault="00336F55" w:rsidP="00E9327E">
                  <w:pPr>
                    <w:pStyle w:val="NoSpacing"/>
                  </w:pPr>
                  <w:r>
                    <w:t>Foodbank purchases</w:t>
                  </w:r>
                </w:p>
              </w:tc>
              <w:tc>
                <w:tcPr>
                  <w:tcW w:w="1862" w:type="dxa"/>
                </w:tcPr>
                <w:p w14:paraId="2936338D" w14:textId="7F14DE91" w:rsidR="00D612D6" w:rsidRDefault="00930904" w:rsidP="00E9327E">
                  <w:pPr>
                    <w:pStyle w:val="NoSpacing"/>
                    <w:jc w:val="right"/>
                  </w:pPr>
                  <w:r>
                    <w:t>124.77</w:t>
                  </w:r>
                </w:p>
              </w:tc>
            </w:tr>
            <w:tr w:rsidR="00BC3710" w14:paraId="04EB81D7" w14:textId="77777777" w:rsidTr="007F2CBB">
              <w:tc>
                <w:tcPr>
                  <w:tcW w:w="2550" w:type="dxa"/>
                </w:tcPr>
                <w:p w14:paraId="53AE572C" w14:textId="0CCBB370" w:rsidR="00BC3710" w:rsidRPr="00AA63D9" w:rsidRDefault="002D4A13" w:rsidP="00E9327E">
                  <w:pPr>
                    <w:pStyle w:val="NoSpacing"/>
                    <w:rPr>
                      <w:bCs/>
                    </w:rPr>
                  </w:pPr>
                  <w:r>
                    <w:rPr>
                      <w:bCs/>
                    </w:rPr>
                    <w:t>Ken Gale</w:t>
                  </w:r>
                </w:p>
              </w:tc>
              <w:tc>
                <w:tcPr>
                  <w:tcW w:w="4234" w:type="dxa"/>
                </w:tcPr>
                <w:p w14:paraId="62532420" w14:textId="6A1D9E2C" w:rsidR="00BC3710" w:rsidRDefault="002D4A13" w:rsidP="00E9327E">
                  <w:pPr>
                    <w:pStyle w:val="NoSpacing"/>
                  </w:pPr>
                  <w:r>
                    <w:t>Christmas lights for tree</w:t>
                  </w:r>
                </w:p>
              </w:tc>
              <w:tc>
                <w:tcPr>
                  <w:tcW w:w="1862" w:type="dxa"/>
                </w:tcPr>
                <w:p w14:paraId="2A9DDB1C" w14:textId="5C33126F" w:rsidR="00BC3710" w:rsidRDefault="00E162B2" w:rsidP="00E9327E">
                  <w:pPr>
                    <w:pStyle w:val="NoSpacing"/>
                    <w:jc w:val="right"/>
                  </w:pPr>
                  <w:r>
                    <w:t>124.95</w:t>
                  </w:r>
                </w:p>
              </w:tc>
            </w:tr>
            <w:tr w:rsidR="007462FE" w14:paraId="7A545847" w14:textId="77777777" w:rsidTr="007F2CBB">
              <w:tc>
                <w:tcPr>
                  <w:tcW w:w="2550" w:type="dxa"/>
                </w:tcPr>
                <w:p w14:paraId="688BE6E3" w14:textId="1D3CDEAB" w:rsidR="007462FE" w:rsidRDefault="00E162B2" w:rsidP="00E9327E">
                  <w:pPr>
                    <w:pStyle w:val="NoSpacing"/>
                    <w:rPr>
                      <w:bCs/>
                    </w:rPr>
                  </w:pPr>
                  <w:r>
                    <w:rPr>
                      <w:bCs/>
                    </w:rPr>
                    <w:t>Sally Aldridge</w:t>
                  </w:r>
                </w:p>
              </w:tc>
              <w:tc>
                <w:tcPr>
                  <w:tcW w:w="4234" w:type="dxa"/>
                </w:tcPr>
                <w:p w14:paraId="5A257CA3" w14:textId="62B8CCAC" w:rsidR="007462FE" w:rsidRDefault="00E162B2" w:rsidP="00E9327E">
                  <w:pPr>
                    <w:pStyle w:val="NoSpacing"/>
                  </w:pPr>
                  <w:r>
                    <w:t>Tables for foodbank</w:t>
                  </w:r>
                </w:p>
              </w:tc>
              <w:tc>
                <w:tcPr>
                  <w:tcW w:w="1862" w:type="dxa"/>
                </w:tcPr>
                <w:p w14:paraId="6B2B61D0" w14:textId="5FFE4F4F" w:rsidR="007462FE" w:rsidRDefault="00E162B2" w:rsidP="00E9327E">
                  <w:pPr>
                    <w:pStyle w:val="NoSpacing"/>
                    <w:jc w:val="right"/>
                  </w:pPr>
                  <w:r>
                    <w:t>91.96</w:t>
                  </w:r>
                </w:p>
              </w:tc>
            </w:tr>
            <w:tr w:rsidR="007F1EBB" w14:paraId="54F4776E" w14:textId="77777777" w:rsidTr="007F2CBB">
              <w:tc>
                <w:tcPr>
                  <w:tcW w:w="2550" w:type="dxa"/>
                </w:tcPr>
                <w:p w14:paraId="39607441" w14:textId="751F8FB6" w:rsidR="007F1EBB" w:rsidRDefault="00D21891" w:rsidP="00E9327E">
                  <w:pPr>
                    <w:pStyle w:val="NoSpacing"/>
                    <w:rPr>
                      <w:bCs/>
                    </w:rPr>
                  </w:pPr>
                  <w:r>
                    <w:rPr>
                      <w:bCs/>
                    </w:rPr>
                    <w:t>Angela Bishop</w:t>
                  </w:r>
                </w:p>
              </w:tc>
              <w:tc>
                <w:tcPr>
                  <w:tcW w:w="4234" w:type="dxa"/>
                </w:tcPr>
                <w:p w14:paraId="4458AECA" w14:textId="37F22910" w:rsidR="007F1EBB" w:rsidRDefault="002D4A13" w:rsidP="00E9327E">
                  <w:pPr>
                    <w:pStyle w:val="NoSpacing"/>
                  </w:pPr>
                  <w:r>
                    <w:t xml:space="preserve">Christmas parcels </w:t>
                  </w:r>
                  <w:r w:rsidR="00D21891">
                    <w:t>purchases</w:t>
                  </w:r>
                </w:p>
              </w:tc>
              <w:tc>
                <w:tcPr>
                  <w:tcW w:w="1862" w:type="dxa"/>
                </w:tcPr>
                <w:p w14:paraId="193658AC" w14:textId="55349365" w:rsidR="007F1EBB" w:rsidRDefault="002B580F" w:rsidP="00E9327E">
                  <w:pPr>
                    <w:pStyle w:val="NoSpacing"/>
                    <w:jc w:val="right"/>
                  </w:pPr>
                  <w:r>
                    <w:t>422.03</w:t>
                  </w:r>
                </w:p>
              </w:tc>
            </w:tr>
            <w:tr w:rsidR="00D21891" w14:paraId="4E1F04F3" w14:textId="77777777" w:rsidTr="007F2CBB">
              <w:tc>
                <w:tcPr>
                  <w:tcW w:w="2550" w:type="dxa"/>
                </w:tcPr>
                <w:p w14:paraId="60017422" w14:textId="61B60B95" w:rsidR="00D21891" w:rsidRDefault="00D21891" w:rsidP="00E9327E">
                  <w:pPr>
                    <w:pStyle w:val="NoSpacing"/>
                    <w:rPr>
                      <w:bCs/>
                    </w:rPr>
                  </w:pPr>
                  <w:r>
                    <w:t>Mills &amp; Reeve</w:t>
                  </w:r>
                </w:p>
              </w:tc>
              <w:tc>
                <w:tcPr>
                  <w:tcW w:w="4234" w:type="dxa"/>
                </w:tcPr>
                <w:p w14:paraId="32D117E1" w14:textId="15A4B26C" w:rsidR="00D21891" w:rsidRDefault="00D21891" w:rsidP="00E9327E">
                  <w:pPr>
                    <w:pStyle w:val="NoSpacing"/>
                  </w:pPr>
                  <w:r>
                    <w:t xml:space="preserve">On account re </w:t>
                  </w:r>
                  <w:r w:rsidR="00EB239E">
                    <w:t>stamp duty and fees</w:t>
                  </w:r>
                </w:p>
              </w:tc>
              <w:tc>
                <w:tcPr>
                  <w:tcW w:w="1862" w:type="dxa"/>
                </w:tcPr>
                <w:p w14:paraId="1A8DD487" w14:textId="5A7F5DED" w:rsidR="00D21891" w:rsidRDefault="00D21891" w:rsidP="00E9327E">
                  <w:pPr>
                    <w:pStyle w:val="NoSpacing"/>
                    <w:jc w:val="right"/>
                  </w:pPr>
                </w:p>
              </w:tc>
            </w:tr>
            <w:tr w:rsidR="00D21891" w14:paraId="7FE14865" w14:textId="77777777" w:rsidTr="007F2CBB">
              <w:tc>
                <w:tcPr>
                  <w:tcW w:w="2550" w:type="dxa"/>
                </w:tcPr>
                <w:p w14:paraId="44DAC50E" w14:textId="7B428212" w:rsidR="00D21891" w:rsidRDefault="00DF6A23" w:rsidP="00E9327E">
                  <w:pPr>
                    <w:pStyle w:val="NoSpacing"/>
                    <w:rPr>
                      <w:bCs/>
                    </w:rPr>
                  </w:pPr>
                  <w:proofErr w:type="spellStart"/>
                  <w:r>
                    <w:rPr>
                      <w:bCs/>
                    </w:rPr>
                    <w:t>Info’n</w:t>
                  </w:r>
                  <w:proofErr w:type="spellEnd"/>
                  <w:r>
                    <w:rPr>
                      <w:bCs/>
                    </w:rPr>
                    <w:t xml:space="preserve"> Commissioner</w:t>
                  </w:r>
                </w:p>
              </w:tc>
              <w:tc>
                <w:tcPr>
                  <w:tcW w:w="4234" w:type="dxa"/>
                </w:tcPr>
                <w:p w14:paraId="17C6711F" w14:textId="1D7B53EF" w:rsidR="00D21891" w:rsidRDefault="00DF6A23" w:rsidP="00E9327E">
                  <w:pPr>
                    <w:pStyle w:val="NoSpacing"/>
                  </w:pPr>
                  <w:r>
                    <w:t xml:space="preserve">Annual fee </w:t>
                  </w:r>
                </w:p>
              </w:tc>
              <w:tc>
                <w:tcPr>
                  <w:tcW w:w="1862" w:type="dxa"/>
                </w:tcPr>
                <w:p w14:paraId="32EE6D3B" w14:textId="011854D6" w:rsidR="00D21891" w:rsidRDefault="00DF6A23" w:rsidP="00E9327E">
                  <w:pPr>
                    <w:pStyle w:val="NoSpacing"/>
                    <w:jc w:val="right"/>
                  </w:pPr>
                  <w:r>
                    <w:t>35.00</w:t>
                  </w:r>
                </w:p>
              </w:tc>
            </w:tr>
            <w:tr w:rsidR="00CA2A07" w14:paraId="0DC640EF" w14:textId="77777777" w:rsidTr="007F2CBB">
              <w:tc>
                <w:tcPr>
                  <w:tcW w:w="2550" w:type="dxa"/>
                </w:tcPr>
                <w:p w14:paraId="087030B6" w14:textId="2F218BA9" w:rsidR="00CA2A07" w:rsidRDefault="00CA2A07" w:rsidP="00E9327E">
                  <w:pPr>
                    <w:pStyle w:val="NoSpacing"/>
                  </w:pPr>
                  <w:r>
                    <w:t>SWALEC</w:t>
                  </w:r>
                  <w:r w:rsidR="00BB5CBA">
                    <w:t xml:space="preserve"> DD</w:t>
                  </w:r>
                </w:p>
              </w:tc>
              <w:tc>
                <w:tcPr>
                  <w:tcW w:w="4234" w:type="dxa"/>
                </w:tcPr>
                <w:p w14:paraId="53097E59" w14:textId="718A0B5B" w:rsidR="00CA2A07" w:rsidRDefault="00FA782B" w:rsidP="00E9327E">
                  <w:pPr>
                    <w:pStyle w:val="NoSpacing"/>
                  </w:pPr>
                  <w:r>
                    <w:t>Electricity for streetlights</w:t>
                  </w:r>
                </w:p>
              </w:tc>
              <w:tc>
                <w:tcPr>
                  <w:tcW w:w="1862" w:type="dxa"/>
                </w:tcPr>
                <w:p w14:paraId="2E40FA12" w14:textId="618A2A6D" w:rsidR="00CA2A07" w:rsidRDefault="00DF6A23" w:rsidP="00E9327E">
                  <w:pPr>
                    <w:pStyle w:val="NoSpacing"/>
                    <w:jc w:val="right"/>
                  </w:pPr>
                  <w:r>
                    <w:t>711.42</w:t>
                  </w:r>
                </w:p>
              </w:tc>
            </w:tr>
            <w:tr w:rsidR="00CA2A07" w14:paraId="1F8A30E2" w14:textId="77777777" w:rsidTr="007F2CBB">
              <w:tc>
                <w:tcPr>
                  <w:tcW w:w="2550" w:type="dxa"/>
                </w:tcPr>
                <w:p w14:paraId="6D41DA92" w14:textId="08978E45"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1862" w:type="dxa"/>
                </w:tcPr>
                <w:p w14:paraId="30C56396" w14:textId="77777777" w:rsidR="00CA2A07" w:rsidRDefault="00CA2A07" w:rsidP="00E9327E">
                  <w:pPr>
                    <w:pStyle w:val="NoSpacing"/>
                    <w:jc w:val="right"/>
                  </w:pPr>
                </w:p>
              </w:tc>
            </w:tr>
            <w:tr w:rsidR="00CA2A07" w14:paraId="6DE208D6" w14:textId="77777777" w:rsidTr="007F2CBB">
              <w:tc>
                <w:tcPr>
                  <w:tcW w:w="2550" w:type="dxa"/>
                </w:tcPr>
                <w:p w14:paraId="13821B35" w14:textId="77777777" w:rsidR="00CA2A07" w:rsidRDefault="00CA2A07" w:rsidP="00E9327E">
                  <w:pPr>
                    <w:pStyle w:val="NoSpacing"/>
                  </w:pPr>
                  <w:r>
                    <w:t>Employment costs:</w:t>
                  </w:r>
                </w:p>
              </w:tc>
              <w:tc>
                <w:tcPr>
                  <w:tcW w:w="4234" w:type="dxa"/>
                </w:tcPr>
                <w:p w14:paraId="015A7036" w14:textId="77777777" w:rsidR="00CA2A07" w:rsidRDefault="00CA2A07" w:rsidP="00E9327E">
                  <w:pPr>
                    <w:pStyle w:val="NoSpacing"/>
                  </w:pPr>
                </w:p>
              </w:tc>
              <w:tc>
                <w:tcPr>
                  <w:tcW w:w="1862" w:type="dxa"/>
                </w:tcPr>
                <w:p w14:paraId="058F84B0" w14:textId="03CA6019" w:rsidR="00CA2A07" w:rsidRDefault="001D05CE" w:rsidP="00E9327E">
                  <w:pPr>
                    <w:pStyle w:val="NoSpacing"/>
                    <w:jc w:val="right"/>
                  </w:pPr>
                  <w:r>
                    <w:t>4,646.40</w:t>
                  </w:r>
                </w:p>
              </w:tc>
            </w:tr>
            <w:tr w:rsidR="00BE4910" w14:paraId="039EE421" w14:textId="77777777" w:rsidTr="007F2CBB">
              <w:tc>
                <w:tcPr>
                  <w:tcW w:w="2550" w:type="dxa"/>
                </w:tcPr>
                <w:p w14:paraId="65BDF00C" w14:textId="41EA8EF6" w:rsidR="00BE4910" w:rsidRDefault="000C3ABE" w:rsidP="00E9327E">
                  <w:pPr>
                    <w:pStyle w:val="NoSpacing"/>
                  </w:pPr>
                  <w:r>
                    <w:t>Westcotec</w:t>
                  </w:r>
                </w:p>
              </w:tc>
              <w:tc>
                <w:tcPr>
                  <w:tcW w:w="4234" w:type="dxa"/>
                </w:tcPr>
                <w:p w14:paraId="42AEFB10" w14:textId="17ED3D1B" w:rsidR="00BE4910" w:rsidRDefault="000C3ABE" w:rsidP="00E9327E">
                  <w:pPr>
                    <w:pStyle w:val="NoSpacing"/>
                  </w:pPr>
                  <w:r>
                    <w:t>Movable Vehicle Activated Sign</w:t>
                  </w:r>
                </w:p>
              </w:tc>
              <w:tc>
                <w:tcPr>
                  <w:tcW w:w="1862" w:type="dxa"/>
                </w:tcPr>
                <w:p w14:paraId="4DE27492" w14:textId="27015B75" w:rsidR="00BE4910" w:rsidRDefault="00336F55" w:rsidP="00E9327E">
                  <w:pPr>
                    <w:pStyle w:val="NoSpacing"/>
                    <w:jc w:val="right"/>
                  </w:pPr>
                  <w:r>
                    <w:t>4,200.000</w:t>
                  </w:r>
                </w:p>
              </w:tc>
            </w:tr>
            <w:tr w:rsidR="00520673" w14:paraId="777AF7C3" w14:textId="77777777" w:rsidTr="007F2CBB">
              <w:tc>
                <w:tcPr>
                  <w:tcW w:w="2550" w:type="dxa"/>
                </w:tcPr>
                <w:p w14:paraId="52B549B8" w14:textId="658DB09E" w:rsidR="00520673" w:rsidRDefault="00DA5EE6" w:rsidP="00E9327E">
                  <w:pPr>
                    <w:pStyle w:val="NoSpacing"/>
                  </w:pPr>
                  <w:r>
                    <w:t xml:space="preserve">T </w:t>
                  </w:r>
                  <w:proofErr w:type="spellStart"/>
                  <w:r>
                    <w:t>T</w:t>
                  </w:r>
                  <w:proofErr w:type="spellEnd"/>
                  <w:r>
                    <w:t xml:space="preserve"> Jones</w:t>
                  </w:r>
                </w:p>
              </w:tc>
              <w:tc>
                <w:tcPr>
                  <w:tcW w:w="4234" w:type="dxa"/>
                </w:tcPr>
                <w:p w14:paraId="0FD9FD00" w14:textId="561D97F0" w:rsidR="00520673" w:rsidRDefault="00DA5EE6" w:rsidP="00E9327E">
                  <w:pPr>
                    <w:pStyle w:val="NoSpacing"/>
                  </w:pPr>
                  <w:r>
                    <w:t>Lighting repairs</w:t>
                  </w:r>
                </w:p>
              </w:tc>
              <w:tc>
                <w:tcPr>
                  <w:tcW w:w="1862" w:type="dxa"/>
                </w:tcPr>
                <w:p w14:paraId="38CBA4B8" w14:textId="702B7F89" w:rsidR="00520673" w:rsidRDefault="00B557D5" w:rsidP="00E9327E">
                  <w:pPr>
                    <w:pStyle w:val="NoSpacing"/>
                    <w:jc w:val="right"/>
                  </w:pPr>
                  <w:r>
                    <w:t>944.53</w:t>
                  </w:r>
                </w:p>
              </w:tc>
            </w:tr>
            <w:tr w:rsidR="00B557D5" w14:paraId="1C2134C2" w14:textId="77777777" w:rsidTr="007F2CBB">
              <w:tc>
                <w:tcPr>
                  <w:tcW w:w="2550" w:type="dxa"/>
                </w:tcPr>
                <w:p w14:paraId="207A63EA" w14:textId="77777777" w:rsidR="00B557D5" w:rsidRDefault="00B557D5" w:rsidP="00E9327E">
                  <w:pPr>
                    <w:pStyle w:val="NoSpacing"/>
                  </w:pPr>
                </w:p>
              </w:tc>
              <w:tc>
                <w:tcPr>
                  <w:tcW w:w="4234" w:type="dxa"/>
                </w:tcPr>
                <w:p w14:paraId="1257C826" w14:textId="411C9F77" w:rsidR="00B557D5" w:rsidRDefault="00F6513A" w:rsidP="00E9327E">
                  <w:pPr>
                    <w:pStyle w:val="NoSpacing"/>
                  </w:pPr>
                  <w:r>
                    <w:t>Re-lamping Christmas lights</w:t>
                  </w:r>
                </w:p>
              </w:tc>
              <w:tc>
                <w:tcPr>
                  <w:tcW w:w="1862" w:type="dxa"/>
                </w:tcPr>
                <w:p w14:paraId="4CA61FDD" w14:textId="6FE7AF21" w:rsidR="00B557D5" w:rsidRDefault="00F6513A" w:rsidP="00E9327E">
                  <w:pPr>
                    <w:pStyle w:val="NoSpacing"/>
                    <w:jc w:val="right"/>
                  </w:pPr>
                  <w:r>
                    <w:t>816.00</w:t>
                  </w:r>
                </w:p>
              </w:tc>
            </w:tr>
            <w:tr w:rsidR="00B557D5" w14:paraId="0A41505A" w14:textId="77777777" w:rsidTr="007F2CBB">
              <w:tc>
                <w:tcPr>
                  <w:tcW w:w="2550" w:type="dxa"/>
                </w:tcPr>
                <w:p w14:paraId="36D7F176" w14:textId="77777777" w:rsidR="00B557D5" w:rsidRDefault="00B557D5" w:rsidP="00E9327E">
                  <w:pPr>
                    <w:pStyle w:val="NoSpacing"/>
                  </w:pPr>
                </w:p>
              </w:tc>
              <w:tc>
                <w:tcPr>
                  <w:tcW w:w="4234" w:type="dxa"/>
                </w:tcPr>
                <w:p w14:paraId="1556FABC" w14:textId="47B2B63A" w:rsidR="00B557D5" w:rsidRDefault="00F6513A" w:rsidP="00E9327E">
                  <w:pPr>
                    <w:pStyle w:val="NoSpacing"/>
                  </w:pPr>
                  <w:r>
                    <w:t>LED rope lights on Folly Tree</w:t>
                  </w:r>
                </w:p>
              </w:tc>
              <w:tc>
                <w:tcPr>
                  <w:tcW w:w="1862" w:type="dxa"/>
                </w:tcPr>
                <w:p w14:paraId="44DDC0FC" w14:textId="04185503" w:rsidR="00B557D5" w:rsidRDefault="00F6513A" w:rsidP="00E9327E">
                  <w:pPr>
                    <w:pStyle w:val="NoSpacing"/>
                    <w:jc w:val="right"/>
                  </w:pPr>
                  <w:r>
                    <w:t>1,672</w:t>
                  </w:r>
                  <w:r w:rsidR="00DB5B1B">
                    <w:t>.80</w:t>
                  </w:r>
                </w:p>
              </w:tc>
            </w:tr>
            <w:tr w:rsidR="00FE7FF4" w14:paraId="79E170C6" w14:textId="77777777" w:rsidTr="007F2CBB">
              <w:tc>
                <w:tcPr>
                  <w:tcW w:w="2550" w:type="dxa"/>
                </w:tcPr>
                <w:p w14:paraId="4D6EB33B" w14:textId="78751746" w:rsidR="00FE7FF4" w:rsidRDefault="00DB5B1B" w:rsidP="00E9327E">
                  <w:pPr>
                    <w:pStyle w:val="NoSpacing"/>
                  </w:pPr>
                  <w:r>
                    <w:t>Rhino</w:t>
                  </w:r>
                </w:p>
              </w:tc>
              <w:tc>
                <w:tcPr>
                  <w:tcW w:w="4234" w:type="dxa"/>
                </w:tcPr>
                <w:p w14:paraId="2ADEC3F7" w14:textId="0A34CB6D" w:rsidR="00FE7FF4" w:rsidRDefault="002C5F3F" w:rsidP="00E9327E">
                  <w:pPr>
                    <w:pStyle w:val="NoSpacing"/>
                  </w:pPr>
                  <w:r>
                    <w:t>Supplies</w:t>
                  </w:r>
                </w:p>
              </w:tc>
              <w:tc>
                <w:tcPr>
                  <w:tcW w:w="1862" w:type="dxa"/>
                </w:tcPr>
                <w:p w14:paraId="3F1092ED" w14:textId="4629D549" w:rsidR="00FE7FF4" w:rsidRDefault="00DB5B1B" w:rsidP="00E9327E">
                  <w:pPr>
                    <w:pStyle w:val="NoSpacing"/>
                    <w:jc w:val="right"/>
                  </w:pPr>
                  <w:r>
                    <w:t>18.90</w:t>
                  </w:r>
                </w:p>
              </w:tc>
            </w:tr>
            <w:tr w:rsidR="0095609F" w14:paraId="719D1400" w14:textId="77777777" w:rsidTr="007F2CBB">
              <w:tc>
                <w:tcPr>
                  <w:tcW w:w="2550" w:type="dxa"/>
                </w:tcPr>
                <w:p w14:paraId="3861C804" w14:textId="7F89A6E7" w:rsidR="0095609F" w:rsidRDefault="007655D2" w:rsidP="00E9327E">
                  <w:pPr>
                    <w:pStyle w:val="NoSpacing"/>
                  </w:pPr>
                  <w:r>
                    <w:t>SLCC</w:t>
                  </w:r>
                </w:p>
              </w:tc>
              <w:tc>
                <w:tcPr>
                  <w:tcW w:w="4234" w:type="dxa"/>
                </w:tcPr>
                <w:p w14:paraId="1A430950" w14:textId="1DF10F81" w:rsidR="0095609F" w:rsidRDefault="00336F55" w:rsidP="00E9327E">
                  <w:pPr>
                    <w:pStyle w:val="NoSpacing"/>
                  </w:pPr>
                  <w:r>
                    <w:t>Subs</w:t>
                  </w:r>
                </w:p>
              </w:tc>
              <w:tc>
                <w:tcPr>
                  <w:tcW w:w="1862" w:type="dxa"/>
                </w:tcPr>
                <w:p w14:paraId="18C8FCF5" w14:textId="06B5EFBD" w:rsidR="0095609F" w:rsidRDefault="00336F55" w:rsidP="00E9327E">
                  <w:pPr>
                    <w:pStyle w:val="NoSpacing"/>
                    <w:jc w:val="right"/>
                  </w:pPr>
                  <w:r>
                    <w:t>262.00</w:t>
                  </w:r>
                </w:p>
              </w:tc>
            </w:tr>
            <w:tr w:rsidR="00F26FE2" w14:paraId="43C1A0E7" w14:textId="77777777" w:rsidTr="007F2CBB">
              <w:tc>
                <w:tcPr>
                  <w:tcW w:w="2550" w:type="dxa"/>
                </w:tcPr>
                <w:p w14:paraId="09BA815F" w14:textId="2FCEFB18" w:rsidR="00F26FE2" w:rsidRDefault="00F26FE2" w:rsidP="00E9327E">
                  <w:pPr>
                    <w:pStyle w:val="NoSpacing"/>
                  </w:pPr>
                  <w:r>
                    <w:t>BDC</w:t>
                  </w:r>
                </w:p>
              </w:tc>
              <w:tc>
                <w:tcPr>
                  <w:tcW w:w="4234" w:type="dxa"/>
                </w:tcPr>
                <w:p w14:paraId="5301DD2C" w14:textId="2B7D9C7D" w:rsidR="00F26FE2" w:rsidRDefault="00F26FE2" w:rsidP="00E9327E">
                  <w:pPr>
                    <w:pStyle w:val="NoSpacing"/>
                  </w:pPr>
                  <w:r>
                    <w:t>Rates at former Barclays building</w:t>
                  </w:r>
                </w:p>
              </w:tc>
              <w:tc>
                <w:tcPr>
                  <w:tcW w:w="1862" w:type="dxa"/>
                </w:tcPr>
                <w:p w14:paraId="098EBBA7" w14:textId="102CADBB" w:rsidR="00F26FE2" w:rsidRDefault="00CE04E5" w:rsidP="00E9327E">
                  <w:pPr>
                    <w:pStyle w:val="NoSpacing"/>
                    <w:jc w:val="right"/>
                  </w:pPr>
                  <w:r>
                    <w:t>1,580.00</w:t>
                  </w:r>
                </w:p>
              </w:tc>
            </w:tr>
            <w:tr w:rsidR="00B977BF" w14:paraId="0E70BE33" w14:textId="77777777" w:rsidTr="007F2CBB">
              <w:tc>
                <w:tcPr>
                  <w:tcW w:w="2550" w:type="dxa"/>
                </w:tcPr>
                <w:p w14:paraId="0F23F70B" w14:textId="6A797193" w:rsidR="00B977BF" w:rsidRDefault="00DB5B1B" w:rsidP="00E9327E">
                  <w:pPr>
                    <w:pStyle w:val="NoSpacing"/>
                  </w:pPr>
                  <w:r>
                    <w:t>Ga</w:t>
                  </w:r>
                  <w:r w:rsidR="006E070F">
                    <w:t>llagher</w:t>
                  </w:r>
                </w:p>
              </w:tc>
              <w:tc>
                <w:tcPr>
                  <w:tcW w:w="4234" w:type="dxa"/>
                </w:tcPr>
                <w:p w14:paraId="71C9282D" w14:textId="684DFE49" w:rsidR="00B977BF" w:rsidRDefault="006E070F" w:rsidP="00E9327E">
                  <w:pPr>
                    <w:pStyle w:val="NoSpacing"/>
                  </w:pPr>
                  <w:r>
                    <w:t>Insurance for Chocolate Box</w:t>
                  </w:r>
                </w:p>
              </w:tc>
              <w:tc>
                <w:tcPr>
                  <w:tcW w:w="1862" w:type="dxa"/>
                </w:tcPr>
                <w:p w14:paraId="4D17359E" w14:textId="0B4FC62B" w:rsidR="00B977BF" w:rsidRDefault="006E070F" w:rsidP="00E9327E">
                  <w:pPr>
                    <w:pStyle w:val="NoSpacing"/>
                    <w:jc w:val="right"/>
                  </w:pPr>
                  <w:r>
                    <w:t>386.60</w:t>
                  </w:r>
                </w:p>
              </w:tc>
            </w:tr>
            <w:tr w:rsidR="004D1FD0" w14:paraId="4F83AEBB" w14:textId="77777777" w:rsidTr="007F2CBB">
              <w:tc>
                <w:tcPr>
                  <w:tcW w:w="2550" w:type="dxa"/>
                </w:tcPr>
                <w:p w14:paraId="252B3626" w14:textId="5C38F7A0" w:rsidR="004D1FD0" w:rsidRDefault="005027A7" w:rsidP="00E9327E">
                  <w:pPr>
                    <w:pStyle w:val="NoSpacing"/>
                  </w:pPr>
                  <w:r>
                    <w:t>Angela Bishop</w:t>
                  </w:r>
                </w:p>
              </w:tc>
              <w:tc>
                <w:tcPr>
                  <w:tcW w:w="4234" w:type="dxa"/>
                </w:tcPr>
                <w:p w14:paraId="05C91A5D" w14:textId="3E2B0F6F" w:rsidR="004D1FD0" w:rsidRDefault="005027A7" w:rsidP="00E9327E">
                  <w:pPr>
                    <w:pStyle w:val="NoSpacing"/>
                  </w:pPr>
                  <w:r>
                    <w:t>Foodbank</w:t>
                  </w:r>
                </w:p>
              </w:tc>
              <w:tc>
                <w:tcPr>
                  <w:tcW w:w="1862" w:type="dxa"/>
                </w:tcPr>
                <w:p w14:paraId="0F050B00" w14:textId="0DB38906" w:rsidR="004D1FD0" w:rsidRDefault="00D36096" w:rsidP="00E9327E">
                  <w:pPr>
                    <w:pStyle w:val="NoSpacing"/>
                    <w:jc w:val="right"/>
                  </w:pPr>
                  <w:r>
                    <w:t>209.75</w:t>
                  </w:r>
                </w:p>
              </w:tc>
            </w:tr>
            <w:tr w:rsidR="00182437" w14:paraId="30C0A10D" w14:textId="77777777" w:rsidTr="007F2CBB">
              <w:tc>
                <w:tcPr>
                  <w:tcW w:w="2550" w:type="dxa"/>
                </w:tcPr>
                <w:p w14:paraId="13E56134" w14:textId="6F00C1FC" w:rsidR="00182437" w:rsidRDefault="00182437" w:rsidP="00E9327E">
                  <w:pPr>
                    <w:pStyle w:val="NoSpacing"/>
                  </w:pPr>
                  <w:r>
                    <w:t>Wendy Kenny</w:t>
                  </w:r>
                </w:p>
              </w:tc>
              <w:tc>
                <w:tcPr>
                  <w:tcW w:w="4234" w:type="dxa"/>
                </w:tcPr>
                <w:p w14:paraId="61CED477" w14:textId="621C6E6A" w:rsidR="00182437" w:rsidRDefault="00182437" w:rsidP="00E9327E">
                  <w:pPr>
                    <w:pStyle w:val="NoSpacing"/>
                  </w:pPr>
                  <w:r>
                    <w:t>Christmas parcels</w:t>
                  </w:r>
                </w:p>
              </w:tc>
              <w:tc>
                <w:tcPr>
                  <w:tcW w:w="1862" w:type="dxa"/>
                </w:tcPr>
                <w:p w14:paraId="56B9CB7F" w14:textId="018426F6" w:rsidR="00182437" w:rsidRDefault="00F718EC" w:rsidP="00E9327E">
                  <w:pPr>
                    <w:pStyle w:val="NoSpacing"/>
                    <w:jc w:val="right"/>
                  </w:pPr>
                  <w:r>
                    <w:t>7.00</w:t>
                  </w:r>
                </w:p>
              </w:tc>
            </w:tr>
            <w:tr w:rsidR="00CA2A07" w14:paraId="79EA9B8B" w14:textId="77777777" w:rsidTr="007F2CBB">
              <w:tc>
                <w:tcPr>
                  <w:tcW w:w="2550" w:type="dxa"/>
                </w:tcPr>
                <w:p w14:paraId="73D97E4D" w14:textId="771E34C9" w:rsidR="00CA2A07" w:rsidRDefault="000C3ABE" w:rsidP="00E9327E">
                  <w:pPr>
                    <w:pStyle w:val="NoSpacing"/>
                    <w:tabs>
                      <w:tab w:val="center" w:pos="1224"/>
                    </w:tabs>
                  </w:pPr>
                  <w:r>
                    <w:t>Sharp</w:t>
                  </w:r>
                </w:p>
              </w:tc>
              <w:tc>
                <w:tcPr>
                  <w:tcW w:w="4234" w:type="dxa"/>
                </w:tcPr>
                <w:p w14:paraId="79CF3B57" w14:textId="5119E0EB" w:rsidR="00CA2A07" w:rsidRDefault="000C3ABE" w:rsidP="00E9327E">
                  <w:pPr>
                    <w:pStyle w:val="NoSpacing"/>
                  </w:pPr>
                  <w:r>
                    <w:t>Copying</w:t>
                  </w:r>
                </w:p>
              </w:tc>
              <w:tc>
                <w:tcPr>
                  <w:tcW w:w="1862" w:type="dxa"/>
                </w:tcPr>
                <w:p w14:paraId="1E24840D" w14:textId="570776C5" w:rsidR="00CA2A07" w:rsidRDefault="000C3ABE" w:rsidP="00E9327E">
                  <w:pPr>
                    <w:pStyle w:val="NoSpacing"/>
                    <w:jc w:val="right"/>
                  </w:pPr>
                  <w:r>
                    <w:t>15.01</w:t>
                  </w:r>
                </w:p>
              </w:tc>
            </w:tr>
            <w:tr w:rsidR="00CA2A07" w14:paraId="31093D38" w14:textId="77777777" w:rsidTr="007F2CBB">
              <w:tc>
                <w:tcPr>
                  <w:tcW w:w="2550" w:type="dxa"/>
                </w:tcPr>
                <w:p w14:paraId="4D59586D" w14:textId="6A6F4654" w:rsidR="00CA2A07" w:rsidRPr="007A5DFE" w:rsidRDefault="00CA2A07" w:rsidP="00E9327E">
                  <w:pPr>
                    <w:pStyle w:val="NoSpacing"/>
                    <w:rPr>
                      <w:b/>
                    </w:rPr>
                  </w:pPr>
                  <w:r>
                    <w:rPr>
                      <w:b/>
                    </w:rPr>
                    <w:t xml:space="preserve">Balance c/f </w:t>
                  </w:r>
                  <w:r w:rsidR="00CE04E5">
                    <w:rPr>
                      <w:b/>
                    </w:rPr>
                    <w:t>14</w:t>
                  </w:r>
                  <w:r>
                    <w:rPr>
                      <w:b/>
                    </w:rPr>
                    <w:t>.</w:t>
                  </w:r>
                  <w:r w:rsidR="00BA60A8">
                    <w:rPr>
                      <w:b/>
                    </w:rPr>
                    <w:t>1</w:t>
                  </w:r>
                  <w:r w:rsidR="00CE04E5">
                    <w:rPr>
                      <w:b/>
                    </w:rPr>
                    <w:t>2</w:t>
                  </w:r>
                  <w:r>
                    <w:rPr>
                      <w:b/>
                    </w:rPr>
                    <w:t>.20</w:t>
                  </w:r>
                </w:p>
              </w:tc>
              <w:tc>
                <w:tcPr>
                  <w:tcW w:w="4234" w:type="dxa"/>
                </w:tcPr>
                <w:p w14:paraId="77A23705" w14:textId="77777777" w:rsidR="00CA2A07" w:rsidRPr="00DB762D" w:rsidRDefault="00CA2A07" w:rsidP="00E9327E">
                  <w:pPr>
                    <w:pStyle w:val="NoSpacing"/>
                  </w:pPr>
                </w:p>
              </w:tc>
              <w:tc>
                <w:tcPr>
                  <w:tcW w:w="1862" w:type="dxa"/>
                  <w:tcBorders>
                    <w:top w:val="single" w:sz="4" w:space="0" w:color="auto"/>
                  </w:tcBorders>
                </w:tcPr>
                <w:p w14:paraId="2525AA76" w14:textId="693AC671" w:rsidR="00CA2A07" w:rsidRPr="00DB762D" w:rsidRDefault="00F718EC" w:rsidP="00E9327E">
                  <w:pPr>
                    <w:pStyle w:val="NoSpacing"/>
                    <w:jc w:val="right"/>
                  </w:pPr>
                  <w:r>
                    <w:t>215,682.19</w:t>
                  </w:r>
                </w:p>
              </w:tc>
            </w:tr>
            <w:tr w:rsidR="00CA2A07" w14:paraId="6601B10C" w14:textId="77777777" w:rsidTr="007F2CBB">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1862" w:type="dxa"/>
                </w:tcPr>
                <w:p w14:paraId="4B3FB4A3" w14:textId="77777777" w:rsidR="00CA2A07" w:rsidRDefault="00CA2A07" w:rsidP="00E9327E">
                  <w:pPr>
                    <w:pStyle w:val="NoSpacing"/>
                    <w:jc w:val="right"/>
                  </w:pPr>
                </w:p>
              </w:tc>
            </w:tr>
            <w:tr w:rsidR="00CA2A07" w14:paraId="5E86E4A5" w14:textId="77777777" w:rsidTr="007F2CBB">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4075DE87" w:rsidR="00CA2A07" w:rsidRPr="00DB762D" w:rsidRDefault="009354E8" w:rsidP="00E9327E">
                  <w:pPr>
                    <w:pStyle w:val="NoSpacing"/>
                  </w:pPr>
                  <w:r>
                    <w:t>Gilts</w:t>
                  </w:r>
                </w:p>
              </w:tc>
              <w:tc>
                <w:tcPr>
                  <w:tcW w:w="1862" w:type="dxa"/>
                </w:tcPr>
                <w:p w14:paraId="4E3B9318" w14:textId="053E8118" w:rsidR="00CA2A07" w:rsidRPr="00DB762D" w:rsidRDefault="00CA2A07" w:rsidP="00E9327E">
                  <w:pPr>
                    <w:pStyle w:val="NoSpacing"/>
                    <w:jc w:val="right"/>
                  </w:pPr>
                  <w:r>
                    <w:t>1</w:t>
                  </w:r>
                  <w:r w:rsidR="007E6B65">
                    <w:t>38</w:t>
                  </w:r>
                  <w:r w:rsidR="00B27116">
                    <w:t>,864.00</w:t>
                  </w:r>
                </w:p>
              </w:tc>
            </w:tr>
            <w:tr w:rsidR="00CA2A07" w14:paraId="4453D800" w14:textId="77777777" w:rsidTr="007F2CBB">
              <w:tc>
                <w:tcPr>
                  <w:tcW w:w="2550" w:type="dxa"/>
                </w:tcPr>
                <w:p w14:paraId="77FE817A" w14:textId="77777777" w:rsidR="00CA2A07" w:rsidRDefault="00CA2A07" w:rsidP="00E9327E">
                  <w:pPr>
                    <w:pStyle w:val="NoSpacing"/>
                  </w:pPr>
                  <w:r>
                    <w:t>BDC</w:t>
                  </w:r>
                </w:p>
              </w:tc>
              <w:tc>
                <w:tcPr>
                  <w:tcW w:w="4234" w:type="dxa"/>
                </w:tcPr>
                <w:p w14:paraId="79BA28F7" w14:textId="77777777" w:rsidR="00CA2A07" w:rsidRPr="00DB762D" w:rsidRDefault="00CA2A07" w:rsidP="00E9327E">
                  <w:pPr>
                    <w:pStyle w:val="NoSpacing"/>
                  </w:pPr>
                  <w:r>
                    <w:t>Parish investment scheme</w:t>
                  </w:r>
                </w:p>
              </w:tc>
              <w:tc>
                <w:tcPr>
                  <w:tcW w:w="1862" w:type="dxa"/>
                </w:tcPr>
                <w:p w14:paraId="75C29179" w14:textId="3B6776C5" w:rsidR="00CA2A07" w:rsidRDefault="00CA2A07" w:rsidP="00E9327E">
                  <w:pPr>
                    <w:pStyle w:val="NoSpacing"/>
                    <w:jc w:val="right"/>
                  </w:pPr>
                  <w:r>
                    <w:t>250,</w:t>
                  </w:r>
                  <w:r w:rsidR="00240031">
                    <w:t>504</w:t>
                  </w:r>
                  <w:r>
                    <w:t>.</w:t>
                  </w:r>
                  <w:r w:rsidR="00240031">
                    <w:t>15</w:t>
                  </w:r>
                </w:p>
              </w:tc>
            </w:tr>
            <w:tr w:rsidR="00CA2A07" w14:paraId="042983EB" w14:textId="77777777" w:rsidTr="007F2CBB">
              <w:tc>
                <w:tcPr>
                  <w:tcW w:w="2550" w:type="dxa"/>
                </w:tcPr>
                <w:p w14:paraId="5F925A61" w14:textId="77777777" w:rsidR="00CA2A07" w:rsidRPr="00DB762D" w:rsidRDefault="00CA2A07" w:rsidP="00E9327E">
                  <w:pPr>
                    <w:pStyle w:val="NoSpacing"/>
                  </w:pPr>
                  <w:r>
                    <w:t>Cambridge B/Soc</w:t>
                  </w:r>
                </w:p>
              </w:tc>
              <w:tc>
                <w:tcPr>
                  <w:tcW w:w="4234" w:type="dxa"/>
                </w:tcPr>
                <w:p w14:paraId="0CA2280A" w14:textId="42985264" w:rsidR="00CA2A07" w:rsidRPr="005A7CBA" w:rsidRDefault="00CA2A07" w:rsidP="00E9327E">
                  <w:pPr>
                    <w:pStyle w:val="NoSpacing"/>
                  </w:pPr>
                  <w:r w:rsidRPr="005A7CBA">
                    <w:t>Instant access</w:t>
                  </w:r>
                </w:p>
              </w:tc>
              <w:tc>
                <w:tcPr>
                  <w:tcW w:w="1862" w:type="dxa"/>
                </w:tcPr>
                <w:p w14:paraId="43E6B138" w14:textId="77777777" w:rsidR="00CA2A07" w:rsidRPr="00DB762D" w:rsidRDefault="00CA2A07" w:rsidP="00E9327E">
                  <w:pPr>
                    <w:pStyle w:val="NoSpacing"/>
                    <w:jc w:val="right"/>
                  </w:pPr>
                  <w:r>
                    <w:t>91,507.72</w:t>
                  </w:r>
                </w:p>
              </w:tc>
            </w:tr>
            <w:tr w:rsidR="00CA2A07" w14:paraId="1FAD3E47" w14:textId="77777777" w:rsidTr="007F2CBB">
              <w:tc>
                <w:tcPr>
                  <w:tcW w:w="2550" w:type="dxa"/>
                </w:tcPr>
                <w:p w14:paraId="47B6884A" w14:textId="77777777" w:rsidR="00CA2A07" w:rsidRPr="00DB762D" w:rsidRDefault="00CA2A07" w:rsidP="00E9327E">
                  <w:pPr>
                    <w:pStyle w:val="NoSpacing"/>
                  </w:pPr>
                  <w:r>
                    <w:t>Lloyds Bank</w:t>
                  </w:r>
                </w:p>
              </w:tc>
              <w:tc>
                <w:tcPr>
                  <w:tcW w:w="4234" w:type="dxa"/>
                </w:tcPr>
                <w:p w14:paraId="40976862" w14:textId="59BEDE18" w:rsidR="00CA2A07" w:rsidRPr="00DB762D" w:rsidRDefault="00CA2A07" w:rsidP="00E9327E">
                  <w:pPr>
                    <w:pStyle w:val="NoSpacing"/>
                  </w:pPr>
                  <w:r>
                    <w:t>32-day notice</w:t>
                  </w:r>
                  <w:r w:rsidR="00637C28">
                    <w:t>, int £9.24</w:t>
                  </w:r>
                </w:p>
              </w:tc>
              <w:tc>
                <w:tcPr>
                  <w:tcW w:w="1862" w:type="dxa"/>
                </w:tcPr>
                <w:p w14:paraId="0B8C47DA" w14:textId="3131367F" w:rsidR="00CA2A07" w:rsidRPr="00565CC7" w:rsidRDefault="00CA2A07" w:rsidP="00E9327E">
                  <w:pPr>
                    <w:pStyle w:val="NoSpacing"/>
                    <w:jc w:val="right"/>
                  </w:pPr>
                  <w:r>
                    <w:t>102,</w:t>
                  </w:r>
                  <w:r w:rsidR="00707895">
                    <w:t>1</w:t>
                  </w:r>
                  <w:r w:rsidR="00F73897">
                    <w:t>95.04</w:t>
                  </w:r>
                </w:p>
              </w:tc>
            </w:tr>
            <w:tr w:rsidR="00CA2A07" w14:paraId="72BEE2AA" w14:textId="77777777" w:rsidTr="007F2CBB">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1862" w:type="dxa"/>
                  <w:tcBorders>
                    <w:bottom w:val="single" w:sz="4" w:space="0" w:color="auto"/>
                  </w:tcBorders>
                </w:tcPr>
                <w:p w14:paraId="30DB93B9" w14:textId="04F7879D" w:rsidR="00CA2A07" w:rsidRPr="00DB762D" w:rsidRDefault="00CA2A07" w:rsidP="00E9327E">
                  <w:pPr>
                    <w:pStyle w:val="NoSpacing"/>
                    <w:jc w:val="right"/>
                  </w:pPr>
                  <w:r>
                    <w:t>9</w:t>
                  </w:r>
                  <w:r w:rsidR="001E3DF2">
                    <w:t>1,219.69</w:t>
                  </w:r>
                </w:p>
              </w:tc>
            </w:tr>
            <w:tr w:rsidR="00CA2A07" w14:paraId="54DF9F26" w14:textId="77777777" w:rsidTr="007F2CBB">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1862" w:type="dxa"/>
                  <w:tcBorders>
                    <w:top w:val="single" w:sz="4" w:space="0" w:color="auto"/>
                  </w:tcBorders>
                </w:tcPr>
                <w:p w14:paraId="6A297E4F" w14:textId="4BFDA691" w:rsidR="00CA2A07" w:rsidRPr="00DB762D" w:rsidRDefault="00B55890" w:rsidP="00E9327E">
                  <w:pPr>
                    <w:pStyle w:val="NoSpacing"/>
                    <w:jc w:val="right"/>
                  </w:pPr>
                  <w:r>
                    <w:t>889,972.79</w:t>
                  </w:r>
                </w:p>
              </w:tc>
            </w:tr>
            <w:tr w:rsidR="006B558B" w14:paraId="4A453792" w14:textId="77777777" w:rsidTr="007F2CBB">
              <w:tc>
                <w:tcPr>
                  <w:tcW w:w="2550" w:type="dxa"/>
                </w:tcPr>
                <w:p w14:paraId="1E736BB2" w14:textId="3EECDB6A" w:rsidR="006B558B" w:rsidRDefault="006B558B" w:rsidP="00E9327E">
                  <w:pPr>
                    <w:pStyle w:val="NoSpacing"/>
                  </w:pPr>
                </w:p>
              </w:tc>
              <w:tc>
                <w:tcPr>
                  <w:tcW w:w="4234" w:type="dxa"/>
                </w:tcPr>
                <w:p w14:paraId="4CF75159" w14:textId="09B6A537" w:rsidR="006B558B" w:rsidRDefault="006B558B" w:rsidP="00E9327E">
                  <w:pPr>
                    <w:pStyle w:val="NoSpacing"/>
                  </w:pPr>
                </w:p>
              </w:tc>
              <w:tc>
                <w:tcPr>
                  <w:tcW w:w="1862" w:type="dxa"/>
                </w:tcPr>
                <w:p w14:paraId="46F89A53" w14:textId="1804C2EC" w:rsidR="006B558B" w:rsidRDefault="006B558B" w:rsidP="00E9327E">
                  <w:pPr>
                    <w:pStyle w:val="NoSpacing"/>
                    <w:jc w:val="right"/>
                  </w:pPr>
                </w:p>
              </w:tc>
            </w:tr>
            <w:tr w:rsidR="00EF7C08" w14:paraId="395EEBD7" w14:textId="77777777" w:rsidTr="007F2CBB">
              <w:tc>
                <w:tcPr>
                  <w:tcW w:w="2550" w:type="dxa"/>
                </w:tcPr>
                <w:p w14:paraId="046BEC2B" w14:textId="10F32A30" w:rsidR="00EF7C08" w:rsidRDefault="00EF7C08" w:rsidP="00E9327E">
                  <w:pPr>
                    <w:pStyle w:val="NoSpacing"/>
                  </w:pPr>
                  <w:r>
                    <w:t xml:space="preserve">Loan </w:t>
                  </w:r>
                </w:p>
              </w:tc>
              <w:tc>
                <w:tcPr>
                  <w:tcW w:w="4234" w:type="dxa"/>
                </w:tcPr>
                <w:p w14:paraId="3B4FEF42" w14:textId="5530B603" w:rsidR="00EF7C08" w:rsidRPr="00DB762D" w:rsidRDefault="00EF7C08" w:rsidP="00E9327E">
                  <w:pPr>
                    <w:pStyle w:val="NoSpacing"/>
                  </w:pPr>
                  <w:r>
                    <w:t>Strumpshaw Parish Council</w:t>
                  </w:r>
                </w:p>
              </w:tc>
              <w:tc>
                <w:tcPr>
                  <w:tcW w:w="1862" w:type="dxa"/>
                </w:tcPr>
                <w:p w14:paraId="049A9551" w14:textId="6873496C" w:rsidR="00EF7C08" w:rsidRPr="00DB762D" w:rsidRDefault="00A41CB4" w:rsidP="00E9327E">
                  <w:pPr>
                    <w:pStyle w:val="NoSpacing"/>
                    <w:jc w:val="right"/>
                  </w:pPr>
                  <w:r>
                    <w:t>3</w:t>
                  </w:r>
                  <w:r w:rsidR="00EF7C08">
                    <w:t>,000.00</w:t>
                  </w:r>
                </w:p>
              </w:tc>
            </w:tr>
            <w:tr w:rsidR="00EF7C08" w14:paraId="1ADF0BBD" w14:textId="77777777" w:rsidTr="007F2CBB">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1862" w:type="dxa"/>
                  <w:tcBorders>
                    <w:bottom w:val="single" w:sz="4" w:space="0" w:color="auto"/>
                  </w:tcBorders>
                </w:tcPr>
                <w:p w14:paraId="667B14EF" w14:textId="5D1569D1" w:rsidR="00EF7C08" w:rsidRPr="00DB762D" w:rsidRDefault="00CD5B40" w:rsidP="00E9327E">
                  <w:pPr>
                    <w:pStyle w:val="NoSpacing"/>
                    <w:jc w:val="right"/>
                  </w:pPr>
                  <w:r>
                    <w:t>1</w:t>
                  </w:r>
                  <w:r w:rsidR="009D007A">
                    <w:t>3,125</w:t>
                  </w:r>
                  <w:r>
                    <w:t>.00</w:t>
                  </w:r>
                </w:p>
              </w:tc>
            </w:tr>
            <w:tr w:rsidR="00EF7C08" w14:paraId="33432509" w14:textId="77777777" w:rsidTr="007F2CBB">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1862" w:type="dxa"/>
                  <w:tcBorders>
                    <w:top w:val="single" w:sz="4" w:space="0" w:color="auto"/>
                    <w:bottom w:val="single" w:sz="4" w:space="0" w:color="auto"/>
                  </w:tcBorders>
                </w:tcPr>
                <w:p w14:paraId="729402FA" w14:textId="4C1D4968" w:rsidR="00EF7C08" w:rsidRPr="00DB762D" w:rsidRDefault="00B7016E" w:rsidP="00E9327E">
                  <w:pPr>
                    <w:pStyle w:val="NoSpacing"/>
                    <w:jc w:val="right"/>
                  </w:pPr>
                  <w:r>
                    <w:t>906,097.79</w:t>
                  </w:r>
                </w:p>
              </w:tc>
            </w:tr>
          </w:tbl>
          <w:p w14:paraId="21E957B6" w14:textId="77777777" w:rsidR="00CA2A07" w:rsidRDefault="00CA2A07" w:rsidP="00E9327E">
            <w:pPr>
              <w:rPr>
                <w:b/>
              </w:rPr>
            </w:pPr>
          </w:p>
        </w:tc>
      </w:tr>
    </w:tbl>
    <w:p w14:paraId="335FA6DE" w14:textId="228E4461" w:rsidR="00270C3A" w:rsidRDefault="00270C3A"/>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60"/>
        <w:gridCol w:w="9821"/>
      </w:tblGrid>
      <w:tr w:rsidR="00CA2A07" w14:paraId="29968F71" w14:textId="77777777" w:rsidTr="000D203F">
        <w:tc>
          <w:tcPr>
            <w:tcW w:w="756" w:type="dxa"/>
          </w:tcPr>
          <w:p w14:paraId="3A762A32" w14:textId="56C96EB1" w:rsidR="00CA2A07" w:rsidRPr="00312350" w:rsidRDefault="000129E1" w:rsidP="00E9327E">
            <w:pPr>
              <w:rPr>
                <w:b/>
              </w:rPr>
            </w:pPr>
            <w:r>
              <w:br w:type="page"/>
            </w:r>
            <w:r w:rsidR="00CA2A07">
              <w:br w:type="page"/>
            </w:r>
            <w:r w:rsidR="00CA2A07">
              <w:br w:type="page"/>
            </w:r>
          </w:p>
        </w:tc>
        <w:tc>
          <w:tcPr>
            <w:tcW w:w="9881" w:type="dxa"/>
            <w:gridSpan w:val="2"/>
          </w:tcPr>
          <w:p w14:paraId="58F694C6" w14:textId="6A477456" w:rsidR="00CA2A07" w:rsidRDefault="00CA2A07" w:rsidP="00E9327E">
            <w:r>
              <w:t>Outstanding commitments: Parking amendments</w:t>
            </w:r>
            <w:r w:rsidR="00197329">
              <w:t xml:space="preserve"> and </w:t>
            </w:r>
            <w:r>
              <w:t>purchase of land for cemetery</w:t>
            </w:r>
            <w:r w:rsidR="00AF01D2">
              <w:t xml:space="preserve"> </w:t>
            </w:r>
            <w:r w:rsidR="00197329">
              <w:t>.</w:t>
            </w:r>
          </w:p>
          <w:p w14:paraId="519045EB" w14:textId="6C34B84A" w:rsidR="005E0843" w:rsidRDefault="005E0843" w:rsidP="00E9327E">
            <w:r>
              <w:lastRenderedPageBreak/>
              <w:t>Wendy Kenny had checked the</w:t>
            </w:r>
            <w:r w:rsidR="001A799A">
              <w:t xml:space="preserve"> </w:t>
            </w:r>
            <w:r w:rsidR="00AA6172">
              <w:t>Novem</w:t>
            </w:r>
            <w:r w:rsidR="001A799A">
              <w:t>ber</w:t>
            </w:r>
            <w:r w:rsidR="00BD4225">
              <w:t xml:space="preserve"> online </w:t>
            </w:r>
            <w:r>
              <w:t>payments</w:t>
            </w:r>
            <w:r w:rsidR="00CA09AE">
              <w:t xml:space="preserve"> and </w:t>
            </w:r>
            <w:r w:rsidR="00774921">
              <w:t>payments made between meetings</w:t>
            </w:r>
            <w:r w:rsidR="00CA09AE">
              <w:t xml:space="preserve"> </w:t>
            </w:r>
            <w:r>
              <w:t>to the bank statements</w:t>
            </w:r>
            <w:r w:rsidR="00ED0178">
              <w:t>,</w:t>
            </w:r>
            <w:r w:rsidR="00B61583">
              <w:t xml:space="preserve"> and the clerk’s bank reconciliation</w:t>
            </w:r>
            <w:r w:rsidR="003B17D6">
              <w:t>,</w:t>
            </w:r>
            <w:r w:rsidR="008F56D8">
              <w:t xml:space="preserve"> date</w:t>
            </w:r>
            <w:r w:rsidR="00D506F7">
              <w:t xml:space="preserve">d </w:t>
            </w:r>
            <w:r w:rsidR="00AA6172">
              <w:t>4</w:t>
            </w:r>
            <w:r w:rsidR="00D506F7" w:rsidRPr="00D506F7">
              <w:rPr>
                <w:vertAlign w:val="superscript"/>
              </w:rPr>
              <w:t>th</w:t>
            </w:r>
            <w:r w:rsidR="00D506F7">
              <w:t xml:space="preserve"> </w:t>
            </w:r>
            <w:r w:rsidR="00AA6172">
              <w:t>Decem</w:t>
            </w:r>
            <w:r w:rsidR="00D506F7">
              <w:t xml:space="preserve">ber </w:t>
            </w:r>
            <w:r w:rsidR="008F56D8">
              <w:t>2020.</w:t>
            </w:r>
          </w:p>
          <w:p w14:paraId="2AC4279F" w14:textId="2688BE83" w:rsidR="00BC5794" w:rsidRDefault="00BD4225" w:rsidP="00E9327E">
            <w:r>
              <w:t>I</w:t>
            </w:r>
            <w:r w:rsidR="003733FB">
              <w:t xml:space="preserve">nvoices for the </w:t>
            </w:r>
            <w:r w:rsidR="001C5616">
              <w:t xml:space="preserve">proposed </w:t>
            </w:r>
            <w:r w:rsidR="002D4A13">
              <w:t>Dec</w:t>
            </w:r>
            <w:r w:rsidR="00C36A90">
              <w:t xml:space="preserve">ember </w:t>
            </w:r>
            <w:r w:rsidR="00BC5794">
              <w:t>online payments</w:t>
            </w:r>
            <w:r>
              <w:t xml:space="preserve"> had been shared with the councillors.</w:t>
            </w:r>
          </w:p>
          <w:p w14:paraId="6F97B20D" w14:textId="4C63EE78" w:rsidR="00C43947" w:rsidRPr="00102E34" w:rsidRDefault="00E26ACD" w:rsidP="00BE1D9D">
            <w:pPr>
              <w:rPr>
                <w:i/>
                <w:iCs/>
              </w:rPr>
            </w:pPr>
            <w:r>
              <w:t xml:space="preserve">The clerk presented </w:t>
            </w:r>
            <w:r w:rsidR="005B2CE1">
              <w:t xml:space="preserve">the </w:t>
            </w:r>
            <w:r>
              <w:t xml:space="preserve">actual v budget </w:t>
            </w:r>
            <w:r w:rsidR="005B2CE1">
              <w:t xml:space="preserve">report </w:t>
            </w:r>
            <w:r>
              <w:t xml:space="preserve">for the </w:t>
            </w:r>
            <w:r w:rsidR="002D4A13">
              <w:t>9</w:t>
            </w:r>
            <w:r w:rsidR="00D11F94">
              <w:t xml:space="preserve"> </w:t>
            </w:r>
            <w:r>
              <w:t xml:space="preserve">months to </w:t>
            </w:r>
            <w:r w:rsidR="002D4A13">
              <w:t>Dec</w:t>
            </w:r>
            <w:r w:rsidR="00C36A90">
              <w:t>ember</w:t>
            </w:r>
            <w:r>
              <w:t xml:space="preserve"> 2020.</w:t>
            </w:r>
            <w:r w:rsidR="00ED0178">
              <w:t xml:space="preserve"> </w:t>
            </w:r>
            <w:r w:rsidR="00BE1D9D">
              <w:t>There were no questions on the report and the payments were agreed.</w:t>
            </w:r>
          </w:p>
        </w:tc>
      </w:tr>
      <w:tr w:rsidR="00B40C3C" w14:paraId="1DAAAE8C" w14:textId="77777777" w:rsidTr="00306EA4">
        <w:tc>
          <w:tcPr>
            <w:tcW w:w="816" w:type="dxa"/>
            <w:gridSpan w:val="2"/>
          </w:tcPr>
          <w:p w14:paraId="39623423" w14:textId="0040BDCA" w:rsidR="00B40C3C" w:rsidRDefault="006C2A6A" w:rsidP="00E9327E">
            <w:pPr>
              <w:rPr>
                <w:b/>
                <w:bCs/>
              </w:rPr>
            </w:pPr>
            <w:r>
              <w:rPr>
                <w:b/>
                <w:bCs/>
              </w:rPr>
              <w:lastRenderedPageBreak/>
              <w:t>7</w:t>
            </w:r>
          </w:p>
          <w:p w14:paraId="0D0DCB12" w14:textId="0FD6AAC6" w:rsidR="004E6B5D" w:rsidRPr="007953C5" w:rsidRDefault="004E6B5D" w:rsidP="00E9327E">
            <w:pPr>
              <w:rPr>
                <w:b/>
                <w:bCs/>
              </w:rPr>
            </w:pPr>
          </w:p>
        </w:tc>
        <w:tc>
          <w:tcPr>
            <w:tcW w:w="9821" w:type="dxa"/>
          </w:tcPr>
          <w:p w14:paraId="6DC3DCC3" w14:textId="61B21A76" w:rsidR="0035666E" w:rsidRDefault="00E63AB9" w:rsidP="0035666E">
            <w:r>
              <w:rPr>
                <w:b/>
                <w:bCs/>
              </w:rPr>
              <w:t>RECRE</w:t>
            </w:r>
            <w:r w:rsidR="00531AA9">
              <w:rPr>
                <w:b/>
                <w:bCs/>
              </w:rPr>
              <w:t>A</w:t>
            </w:r>
            <w:r>
              <w:rPr>
                <w:b/>
                <w:bCs/>
              </w:rPr>
              <w:t>TION CENTRE</w:t>
            </w:r>
            <w:r w:rsidR="00A40AD6">
              <w:rPr>
                <w:b/>
                <w:bCs/>
              </w:rPr>
              <w:t xml:space="preserve"> </w:t>
            </w:r>
            <w:r w:rsidR="00AB1D45">
              <w:rPr>
                <w:b/>
                <w:bCs/>
              </w:rPr>
              <w:br/>
            </w:r>
            <w:r w:rsidR="00AB1D45">
              <w:t>Barry Brooks, Chairman of the Trustees</w:t>
            </w:r>
            <w:r w:rsidR="000A5DBC">
              <w:t>,</w:t>
            </w:r>
            <w:r w:rsidR="00AB1D45">
              <w:t xml:space="preserve"> gave a report</w:t>
            </w:r>
            <w:r w:rsidR="000A5DBC">
              <w:t>; they are getting quotes for drainage of the football pitches. The NHS has contacted the Centre to book the centre for vaccination clinics</w:t>
            </w:r>
            <w:r w:rsidR="00224FDF">
              <w:t xml:space="preserve"> in January 2021.</w:t>
            </w:r>
            <w:r w:rsidR="007B4F54">
              <w:t xml:space="preserve"> Some groups have returned to the Centre and football club has re-started.</w:t>
            </w:r>
          </w:p>
          <w:p w14:paraId="65342CE1" w14:textId="7483204E" w:rsidR="00AA7EC3" w:rsidRPr="006911F7" w:rsidRDefault="00A352EC" w:rsidP="005D2063">
            <w:r>
              <w:t xml:space="preserve">The administrator has prepared a list of clubs and groups who have accepted the </w:t>
            </w:r>
            <w:r w:rsidR="00B20A7C">
              <w:t xml:space="preserve">Parish Council’s </w:t>
            </w:r>
            <w:r>
              <w:t>offer of a subsidised room hire rent, to support them through the pandemic.</w:t>
            </w:r>
            <w:r w:rsidR="00B20A7C">
              <w:t xml:space="preserve"> It was agreed that the clerk could pay the Recreation Centre for these discounts</w:t>
            </w:r>
            <w:r w:rsidR="005D2063">
              <w:t>, after copying the list to the councillors for any comments.</w:t>
            </w:r>
          </w:p>
        </w:tc>
      </w:tr>
      <w:tr w:rsidR="000C0AD9" w14:paraId="3F81914B" w14:textId="77777777" w:rsidTr="00306EA4">
        <w:tc>
          <w:tcPr>
            <w:tcW w:w="816" w:type="dxa"/>
            <w:gridSpan w:val="2"/>
          </w:tcPr>
          <w:p w14:paraId="5244FA10" w14:textId="68AFD10C" w:rsidR="000C0AD9" w:rsidRDefault="000C0AD9" w:rsidP="00E9327E">
            <w:pPr>
              <w:rPr>
                <w:b/>
                <w:bCs/>
              </w:rPr>
            </w:pPr>
            <w:r>
              <w:rPr>
                <w:b/>
                <w:bCs/>
              </w:rPr>
              <w:t>8</w:t>
            </w:r>
          </w:p>
        </w:tc>
        <w:tc>
          <w:tcPr>
            <w:tcW w:w="9821" w:type="dxa"/>
          </w:tcPr>
          <w:p w14:paraId="4FF1F445" w14:textId="57AFB43A" w:rsidR="008E334B" w:rsidRDefault="000C0AD9" w:rsidP="0035666E">
            <w:r>
              <w:rPr>
                <w:b/>
                <w:bCs/>
              </w:rPr>
              <w:t>CHOCOLATE BOX BUILDING</w:t>
            </w:r>
            <w:r w:rsidR="00D31237">
              <w:rPr>
                <w:b/>
                <w:bCs/>
              </w:rPr>
              <w:br/>
            </w:r>
            <w:r w:rsidR="00D31237">
              <w:t>The purchase of the building was completed on 7</w:t>
            </w:r>
            <w:r w:rsidR="00D31237" w:rsidRPr="00D31237">
              <w:rPr>
                <w:vertAlign w:val="superscript"/>
              </w:rPr>
              <w:t>th</w:t>
            </w:r>
            <w:r w:rsidR="00D31237">
              <w:t xml:space="preserve"> December.</w:t>
            </w:r>
            <w:r w:rsidR="005D2063">
              <w:br/>
            </w:r>
            <w:r w:rsidR="00352171" w:rsidRPr="00C40FF8">
              <w:t>Councillors met with Paul Kelly from Canham Consulting,</w:t>
            </w:r>
            <w:r w:rsidR="00926915">
              <w:t xml:space="preserve"> who has produced a project brief:</w:t>
            </w:r>
          </w:p>
          <w:p w14:paraId="0AA1F43C" w14:textId="4E807953" w:rsidR="00926915" w:rsidRDefault="00926915" w:rsidP="0035666E">
            <w:r>
              <w:t>Possible uses of the building:</w:t>
            </w:r>
          </w:p>
          <w:p w14:paraId="31BB5745" w14:textId="22E3C336" w:rsidR="00926915" w:rsidRDefault="00926915" w:rsidP="00926915">
            <w:pPr>
              <w:pStyle w:val="ListParagraph"/>
              <w:numPr>
                <w:ilvl w:val="0"/>
                <w:numId w:val="5"/>
              </w:numPr>
            </w:pPr>
            <w:r>
              <w:t>Retain newsagent</w:t>
            </w:r>
            <w:r w:rsidR="00343122">
              <w:t>’</w:t>
            </w:r>
            <w:r>
              <w:t xml:space="preserve">s on ground </w:t>
            </w:r>
            <w:proofErr w:type="gramStart"/>
            <w:r>
              <w:t>floor</w:t>
            </w:r>
            <w:proofErr w:type="gramEnd"/>
          </w:p>
          <w:p w14:paraId="0C5A7112" w14:textId="520C1A3E" w:rsidR="00926915" w:rsidRDefault="00B07807" w:rsidP="00926915">
            <w:pPr>
              <w:pStyle w:val="ListParagraph"/>
              <w:numPr>
                <w:ilvl w:val="0"/>
                <w:numId w:val="5"/>
              </w:numPr>
            </w:pPr>
            <w:r>
              <w:t>Office accommodation on first floor</w:t>
            </w:r>
          </w:p>
          <w:p w14:paraId="0FD74F5B" w14:textId="696A993C" w:rsidR="00B07807" w:rsidRDefault="00B07807" w:rsidP="00926915">
            <w:pPr>
              <w:pStyle w:val="ListParagraph"/>
              <w:numPr>
                <w:ilvl w:val="0"/>
                <w:numId w:val="5"/>
              </w:numPr>
            </w:pPr>
            <w:r>
              <w:t>Citizens Advice Bureau</w:t>
            </w:r>
          </w:p>
          <w:p w14:paraId="39858669" w14:textId="3C8CFCC5" w:rsidR="000014D2" w:rsidRDefault="000014D2" w:rsidP="00926915">
            <w:pPr>
              <w:pStyle w:val="ListParagraph"/>
              <w:numPr>
                <w:ilvl w:val="0"/>
                <w:numId w:val="5"/>
              </w:numPr>
            </w:pPr>
            <w:r>
              <w:t>Tourist Information Office</w:t>
            </w:r>
          </w:p>
          <w:p w14:paraId="4021524A" w14:textId="64B564F3" w:rsidR="00B07807" w:rsidRDefault="00B07807" w:rsidP="00926915">
            <w:pPr>
              <w:pStyle w:val="ListParagraph"/>
              <w:numPr>
                <w:ilvl w:val="0"/>
                <w:numId w:val="5"/>
              </w:numPr>
            </w:pPr>
            <w:r>
              <w:t>Archive Group – short-term use for scanning in photos, or long-term use as base for group</w:t>
            </w:r>
          </w:p>
          <w:p w14:paraId="69D16C83" w14:textId="73B6BA30" w:rsidR="000014D2" w:rsidRDefault="000014D2" w:rsidP="000014D2">
            <w:pPr>
              <w:pStyle w:val="ListParagraph"/>
            </w:pPr>
          </w:p>
          <w:p w14:paraId="4411C750" w14:textId="585E051A" w:rsidR="000014D2" w:rsidRDefault="000014D2" w:rsidP="000014D2">
            <w:pPr>
              <w:pStyle w:val="ListParagraph"/>
              <w:ind w:hanging="720"/>
            </w:pPr>
            <w:r>
              <w:t>Areas needing attention:</w:t>
            </w:r>
          </w:p>
          <w:p w14:paraId="29F693A8" w14:textId="332EEF03" w:rsidR="000014D2" w:rsidRDefault="000F070A" w:rsidP="000014D2">
            <w:pPr>
              <w:pStyle w:val="ListParagraph"/>
              <w:numPr>
                <w:ilvl w:val="0"/>
                <w:numId w:val="5"/>
              </w:numPr>
            </w:pPr>
            <w:r>
              <w:t xml:space="preserve">The roof, particularly over the north and centre of the property, requires stripping and lining with a breathable </w:t>
            </w:r>
            <w:proofErr w:type="gramStart"/>
            <w:r>
              <w:t>membrane</w:t>
            </w:r>
            <w:proofErr w:type="gramEnd"/>
          </w:p>
          <w:p w14:paraId="2A940BC6" w14:textId="4538173C" w:rsidR="000F070A" w:rsidRDefault="00730CC4" w:rsidP="000014D2">
            <w:pPr>
              <w:pStyle w:val="ListParagraph"/>
              <w:numPr>
                <w:ilvl w:val="0"/>
                <w:numId w:val="5"/>
              </w:numPr>
            </w:pPr>
            <w:r>
              <w:t xml:space="preserve">Timbers need checking to see if any infestation or need </w:t>
            </w:r>
            <w:proofErr w:type="gramStart"/>
            <w:r>
              <w:t>replacing</w:t>
            </w:r>
            <w:proofErr w:type="gramEnd"/>
          </w:p>
          <w:p w14:paraId="13E02141" w14:textId="15427ABD" w:rsidR="00730CC4" w:rsidRDefault="00730CC4" w:rsidP="000014D2">
            <w:pPr>
              <w:pStyle w:val="ListParagraph"/>
              <w:numPr>
                <w:ilvl w:val="0"/>
                <w:numId w:val="5"/>
              </w:numPr>
            </w:pPr>
            <w:r>
              <w:t>Insulation needs improving</w:t>
            </w:r>
          </w:p>
          <w:p w14:paraId="326B6E9E" w14:textId="21EF4B35" w:rsidR="00730CC4" w:rsidRDefault="00730CC4" w:rsidP="000014D2">
            <w:pPr>
              <w:pStyle w:val="ListParagraph"/>
              <w:numPr>
                <w:ilvl w:val="0"/>
                <w:numId w:val="5"/>
              </w:numPr>
            </w:pPr>
            <w:r>
              <w:t>May want to remove chimney</w:t>
            </w:r>
            <w:r w:rsidR="00545339">
              <w:t xml:space="preserve"> breast and </w:t>
            </w:r>
            <w:proofErr w:type="gramStart"/>
            <w:r w:rsidR="00545339">
              <w:t>stack</w:t>
            </w:r>
            <w:proofErr w:type="gramEnd"/>
          </w:p>
          <w:p w14:paraId="7424E7EC" w14:textId="278C58F1" w:rsidR="00545339" w:rsidRDefault="001B572E" w:rsidP="000014D2">
            <w:pPr>
              <w:pStyle w:val="ListParagraph"/>
              <w:numPr>
                <w:ilvl w:val="0"/>
                <w:numId w:val="5"/>
              </w:numPr>
            </w:pPr>
            <w:r>
              <w:t xml:space="preserve">Review </w:t>
            </w:r>
            <w:r w:rsidR="00545339">
              <w:t xml:space="preserve">heating </w:t>
            </w:r>
          </w:p>
          <w:p w14:paraId="4E3CEF3D" w14:textId="2098707C" w:rsidR="001B572E" w:rsidRDefault="001B572E" w:rsidP="000014D2">
            <w:pPr>
              <w:pStyle w:val="ListParagraph"/>
              <w:numPr>
                <w:ilvl w:val="0"/>
                <w:numId w:val="5"/>
              </w:numPr>
            </w:pPr>
            <w:r>
              <w:t xml:space="preserve">Damp proofing </w:t>
            </w:r>
            <w:r w:rsidR="00553D09">
              <w:t>of walls</w:t>
            </w:r>
          </w:p>
          <w:p w14:paraId="1320045D" w14:textId="5099E07B" w:rsidR="00553D09" w:rsidRDefault="00553D09" w:rsidP="000014D2">
            <w:pPr>
              <w:pStyle w:val="ListParagraph"/>
              <w:numPr>
                <w:ilvl w:val="0"/>
                <w:numId w:val="5"/>
              </w:numPr>
            </w:pPr>
            <w:r>
              <w:t>Replacement of hard cement render with a breathable render system</w:t>
            </w:r>
          </w:p>
          <w:p w14:paraId="3A45BE7A" w14:textId="37B52F10" w:rsidR="00553D09" w:rsidRDefault="00553D09" w:rsidP="000014D2">
            <w:pPr>
              <w:pStyle w:val="ListParagraph"/>
              <w:numPr>
                <w:ilvl w:val="0"/>
                <w:numId w:val="5"/>
              </w:numPr>
            </w:pPr>
            <w:r>
              <w:t>Check electrics</w:t>
            </w:r>
            <w:r w:rsidR="00D71277">
              <w:t xml:space="preserve">, including 5-year </w:t>
            </w:r>
            <w:proofErr w:type="gramStart"/>
            <w:r w:rsidR="00D71277">
              <w:t>inspection</w:t>
            </w:r>
            <w:proofErr w:type="gramEnd"/>
          </w:p>
          <w:p w14:paraId="3CDB581F" w14:textId="4B64782B" w:rsidR="00D71277" w:rsidRDefault="00D71277" w:rsidP="000014D2">
            <w:pPr>
              <w:pStyle w:val="ListParagraph"/>
              <w:numPr>
                <w:ilvl w:val="0"/>
                <w:numId w:val="5"/>
              </w:numPr>
            </w:pPr>
            <w:r>
              <w:t>Asbestos management plan</w:t>
            </w:r>
          </w:p>
          <w:p w14:paraId="15C1B38D" w14:textId="4FE82113" w:rsidR="000C0AD9" w:rsidRDefault="00457385" w:rsidP="0035666E">
            <w:r>
              <w:t xml:space="preserve">Revised quotes for the next stages of the project </w:t>
            </w:r>
            <w:r w:rsidR="00BD4DE5">
              <w:t xml:space="preserve">management </w:t>
            </w:r>
            <w:r>
              <w:t>were reported and noted.</w:t>
            </w:r>
          </w:p>
          <w:p w14:paraId="5B7A053E" w14:textId="77777777" w:rsidR="00457385" w:rsidRDefault="000C1387" w:rsidP="0035666E">
            <w:r>
              <w:t xml:space="preserve">The clerk reported on a phone conversation with Paul Kelly who wanted to </w:t>
            </w:r>
            <w:r w:rsidR="001A33E1">
              <w:t>meet with the councillors and the architect to ensure that the best use was being made of the Parish Council’s buildings. It was agreed to arrange a meeting early in January.</w:t>
            </w:r>
          </w:p>
          <w:p w14:paraId="3B3A1D44" w14:textId="5BB77AF6" w:rsidR="008B1C1B" w:rsidRPr="00D71277" w:rsidRDefault="008B1C1B" w:rsidP="0035666E">
            <w:r>
              <w:t>The clerk was asked to investigate whether there might be any grants available for the refurbishment</w:t>
            </w:r>
            <w:r w:rsidR="00196E0A">
              <w:t>.</w:t>
            </w:r>
          </w:p>
        </w:tc>
      </w:tr>
      <w:tr w:rsidR="00725EA2" w14:paraId="0C781F27" w14:textId="77777777" w:rsidTr="00306EA4">
        <w:tc>
          <w:tcPr>
            <w:tcW w:w="816" w:type="dxa"/>
            <w:gridSpan w:val="2"/>
          </w:tcPr>
          <w:p w14:paraId="7D27A8D6" w14:textId="0FBFFCDE" w:rsidR="00725EA2" w:rsidRDefault="000C0AD9" w:rsidP="00E9327E">
            <w:pPr>
              <w:rPr>
                <w:b/>
                <w:bCs/>
              </w:rPr>
            </w:pPr>
            <w:r>
              <w:rPr>
                <w:b/>
                <w:bCs/>
              </w:rPr>
              <w:t>9</w:t>
            </w:r>
          </w:p>
        </w:tc>
        <w:tc>
          <w:tcPr>
            <w:tcW w:w="9821" w:type="dxa"/>
          </w:tcPr>
          <w:p w14:paraId="332C2DAD" w14:textId="2AB116B0" w:rsidR="00A42468" w:rsidRDefault="00725EA2" w:rsidP="00A14BBB">
            <w:pPr>
              <w:pStyle w:val="ListParagraph"/>
              <w:ind w:left="0" w:right="544" w:hanging="1"/>
              <w:rPr>
                <w:b/>
                <w:bCs/>
              </w:rPr>
            </w:pPr>
            <w:r>
              <w:rPr>
                <w:b/>
                <w:bCs/>
              </w:rPr>
              <w:t xml:space="preserve">FORMER BARCLAYS BUILDING </w:t>
            </w:r>
          </w:p>
          <w:p w14:paraId="53F5E79E" w14:textId="5F6561B9" w:rsidR="006F2632" w:rsidRDefault="00B82FEA" w:rsidP="00CC1D8F">
            <w:pPr>
              <w:pStyle w:val="ListParagraph"/>
              <w:ind w:left="0" w:right="544" w:hanging="1"/>
            </w:pPr>
            <w:r>
              <w:t xml:space="preserve">The clerk presented two designs for the building </w:t>
            </w:r>
            <w:r w:rsidR="00B5481B">
              <w:t xml:space="preserve">floorplan </w:t>
            </w:r>
            <w:r>
              <w:t>that had just arrived from the architect.</w:t>
            </w:r>
            <w:r w:rsidR="00D05D3E">
              <w:t xml:space="preserve"> One </w:t>
            </w:r>
            <w:r w:rsidR="00FD3C22">
              <w:t xml:space="preserve">design </w:t>
            </w:r>
            <w:r w:rsidR="00D05D3E">
              <w:t xml:space="preserve">showed the pre-school, with </w:t>
            </w:r>
            <w:r w:rsidR="00F32638">
              <w:t xml:space="preserve">separate </w:t>
            </w:r>
            <w:r w:rsidR="00D05D3E">
              <w:t>space</w:t>
            </w:r>
            <w:r w:rsidR="000D2D3A">
              <w:t>s</w:t>
            </w:r>
            <w:r w:rsidR="00D05D3E">
              <w:t xml:space="preserve"> for </w:t>
            </w:r>
            <w:r w:rsidR="000D2D3A">
              <w:t xml:space="preserve">looking after </w:t>
            </w:r>
            <w:r w:rsidR="00D05D3E">
              <w:t xml:space="preserve">babies and </w:t>
            </w:r>
            <w:r w:rsidR="000D2D3A">
              <w:t>toddlers</w:t>
            </w:r>
            <w:r w:rsidR="000B799E">
              <w:t>, as requested by the pre-school committee</w:t>
            </w:r>
            <w:r w:rsidR="005A213F">
              <w:t xml:space="preserve">, </w:t>
            </w:r>
            <w:r w:rsidR="000B799E">
              <w:t xml:space="preserve">taking up </w:t>
            </w:r>
            <w:r w:rsidR="005A213F">
              <w:t>approximately two-thirds of the building, with a space for a retail</w:t>
            </w:r>
            <w:r w:rsidR="004A56C2">
              <w:t>/caf</w:t>
            </w:r>
            <w:r w:rsidR="00FD3C22">
              <w:rPr>
                <w:rFonts w:cs="Times New Roman"/>
              </w:rPr>
              <w:t>é</w:t>
            </w:r>
            <w:r w:rsidR="005A213F">
              <w:t xml:space="preserve"> unit in the remaining one-third. </w:t>
            </w:r>
            <w:r w:rsidR="00D02BD1">
              <w:t xml:space="preserve">The design requires a small extension at the rear. </w:t>
            </w:r>
            <w:r w:rsidR="005A213F">
              <w:t xml:space="preserve">The second </w:t>
            </w:r>
            <w:r w:rsidR="00FD3C22">
              <w:t xml:space="preserve">design </w:t>
            </w:r>
            <w:r w:rsidR="005A213F">
              <w:t xml:space="preserve">showed </w:t>
            </w:r>
            <w:r w:rsidR="00D4738D">
              <w:t xml:space="preserve">the building divided in to four </w:t>
            </w:r>
            <w:r w:rsidR="00D02BD1">
              <w:t xml:space="preserve">retail/office </w:t>
            </w:r>
            <w:r w:rsidR="00D4738D">
              <w:t>units. The drawings were for discussion purposes</w:t>
            </w:r>
            <w:r w:rsidR="00FD7522">
              <w:t xml:space="preserve"> only and a third option was expected shortly. </w:t>
            </w:r>
          </w:p>
          <w:p w14:paraId="2D226DD3" w14:textId="3C81DBB3" w:rsidR="00460317" w:rsidRDefault="00D57174" w:rsidP="00CC1D8F">
            <w:pPr>
              <w:pStyle w:val="ListParagraph"/>
              <w:ind w:left="0" w:right="544" w:hanging="1"/>
            </w:pPr>
            <w:r>
              <w:br/>
            </w:r>
            <w:r w:rsidR="00F9392C">
              <w:t xml:space="preserve">Barry Coveley and Tony Hemmingway reported on </w:t>
            </w:r>
            <w:r w:rsidR="00391622">
              <w:t>discussions about s</w:t>
            </w:r>
            <w:r w:rsidR="002C2E78">
              <w:t>olar panels</w:t>
            </w:r>
            <w:r w:rsidR="00391622">
              <w:t xml:space="preserve"> </w:t>
            </w:r>
            <w:r w:rsidR="002C2E78">
              <w:t>for the roofs.</w:t>
            </w:r>
            <w:r w:rsidR="009B5205">
              <w:t xml:space="preserve"> </w:t>
            </w:r>
            <w:r w:rsidR="00391622">
              <w:t xml:space="preserve">Two quotes have been obtained so far, with another expected. There are still several issues to decide on, before prices can be obtained, including how the benefit from the solar panels is </w:t>
            </w:r>
            <w:r w:rsidR="00D80720">
              <w:t xml:space="preserve">to be </w:t>
            </w:r>
            <w:r w:rsidR="00391622">
              <w:t>shared out</w:t>
            </w:r>
            <w:r w:rsidR="009948AA">
              <w:t>. Tony explained that there is a 3-phase electrical supply to the building so there could be up to 12kw of electricity generated from the solar panels</w:t>
            </w:r>
            <w:r w:rsidR="001206CD">
              <w:t>, which would require the panels to be fitted on the south-facing flat roof.</w:t>
            </w:r>
            <w:r w:rsidR="00D80720">
              <w:t xml:space="preserve"> Details of the outstanding issues will be circulated to the members of the working party.</w:t>
            </w:r>
          </w:p>
          <w:p w14:paraId="7E0989DE" w14:textId="4EFB0AAD" w:rsidR="001206CD" w:rsidRDefault="001206CD" w:rsidP="00CC1D8F">
            <w:pPr>
              <w:pStyle w:val="ListParagraph"/>
              <w:ind w:left="0" w:right="544" w:hanging="1"/>
            </w:pPr>
          </w:p>
          <w:p w14:paraId="75850E07" w14:textId="5B069809" w:rsidR="002E5721" w:rsidRPr="00703A4C" w:rsidRDefault="001206CD" w:rsidP="00CC1D8F">
            <w:pPr>
              <w:pStyle w:val="ListParagraph"/>
              <w:ind w:left="0" w:right="544" w:hanging="1"/>
            </w:pPr>
            <w:r>
              <w:t xml:space="preserve">The clerk was asked to </w:t>
            </w:r>
            <w:r w:rsidR="00D80720">
              <w:t>get a contractor to check the fire alarm system for the building.</w:t>
            </w:r>
          </w:p>
        </w:tc>
      </w:tr>
      <w:tr w:rsidR="006F2632" w14:paraId="44D50A0C" w14:textId="77777777" w:rsidTr="00306EA4">
        <w:tc>
          <w:tcPr>
            <w:tcW w:w="816" w:type="dxa"/>
            <w:gridSpan w:val="2"/>
          </w:tcPr>
          <w:p w14:paraId="0CECB19C" w14:textId="6555A256" w:rsidR="006F2632" w:rsidRDefault="006F2632" w:rsidP="00E9327E">
            <w:pPr>
              <w:rPr>
                <w:b/>
                <w:bCs/>
              </w:rPr>
            </w:pPr>
            <w:r>
              <w:rPr>
                <w:b/>
                <w:bCs/>
              </w:rPr>
              <w:t>10</w:t>
            </w:r>
          </w:p>
        </w:tc>
        <w:tc>
          <w:tcPr>
            <w:tcW w:w="9821" w:type="dxa"/>
          </w:tcPr>
          <w:p w14:paraId="3EBDC885" w14:textId="77777777" w:rsidR="006F2632" w:rsidRDefault="008A5C28" w:rsidP="00A14BBB">
            <w:pPr>
              <w:pStyle w:val="ListParagraph"/>
              <w:ind w:left="0" w:right="544" w:hanging="1"/>
              <w:rPr>
                <w:b/>
                <w:bCs/>
              </w:rPr>
            </w:pPr>
            <w:r>
              <w:rPr>
                <w:b/>
                <w:bCs/>
              </w:rPr>
              <w:t>NEW CEMETERY</w:t>
            </w:r>
          </w:p>
          <w:p w14:paraId="6F665B9A" w14:textId="36C1E394" w:rsidR="00EE34CF" w:rsidRDefault="009F02AF" w:rsidP="009F02AF">
            <w:pPr>
              <w:pStyle w:val="ListParagraph"/>
              <w:ind w:left="0" w:right="544" w:hanging="1"/>
              <w:rPr>
                <w:b/>
                <w:bCs/>
              </w:rPr>
            </w:pPr>
            <w:r>
              <w:t>It was agreed to a</w:t>
            </w:r>
            <w:r w:rsidR="00EE34CF" w:rsidRPr="00EE34CF">
              <w:t>ppoint Canham Consulting</w:t>
            </w:r>
            <w:r w:rsidR="00243871">
              <w:t>,</w:t>
            </w:r>
            <w:r w:rsidR="00EE34CF" w:rsidRPr="00EE34CF">
              <w:t xml:space="preserve"> if necessary</w:t>
            </w:r>
            <w:r w:rsidR="00243871">
              <w:t>,</w:t>
            </w:r>
            <w:r w:rsidR="00EE34CF" w:rsidRPr="00EE34CF">
              <w:t xml:space="preserve"> to supervise the works to improve the roadway to the new cemetery</w:t>
            </w:r>
            <w:r>
              <w:t>.</w:t>
            </w:r>
          </w:p>
        </w:tc>
      </w:tr>
      <w:tr w:rsidR="00072115" w14:paraId="7D1A07E2" w14:textId="77777777" w:rsidTr="00306EA4">
        <w:tc>
          <w:tcPr>
            <w:tcW w:w="816" w:type="dxa"/>
            <w:gridSpan w:val="2"/>
          </w:tcPr>
          <w:p w14:paraId="546E940D" w14:textId="7B71D318" w:rsidR="00072115" w:rsidRDefault="00DA6919" w:rsidP="00E9327E">
            <w:pPr>
              <w:rPr>
                <w:b/>
                <w:bCs/>
              </w:rPr>
            </w:pPr>
            <w:r>
              <w:rPr>
                <w:b/>
                <w:bCs/>
              </w:rPr>
              <w:t>11</w:t>
            </w:r>
          </w:p>
        </w:tc>
        <w:tc>
          <w:tcPr>
            <w:tcW w:w="9821" w:type="dxa"/>
          </w:tcPr>
          <w:p w14:paraId="313298BB" w14:textId="47B45F20" w:rsidR="00286ABE" w:rsidRPr="001C6820" w:rsidRDefault="00072115" w:rsidP="001C6820">
            <w:pPr>
              <w:rPr>
                <w:b/>
                <w:bCs/>
              </w:rPr>
            </w:pPr>
            <w:r>
              <w:rPr>
                <w:b/>
                <w:bCs/>
              </w:rPr>
              <w:t>HIGHWAYS</w:t>
            </w:r>
            <w:r w:rsidR="00DA6919">
              <w:rPr>
                <w:b/>
                <w:bCs/>
              </w:rPr>
              <w:t xml:space="preserve"> and CHARGING POINTS</w:t>
            </w:r>
          </w:p>
        </w:tc>
      </w:tr>
      <w:tr w:rsidR="00684295" w:rsidRPr="002C2E78" w14:paraId="72D80AE0" w14:textId="77777777" w:rsidTr="00306EA4">
        <w:tc>
          <w:tcPr>
            <w:tcW w:w="816" w:type="dxa"/>
            <w:gridSpan w:val="2"/>
          </w:tcPr>
          <w:p w14:paraId="0169AA61" w14:textId="5413238A" w:rsidR="00684295" w:rsidRPr="00684295" w:rsidRDefault="00DA6919" w:rsidP="00E9327E">
            <w:r>
              <w:t>11</w:t>
            </w:r>
            <w:r w:rsidR="00684295" w:rsidRPr="00684295">
              <w:t>.1</w:t>
            </w:r>
          </w:p>
        </w:tc>
        <w:tc>
          <w:tcPr>
            <w:tcW w:w="9821" w:type="dxa"/>
          </w:tcPr>
          <w:p w14:paraId="4DB9FAD1" w14:textId="6C41400F" w:rsidR="00684295" w:rsidRPr="002C2E78" w:rsidRDefault="000121BC" w:rsidP="00D3287E">
            <w:r>
              <w:t xml:space="preserve">Discussion on </w:t>
            </w:r>
            <w:r w:rsidR="00243871">
              <w:t xml:space="preserve">the provision of </w:t>
            </w:r>
            <w:r>
              <w:t>charging points will be left for now.</w:t>
            </w:r>
          </w:p>
        </w:tc>
      </w:tr>
      <w:tr w:rsidR="00684295" w14:paraId="0786E7F3" w14:textId="77777777" w:rsidTr="00306EA4">
        <w:tc>
          <w:tcPr>
            <w:tcW w:w="816" w:type="dxa"/>
            <w:gridSpan w:val="2"/>
          </w:tcPr>
          <w:p w14:paraId="54782CED" w14:textId="7FCEE046" w:rsidR="00684295" w:rsidRPr="00C42B1B" w:rsidRDefault="00DA6919" w:rsidP="00E9327E">
            <w:r>
              <w:t>11</w:t>
            </w:r>
            <w:r w:rsidR="00C42B1B" w:rsidRPr="00C42B1B">
              <w:t>.2</w:t>
            </w:r>
          </w:p>
        </w:tc>
        <w:tc>
          <w:tcPr>
            <w:tcW w:w="9821" w:type="dxa"/>
          </w:tcPr>
          <w:p w14:paraId="21605418" w14:textId="4E92E71B" w:rsidR="00684295" w:rsidRPr="00D315FA" w:rsidRDefault="000121BC" w:rsidP="00D3287E">
            <w:r>
              <w:t>George Taylor</w:t>
            </w:r>
            <w:r w:rsidR="00C707AC">
              <w:t xml:space="preserve"> has fitted the new litter </w:t>
            </w:r>
            <w:proofErr w:type="gramStart"/>
            <w:r w:rsidR="00C707AC">
              <w:t>bins</w:t>
            </w:r>
            <w:r w:rsidR="007F0740">
              <w:t>, and</w:t>
            </w:r>
            <w:proofErr w:type="gramEnd"/>
            <w:r w:rsidR="007F0740">
              <w:t xml:space="preserve"> turned over the old ones so that people do not put litter in them. Anna Holt offered to get the old bins moved elsewhere in the village so that they can be planted up.</w:t>
            </w:r>
          </w:p>
        </w:tc>
      </w:tr>
      <w:tr w:rsidR="00BC2EEE" w14:paraId="4B75ADB9" w14:textId="77777777" w:rsidTr="00306EA4">
        <w:tc>
          <w:tcPr>
            <w:tcW w:w="816" w:type="dxa"/>
            <w:gridSpan w:val="2"/>
          </w:tcPr>
          <w:p w14:paraId="44323602" w14:textId="54B60DC5" w:rsidR="00BC2EEE" w:rsidRDefault="00BC2EEE" w:rsidP="00E9327E">
            <w:r>
              <w:t>11.3</w:t>
            </w:r>
          </w:p>
        </w:tc>
        <w:tc>
          <w:tcPr>
            <w:tcW w:w="9821" w:type="dxa"/>
          </w:tcPr>
          <w:p w14:paraId="554ECF5B" w14:textId="54EA1426" w:rsidR="00BC2EEE" w:rsidRDefault="00BC2EEE" w:rsidP="00D3287E">
            <w:r>
              <w:t>Some drains were reported to need clearing out.</w:t>
            </w:r>
          </w:p>
        </w:tc>
      </w:tr>
      <w:tr w:rsidR="00DA6919" w14:paraId="0ED9F17D" w14:textId="77777777" w:rsidTr="00306EA4">
        <w:tc>
          <w:tcPr>
            <w:tcW w:w="816" w:type="dxa"/>
            <w:gridSpan w:val="2"/>
          </w:tcPr>
          <w:p w14:paraId="5040A05E" w14:textId="7DEDB129" w:rsidR="00DA6919" w:rsidRPr="00DA6919" w:rsidRDefault="00DA6919" w:rsidP="00E9327E">
            <w:pPr>
              <w:rPr>
                <w:b/>
                <w:bCs/>
              </w:rPr>
            </w:pPr>
            <w:r w:rsidRPr="00DA6919">
              <w:rPr>
                <w:b/>
                <w:bCs/>
              </w:rPr>
              <w:t>12</w:t>
            </w:r>
          </w:p>
        </w:tc>
        <w:tc>
          <w:tcPr>
            <w:tcW w:w="9821" w:type="dxa"/>
          </w:tcPr>
          <w:p w14:paraId="53C4737D" w14:textId="356F1154" w:rsidR="00DA6919" w:rsidRDefault="00DA6919" w:rsidP="00D3287E">
            <w:pPr>
              <w:rPr>
                <w:b/>
                <w:bCs/>
              </w:rPr>
            </w:pPr>
            <w:r w:rsidRPr="00DA6919">
              <w:rPr>
                <w:b/>
                <w:bCs/>
              </w:rPr>
              <w:t>BUDGET AND PRECEPT</w:t>
            </w:r>
          </w:p>
          <w:p w14:paraId="00F89425" w14:textId="4B7CFBC1" w:rsidR="005C6977" w:rsidRDefault="00463FB3" w:rsidP="00D3287E">
            <w:r>
              <w:t xml:space="preserve">The </w:t>
            </w:r>
            <w:r w:rsidR="005C6977">
              <w:t>Finance working party</w:t>
            </w:r>
            <w:r>
              <w:t xml:space="preserve"> had reviewed the clerk’s draft budget</w:t>
            </w:r>
            <w:r w:rsidR="00204E87">
              <w:t xml:space="preserve"> for 2021/22</w:t>
            </w:r>
            <w:r>
              <w:t>, line by line</w:t>
            </w:r>
            <w:r w:rsidR="00354A5B">
              <w:t>,</w:t>
            </w:r>
            <w:r w:rsidR="00B7634E">
              <w:t xml:space="preserve"> and</w:t>
            </w:r>
            <w:r w:rsidR="005C6977">
              <w:t xml:space="preserve"> recommend</w:t>
            </w:r>
            <w:r w:rsidR="00B7634E">
              <w:t>ed</w:t>
            </w:r>
            <w:r w:rsidR="005C6977">
              <w:t xml:space="preserve"> </w:t>
            </w:r>
            <w:r w:rsidR="00354A5B">
              <w:t xml:space="preserve">the </w:t>
            </w:r>
            <w:r w:rsidR="005C6977">
              <w:t xml:space="preserve">precept </w:t>
            </w:r>
            <w:r w:rsidR="00204E87">
              <w:t xml:space="preserve">should </w:t>
            </w:r>
            <w:r w:rsidR="005C6977">
              <w:t>remain the same</w:t>
            </w:r>
            <w:r w:rsidR="00204E87">
              <w:t xml:space="preserve"> as 2020/21</w:t>
            </w:r>
            <w:r w:rsidR="005C6977">
              <w:t>, at £</w:t>
            </w:r>
            <w:r w:rsidR="006F1A3F">
              <w:t>114,678, which</w:t>
            </w:r>
            <w:r w:rsidR="00C76FC6">
              <w:t xml:space="preserve">, based on draft </w:t>
            </w:r>
            <w:r w:rsidR="000E4471">
              <w:t>figures from Broadland District Council,</w:t>
            </w:r>
            <w:r w:rsidR="006F1A3F">
              <w:t xml:space="preserve"> is £</w:t>
            </w:r>
            <w:r w:rsidR="00371139">
              <w:t>115.25pa per Band D home, or 31.6p per day</w:t>
            </w:r>
            <w:r w:rsidR="00391566">
              <w:t>.</w:t>
            </w:r>
            <w:r w:rsidR="003964D0">
              <w:t xml:space="preserve"> The budget predicts a deficit of £7,317 after transfers to and from reserves</w:t>
            </w:r>
            <w:r w:rsidR="00F7560F">
              <w:t>.</w:t>
            </w:r>
          </w:p>
          <w:p w14:paraId="471D0E9B" w14:textId="3BFA2C9F" w:rsidR="00391566" w:rsidRPr="005C6977" w:rsidRDefault="00F354E4" w:rsidP="00D3287E">
            <w:r>
              <w:t>20</w:t>
            </w:r>
            <w:r w:rsidR="00803ADD">
              <w:t>21/22</w:t>
            </w:r>
            <w:r>
              <w:t xml:space="preserve"> includes t</w:t>
            </w:r>
            <w:r w:rsidR="00391566">
              <w:t xml:space="preserve">ransfers to </w:t>
            </w:r>
            <w:r w:rsidR="00F7560F">
              <w:t xml:space="preserve">earmarked </w:t>
            </w:r>
            <w:r w:rsidR="00391566">
              <w:t xml:space="preserve">reserves of </w:t>
            </w:r>
            <w:r w:rsidR="00803ADD">
              <w:t xml:space="preserve">£26,950 and transfers from </w:t>
            </w:r>
            <w:r w:rsidR="00F7560F">
              <w:t xml:space="preserve">earmarked </w:t>
            </w:r>
            <w:r w:rsidR="00803ADD">
              <w:t>reserves of £24,305. Capital works will be paid for from the capital reserve and do not impact on the precept.</w:t>
            </w:r>
          </w:p>
          <w:p w14:paraId="5A5520D8" w14:textId="6D32DFE6" w:rsidR="00DA6919" w:rsidRPr="00DA6919" w:rsidRDefault="00DA6919" w:rsidP="00D3287E"/>
        </w:tc>
      </w:tr>
      <w:tr w:rsidR="007A325B" w14:paraId="14124F7E" w14:textId="77777777" w:rsidTr="00F7560F">
        <w:trPr>
          <w:trHeight w:val="1429"/>
        </w:trPr>
        <w:tc>
          <w:tcPr>
            <w:tcW w:w="816" w:type="dxa"/>
            <w:gridSpan w:val="2"/>
          </w:tcPr>
          <w:p w14:paraId="5718DC53" w14:textId="66A2CAD2" w:rsidR="007A325B" w:rsidRDefault="007A325B" w:rsidP="00A30751">
            <w:pPr>
              <w:rPr>
                <w:b/>
              </w:rPr>
            </w:pPr>
            <w:r>
              <w:rPr>
                <w:b/>
              </w:rPr>
              <w:t>1</w:t>
            </w:r>
            <w:r w:rsidR="00F7560F">
              <w:rPr>
                <w:b/>
              </w:rPr>
              <w:t>3</w:t>
            </w:r>
          </w:p>
        </w:tc>
        <w:tc>
          <w:tcPr>
            <w:tcW w:w="9821" w:type="dxa"/>
            <w:shd w:val="clear" w:color="auto" w:fill="auto"/>
          </w:tcPr>
          <w:p w14:paraId="1223C4AE" w14:textId="1E2DBD3A" w:rsidR="007A325B" w:rsidRDefault="007A325B" w:rsidP="00914D46">
            <w:pPr>
              <w:pStyle w:val="DefaultText"/>
              <w:rPr>
                <w:b/>
              </w:rPr>
            </w:pPr>
            <w:r>
              <w:rPr>
                <w:b/>
              </w:rPr>
              <w:t>ITEMS FOR THE NEXT AGENDA</w:t>
            </w:r>
            <w:r w:rsidR="0037161E">
              <w:rPr>
                <w:b/>
              </w:rPr>
              <w:t xml:space="preserve"> – </w:t>
            </w:r>
            <w:r w:rsidR="00F7560F">
              <w:rPr>
                <w:b/>
              </w:rPr>
              <w:t>25</w:t>
            </w:r>
            <w:r w:rsidR="00F7560F" w:rsidRPr="00F7560F">
              <w:rPr>
                <w:b/>
                <w:vertAlign w:val="superscript"/>
              </w:rPr>
              <w:t>th</w:t>
            </w:r>
            <w:r w:rsidR="00F7560F">
              <w:rPr>
                <w:b/>
              </w:rPr>
              <w:t xml:space="preserve"> January 2021</w:t>
            </w:r>
          </w:p>
          <w:p w14:paraId="6A1DC830" w14:textId="71F1721E" w:rsidR="00286B44" w:rsidRDefault="00257D86" w:rsidP="003215E7">
            <w:pPr>
              <w:pStyle w:val="DefaultText"/>
              <w:numPr>
                <w:ilvl w:val="0"/>
                <w:numId w:val="2"/>
              </w:numPr>
              <w:rPr>
                <w:b/>
              </w:rPr>
            </w:pPr>
            <w:r>
              <w:rPr>
                <w:b/>
              </w:rPr>
              <w:t>Defibrillator</w:t>
            </w:r>
          </w:p>
          <w:p w14:paraId="6FC92EB9" w14:textId="72FCDFAC" w:rsidR="00257D86" w:rsidRDefault="00257D86" w:rsidP="00257D86">
            <w:pPr>
              <w:pStyle w:val="DefaultText"/>
              <w:ind w:left="720"/>
              <w:rPr>
                <w:b/>
              </w:rPr>
            </w:pPr>
          </w:p>
        </w:tc>
      </w:tr>
    </w:tbl>
    <w:p w14:paraId="5571C240" w14:textId="77777777" w:rsidR="00B66A66" w:rsidRDefault="00B66A66" w:rsidP="006D3E93">
      <w:pPr>
        <w:ind w:left="-567"/>
      </w:pPr>
    </w:p>
    <w:p w14:paraId="20243C79" w14:textId="1F536A0E" w:rsidR="00D56B9A" w:rsidRDefault="00B061DD" w:rsidP="00792E8F">
      <w:pPr>
        <w:ind w:hanging="567"/>
      </w:pPr>
      <w:r>
        <w:t>There be</w:t>
      </w:r>
      <w:r w:rsidR="001F124C">
        <w:t>i</w:t>
      </w:r>
      <w:r>
        <w:t>ng no further business, the meeting wa</w:t>
      </w:r>
      <w:r w:rsidR="00EC74E3">
        <w:t>s closed</w:t>
      </w:r>
      <w:r w:rsidR="00257D86">
        <w:t>.</w:t>
      </w:r>
    </w:p>
    <w:p w14:paraId="07B0B8D7" w14:textId="2591AC73" w:rsidR="00062F12" w:rsidRDefault="00062F12" w:rsidP="00792E8F">
      <w:pPr>
        <w:ind w:hanging="567"/>
      </w:pPr>
    </w:p>
    <w:p w14:paraId="60917ECF" w14:textId="48BAAC88" w:rsidR="00257D86" w:rsidRDefault="00257D86" w:rsidP="00792E8F">
      <w:pPr>
        <w:ind w:hanging="567"/>
      </w:pPr>
    </w:p>
    <w:p w14:paraId="3C79B55F" w14:textId="77777777" w:rsidR="00257D86" w:rsidRDefault="00257D86" w:rsidP="00792E8F">
      <w:pPr>
        <w:ind w:hanging="567"/>
      </w:pPr>
    </w:p>
    <w:p w14:paraId="7108849D" w14:textId="77777777" w:rsidR="00062F12" w:rsidRDefault="00062F12" w:rsidP="00792E8F">
      <w:pPr>
        <w:ind w:hanging="567"/>
      </w:pPr>
    </w:p>
    <w:p w14:paraId="6697B376" w14:textId="394D8747" w:rsidR="00B061DD" w:rsidRDefault="00B061DD" w:rsidP="00792E8F">
      <w:pPr>
        <w:ind w:hanging="567"/>
      </w:pPr>
      <w:proofErr w:type="gramStart"/>
      <w:r>
        <w:t>Signed:…</w:t>
      </w:r>
      <w:proofErr w:type="gramEnd"/>
      <w:r>
        <w:t>…………………………….</w:t>
      </w:r>
      <w:r>
        <w:tab/>
      </w:r>
      <w:r>
        <w:tab/>
      </w:r>
      <w:proofErr w:type="gramStart"/>
      <w:r w:rsidR="00F52265">
        <w:t>Dated:…</w:t>
      </w:r>
      <w:proofErr w:type="gramEnd"/>
      <w:r w:rsidR="00F52265">
        <w:t>…………………………………</w:t>
      </w:r>
      <w:r>
        <w:br/>
        <w:t xml:space="preserve">  Chair</w:t>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47999" w14:textId="77777777" w:rsidR="00A925DD" w:rsidRDefault="00A925DD" w:rsidP="003A6EBD">
      <w:pPr>
        <w:spacing w:after="0" w:line="240" w:lineRule="auto"/>
      </w:pPr>
      <w:r>
        <w:separator/>
      </w:r>
    </w:p>
  </w:endnote>
  <w:endnote w:type="continuationSeparator" w:id="0">
    <w:p w14:paraId="112C7219" w14:textId="77777777" w:rsidR="00A925DD" w:rsidRDefault="00A925DD" w:rsidP="003A6EBD">
      <w:pPr>
        <w:spacing w:after="0" w:line="240" w:lineRule="auto"/>
      </w:pPr>
      <w:r>
        <w:continuationSeparator/>
      </w:r>
    </w:p>
  </w:endnote>
  <w:endnote w:type="continuationNotice" w:id="1">
    <w:p w14:paraId="3DBD8D1A" w14:textId="77777777" w:rsidR="00A925DD" w:rsidRDefault="00A92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575991"/>
      <w:docPartObj>
        <w:docPartGallery w:val="Page Numbers (Bottom of Page)"/>
        <w:docPartUnique/>
      </w:docPartObj>
    </w:sdtPr>
    <w:sdtEndPr>
      <w:rPr>
        <w:noProof/>
      </w:rPr>
    </w:sdtEndPr>
    <w:sdtContent>
      <w:p w14:paraId="7398ED2C" w14:textId="63F58B32" w:rsidR="00EA6780" w:rsidRDefault="007D53E2">
        <w:pPr>
          <w:pStyle w:val="Footer"/>
          <w:jc w:val="right"/>
        </w:pPr>
        <w:r>
          <w:t>14</w:t>
        </w:r>
        <w:r w:rsidR="00EA6780">
          <w:t>.</w:t>
        </w:r>
        <w:r w:rsidR="00EA272D">
          <w:t>1</w:t>
        </w:r>
        <w:r>
          <w:t>2</w:t>
        </w:r>
        <w:r w:rsidR="00EA6780">
          <w:t>.20</w:t>
        </w:r>
        <w:r w:rsidR="00B047A2">
          <w:t>20</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D4065" w14:textId="77777777" w:rsidR="00A925DD" w:rsidRDefault="00A925DD" w:rsidP="003A6EBD">
      <w:pPr>
        <w:spacing w:after="0" w:line="240" w:lineRule="auto"/>
      </w:pPr>
      <w:r>
        <w:separator/>
      </w:r>
    </w:p>
  </w:footnote>
  <w:footnote w:type="continuationSeparator" w:id="0">
    <w:p w14:paraId="717BB785" w14:textId="77777777" w:rsidR="00A925DD" w:rsidRDefault="00A925DD" w:rsidP="003A6EBD">
      <w:pPr>
        <w:spacing w:after="0" w:line="240" w:lineRule="auto"/>
      </w:pPr>
      <w:r>
        <w:continuationSeparator/>
      </w:r>
    </w:p>
  </w:footnote>
  <w:footnote w:type="continuationNotice" w:id="1">
    <w:p w14:paraId="4E9573EF" w14:textId="77777777" w:rsidR="00A925DD" w:rsidRDefault="00A925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36D9" w14:textId="635A856A" w:rsidR="0077052E" w:rsidRDefault="007F2CBB">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3"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4"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0DD"/>
    <w:rsid w:val="0000120C"/>
    <w:rsid w:val="00001328"/>
    <w:rsid w:val="000014D2"/>
    <w:rsid w:val="00001AD2"/>
    <w:rsid w:val="00001B30"/>
    <w:rsid w:val="00002197"/>
    <w:rsid w:val="0000234B"/>
    <w:rsid w:val="0000257F"/>
    <w:rsid w:val="000025DC"/>
    <w:rsid w:val="000028DC"/>
    <w:rsid w:val="00002A56"/>
    <w:rsid w:val="00002EFB"/>
    <w:rsid w:val="0000301D"/>
    <w:rsid w:val="00003379"/>
    <w:rsid w:val="000037D9"/>
    <w:rsid w:val="00004184"/>
    <w:rsid w:val="000042B6"/>
    <w:rsid w:val="000048CA"/>
    <w:rsid w:val="00005629"/>
    <w:rsid w:val="00005AAB"/>
    <w:rsid w:val="0000617D"/>
    <w:rsid w:val="0000654A"/>
    <w:rsid w:val="00006AF0"/>
    <w:rsid w:val="000070E8"/>
    <w:rsid w:val="00010243"/>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F26"/>
    <w:rsid w:val="00013EDD"/>
    <w:rsid w:val="00014332"/>
    <w:rsid w:val="0001467F"/>
    <w:rsid w:val="00014DD3"/>
    <w:rsid w:val="0001567A"/>
    <w:rsid w:val="00015982"/>
    <w:rsid w:val="00015C16"/>
    <w:rsid w:val="00015D0B"/>
    <w:rsid w:val="000160A5"/>
    <w:rsid w:val="0001676A"/>
    <w:rsid w:val="000167DC"/>
    <w:rsid w:val="0001787D"/>
    <w:rsid w:val="000179EE"/>
    <w:rsid w:val="00017D51"/>
    <w:rsid w:val="000204FD"/>
    <w:rsid w:val="0002094D"/>
    <w:rsid w:val="00020A93"/>
    <w:rsid w:val="0002150F"/>
    <w:rsid w:val="0002167D"/>
    <w:rsid w:val="00021C05"/>
    <w:rsid w:val="00022DC5"/>
    <w:rsid w:val="00023414"/>
    <w:rsid w:val="000236D2"/>
    <w:rsid w:val="00023762"/>
    <w:rsid w:val="00024AD6"/>
    <w:rsid w:val="00025A61"/>
    <w:rsid w:val="00025F58"/>
    <w:rsid w:val="00026210"/>
    <w:rsid w:val="0002699A"/>
    <w:rsid w:val="00026B0A"/>
    <w:rsid w:val="00026ECC"/>
    <w:rsid w:val="00027FCB"/>
    <w:rsid w:val="0003028E"/>
    <w:rsid w:val="000305FA"/>
    <w:rsid w:val="000309B6"/>
    <w:rsid w:val="00030F9D"/>
    <w:rsid w:val="00031AAC"/>
    <w:rsid w:val="00031F52"/>
    <w:rsid w:val="000329D3"/>
    <w:rsid w:val="00032DA1"/>
    <w:rsid w:val="00033E27"/>
    <w:rsid w:val="00033F71"/>
    <w:rsid w:val="0003431F"/>
    <w:rsid w:val="000344E6"/>
    <w:rsid w:val="00034902"/>
    <w:rsid w:val="00034D0C"/>
    <w:rsid w:val="00034EEA"/>
    <w:rsid w:val="00035987"/>
    <w:rsid w:val="00035F94"/>
    <w:rsid w:val="00036370"/>
    <w:rsid w:val="000364B8"/>
    <w:rsid w:val="00036AE1"/>
    <w:rsid w:val="00036D45"/>
    <w:rsid w:val="00037383"/>
    <w:rsid w:val="00037E41"/>
    <w:rsid w:val="00037F14"/>
    <w:rsid w:val="000405C9"/>
    <w:rsid w:val="00040880"/>
    <w:rsid w:val="00041656"/>
    <w:rsid w:val="0004184E"/>
    <w:rsid w:val="00041CE2"/>
    <w:rsid w:val="00041EF0"/>
    <w:rsid w:val="000422CE"/>
    <w:rsid w:val="00042F50"/>
    <w:rsid w:val="00043AC2"/>
    <w:rsid w:val="00043BA8"/>
    <w:rsid w:val="0004419A"/>
    <w:rsid w:val="00044FC4"/>
    <w:rsid w:val="00045134"/>
    <w:rsid w:val="00045474"/>
    <w:rsid w:val="000454DE"/>
    <w:rsid w:val="0004619A"/>
    <w:rsid w:val="0004637E"/>
    <w:rsid w:val="00047026"/>
    <w:rsid w:val="00047159"/>
    <w:rsid w:val="0004796E"/>
    <w:rsid w:val="00047D38"/>
    <w:rsid w:val="00047ECD"/>
    <w:rsid w:val="000501C3"/>
    <w:rsid w:val="00050C1F"/>
    <w:rsid w:val="000512E9"/>
    <w:rsid w:val="00051722"/>
    <w:rsid w:val="0005204A"/>
    <w:rsid w:val="0005277D"/>
    <w:rsid w:val="000527F3"/>
    <w:rsid w:val="000530EC"/>
    <w:rsid w:val="000531CE"/>
    <w:rsid w:val="000534DA"/>
    <w:rsid w:val="0005356A"/>
    <w:rsid w:val="000538E0"/>
    <w:rsid w:val="00053A29"/>
    <w:rsid w:val="00054CEF"/>
    <w:rsid w:val="00055A0E"/>
    <w:rsid w:val="00055A2E"/>
    <w:rsid w:val="00055D2F"/>
    <w:rsid w:val="00055D6F"/>
    <w:rsid w:val="00055F7B"/>
    <w:rsid w:val="0005623B"/>
    <w:rsid w:val="00056622"/>
    <w:rsid w:val="00056731"/>
    <w:rsid w:val="00056B07"/>
    <w:rsid w:val="00056B86"/>
    <w:rsid w:val="000579F8"/>
    <w:rsid w:val="00057A89"/>
    <w:rsid w:val="000600EE"/>
    <w:rsid w:val="00060445"/>
    <w:rsid w:val="00060507"/>
    <w:rsid w:val="000608F0"/>
    <w:rsid w:val="0006090A"/>
    <w:rsid w:val="00060E4D"/>
    <w:rsid w:val="00060E67"/>
    <w:rsid w:val="00060EDC"/>
    <w:rsid w:val="0006145D"/>
    <w:rsid w:val="000618B9"/>
    <w:rsid w:val="00061EAB"/>
    <w:rsid w:val="00062988"/>
    <w:rsid w:val="000629DE"/>
    <w:rsid w:val="00062B3C"/>
    <w:rsid w:val="00062F12"/>
    <w:rsid w:val="00063527"/>
    <w:rsid w:val="00063587"/>
    <w:rsid w:val="0006359B"/>
    <w:rsid w:val="00063623"/>
    <w:rsid w:val="0006378A"/>
    <w:rsid w:val="00063E87"/>
    <w:rsid w:val="00063EF3"/>
    <w:rsid w:val="000640F6"/>
    <w:rsid w:val="000643CE"/>
    <w:rsid w:val="00064565"/>
    <w:rsid w:val="00064AFF"/>
    <w:rsid w:val="0006548A"/>
    <w:rsid w:val="0006552A"/>
    <w:rsid w:val="000655CA"/>
    <w:rsid w:val="00065CBD"/>
    <w:rsid w:val="00065E49"/>
    <w:rsid w:val="00066023"/>
    <w:rsid w:val="0006615B"/>
    <w:rsid w:val="00066703"/>
    <w:rsid w:val="00067693"/>
    <w:rsid w:val="00067A6A"/>
    <w:rsid w:val="00067C1B"/>
    <w:rsid w:val="00067C73"/>
    <w:rsid w:val="00070170"/>
    <w:rsid w:val="00070775"/>
    <w:rsid w:val="0007094B"/>
    <w:rsid w:val="00070D9A"/>
    <w:rsid w:val="00071215"/>
    <w:rsid w:val="00071523"/>
    <w:rsid w:val="00071724"/>
    <w:rsid w:val="00071810"/>
    <w:rsid w:val="000718DD"/>
    <w:rsid w:val="000719BE"/>
    <w:rsid w:val="00071C1A"/>
    <w:rsid w:val="00072115"/>
    <w:rsid w:val="000727A5"/>
    <w:rsid w:val="000728BB"/>
    <w:rsid w:val="000729C6"/>
    <w:rsid w:val="00072B28"/>
    <w:rsid w:val="00072C7F"/>
    <w:rsid w:val="00072F41"/>
    <w:rsid w:val="0007302E"/>
    <w:rsid w:val="000731EE"/>
    <w:rsid w:val="00073394"/>
    <w:rsid w:val="00073DCD"/>
    <w:rsid w:val="000741EE"/>
    <w:rsid w:val="00074A16"/>
    <w:rsid w:val="00074D03"/>
    <w:rsid w:val="00075466"/>
    <w:rsid w:val="00075805"/>
    <w:rsid w:val="0007597B"/>
    <w:rsid w:val="00075E43"/>
    <w:rsid w:val="00076230"/>
    <w:rsid w:val="00076431"/>
    <w:rsid w:val="00076547"/>
    <w:rsid w:val="00076FE6"/>
    <w:rsid w:val="00077041"/>
    <w:rsid w:val="000771D3"/>
    <w:rsid w:val="00077207"/>
    <w:rsid w:val="0007738E"/>
    <w:rsid w:val="0008021E"/>
    <w:rsid w:val="00080348"/>
    <w:rsid w:val="00080992"/>
    <w:rsid w:val="00080A6F"/>
    <w:rsid w:val="00081081"/>
    <w:rsid w:val="00081D6A"/>
    <w:rsid w:val="000822F9"/>
    <w:rsid w:val="000829AC"/>
    <w:rsid w:val="00082D4F"/>
    <w:rsid w:val="00082FA1"/>
    <w:rsid w:val="00083194"/>
    <w:rsid w:val="00083A9F"/>
    <w:rsid w:val="00083B4E"/>
    <w:rsid w:val="0008413D"/>
    <w:rsid w:val="0008416E"/>
    <w:rsid w:val="000841AD"/>
    <w:rsid w:val="00084502"/>
    <w:rsid w:val="0008463C"/>
    <w:rsid w:val="000847D4"/>
    <w:rsid w:val="00084A4C"/>
    <w:rsid w:val="00084B1A"/>
    <w:rsid w:val="000853F2"/>
    <w:rsid w:val="000855A9"/>
    <w:rsid w:val="00085C36"/>
    <w:rsid w:val="00086567"/>
    <w:rsid w:val="00086E38"/>
    <w:rsid w:val="00087AA1"/>
    <w:rsid w:val="0009004D"/>
    <w:rsid w:val="000902CB"/>
    <w:rsid w:val="00090448"/>
    <w:rsid w:val="00090B13"/>
    <w:rsid w:val="00090E0A"/>
    <w:rsid w:val="00091238"/>
    <w:rsid w:val="0009195C"/>
    <w:rsid w:val="000929F3"/>
    <w:rsid w:val="000938A8"/>
    <w:rsid w:val="00093F94"/>
    <w:rsid w:val="0009413C"/>
    <w:rsid w:val="000941E5"/>
    <w:rsid w:val="00094744"/>
    <w:rsid w:val="0009510E"/>
    <w:rsid w:val="0009529F"/>
    <w:rsid w:val="00095551"/>
    <w:rsid w:val="0009573D"/>
    <w:rsid w:val="00095BB3"/>
    <w:rsid w:val="00095D51"/>
    <w:rsid w:val="00096077"/>
    <w:rsid w:val="000960A5"/>
    <w:rsid w:val="00096236"/>
    <w:rsid w:val="0009635E"/>
    <w:rsid w:val="00096709"/>
    <w:rsid w:val="00096B19"/>
    <w:rsid w:val="00096C41"/>
    <w:rsid w:val="0009765C"/>
    <w:rsid w:val="000977D0"/>
    <w:rsid w:val="00097860"/>
    <w:rsid w:val="00097CD8"/>
    <w:rsid w:val="00097DFB"/>
    <w:rsid w:val="00097EC3"/>
    <w:rsid w:val="000A0CDC"/>
    <w:rsid w:val="000A12B0"/>
    <w:rsid w:val="000A167A"/>
    <w:rsid w:val="000A1739"/>
    <w:rsid w:val="000A186D"/>
    <w:rsid w:val="000A1A9D"/>
    <w:rsid w:val="000A1D4F"/>
    <w:rsid w:val="000A1DCD"/>
    <w:rsid w:val="000A1FAB"/>
    <w:rsid w:val="000A21CC"/>
    <w:rsid w:val="000A34DD"/>
    <w:rsid w:val="000A359E"/>
    <w:rsid w:val="000A3920"/>
    <w:rsid w:val="000A3C90"/>
    <w:rsid w:val="000A40D4"/>
    <w:rsid w:val="000A434D"/>
    <w:rsid w:val="000A4BD7"/>
    <w:rsid w:val="000A51EF"/>
    <w:rsid w:val="000A53D1"/>
    <w:rsid w:val="000A5555"/>
    <w:rsid w:val="000A5629"/>
    <w:rsid w:val="000A59EF"/>
    <w:rsid w:val="000A5DBC"/>
    <w:rsid w:val="000A5EDB"/>
    <w:rsid w:val="000A6694"/>
    <w:rsid w:val="000A6E69"/>
    <w:rsid w:val="000A74AE"/>
    <w:rsid w:val="000A75D5"/>
    <w:rsid w:val="000A7678"/>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BB4"/>
    <w:rsid w:val="000B3D9B"/>
    <w:rsid w:val="000B3DF4"/>
    <w:rsid w:val="000B3F31"/>
    <w:rsid w:val="000B44E5"/>
    <w:rsid w:val="000B47CE"/>
    <w:rsid w:val="000B4814"/>
    <w:rsid w:val="000B4855"/>
    <w:rsid w:val="000B4F85"/>
    <w:rsid w:val="000B500C"/>
    <w:rsid w:val="000B5961"/>
    <w:rsid w:val="000B6104"/>
    <w:rsid w:val="000B6569"/>
    <w:rsid w:val="000B65D2"/>
    <w:rsid w:val="000B6623"/>
    <w:rsid w:val="000B6B90"/>
    <w:rsid w:val="000B724A"/>
    <w:rsid w:val="000B799E"/>
    <w:rsid w:val="000B79CB"/>
    <w:rsid w:val="000B79F0"/>
    <w:rsid w:val="000C0157"/>
    <w:rsid w:val="000C0AD9"/>
    <w:rsid w:val="000C0FBA"/>
    <w:rsid w:val="000C1387"/>
    <w:rsid w:val="000C1518"/>
    <w:rsid w:val="000C1861"/>
    <w:rsid w:val="000C18EA"/>
    <w:rsid w:val="000C1C01"/>
    <w:rsid w:val="000C2731"/>
    <w:rsid w:val="000C2E8E"/>
    <w:rsid w:val="000C2FD5"/>
    <w:rsid w:val="000C37DF"/>
    <w:rsid w:val="000C3ABE"/>
    <w:rsid w:val="000C3EDB"/>
    <w:rsid w:val="000C4133"/>
    <w:rsid w:val="000C421E"/>
    <w:rsid w:val="000C46A1"/>
    <w:rsid w:val="000C49A2"/>
    <w:rsid w:val="000C5415"/>
    <w:rsid w:val="000C56E2"/>
    <w:rsid w:val="000C6638"/>
    <w:rsid w:val="000C6B89"/>
    <w:rsid w:val="000C6F91"/>
    <w:rsid w:val="000C6FBC"/>
    <w:rsid w:val="000C7A0A"/>
    <w:rsid w:val="000C7C89"/>
    <w:rsid w:val="000C7C8E"/>
    <w:rsid w:val="000C7CB1"/>
    <w:rsid w:val="000C7CB4"/>
    <w:rsid w:val="000C7F85"/>
    <w:rsid w:val="000D0265"/>
    <w:rsid w:val="000D0321"/>
    <w:rsid w:val="000D04C2"/>
    <w:rsid w:val="000D07DD"/>
    <w:rsid w:val="000D1051"/>
    <w:rsid w:val="000D1186"/>
    <w:rsid w:val="000D15AD"/>
    <w:rsid w:val="000D171C"/>
    <w:rsid w:val="000D18E5"/>
    <w:rsid w:val="000D1A93"/>
    <w:rsid w:val="000D1AC7"/>
    <w:rsid w:val="000D1C5E"/>
    <w:rsid w:val="000D203F"/>
    <w:rsid w:val="000D2531"/>
    <w:rsid w:val="000D29DF"/>
    <w:rsid w:val="000D2A0C"/>
    <w:rsid w:val="000D2D3A"/>
    <w:rsid w:val="000D2E89"/>
    <w:rsid w:val="000D30C1"/>
    <w:rsid w:val="000D3578"/>
    <w:rsid w:val="000D403D"/>
    <w:rsid w:val="000D40CC"/>
    <w:rsid w:val="000D4498"/>
    <w:rsid w:val="000D44DC"/>
    <w:rsid w:val="000D44E6"/>
    <w:rsid w:val="000D4568"/>
    <w:rsid w:val="000D4A4B"/>
    <w:rsid w:val="000D4E5E"/>
    <w:rsid w:val="000D548D"/>
    <w:rsid w:val="000D5BB5"/>
    <w:rsid w:val="000D5DDC"/>
    <w:rsid w:val="000D5E4C"/>
    <w:rsid w:val="000D66C2"/>
    <w:rsid w:val="000D6FAD"/>
    <w:rsid w:val="000D7083"/>
    <w:rsid w:val="000D721A"/>
    <w:rsid w:val="000D7232"/>
    <w:rsid w:val="000D771D"/>
    <w:rsid w:val="000D7A1B"/>
    <w:rsid w:val="000D7CA9"/>
    <w:rsid w:val="000E05AB"/>
    <w:rsid w:val="000E090B"/>
    <w:rsid w:val="000E0EAB"/>
    <w:rsid w:val="000E1653"/>
    <w:rsid w:val="000E167F"/>
    <w:rsid w:val="000E1969"/>
    <w:rsid w:val="000E1B5F"/>
    <w:rsid w:val="000E1DE7"/>
    <w:rsid w:val="000E2831"/>
    <w:rsid w:val="000E2E78"/>
    <w:rsid w:val="000E33FD"/>
    <w:rsid w:val="000E377D"/>
    <w:rsid w:val="000E4471"/>
    <w:rsid w:val="000E4D17"/>
    <w:rsid w:val="000E4D60"/>
    <w:rsid w:val="000E4E12"/>
    <w:rsid w:val="000E4FDD"/>
    <w:rsid w:val="000E59B3"/>
    <w:rsid w:val="000E6604"/>
    <w:rsid w:val="000E753B"/>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6F9"/>
    <w:rsid w:val="000F2ED4"/>
    <w:rsid w:val="000F3E3E"/>
    <w:rsid w:val="000F3FBA"/>
    <w:rsid w:val="000F4201"/>
    <w:rsid w:val="000F4221"/>
    <w:rsid w:val="000F44E2"/>
    <w:rsid w:val="000F4994"/>
    <w:rsid w:val="000F4AC5"/>
    <w:rsid w:val="000F59E2"/>
    <w:rsid w:val="000F5AC8"/>
    <w:rsid w:val="000F5FF8"/>
    <w:rsid w:val="000F61C9"/>
    <w:rsid w:val="000F664F"/>
    <w:rsid w:val="000F6D17"/>
    <w:rsid w:val="000F6F8D"/>
    <w:rsid w:val="000F6FBD"/>
    <w:rsid w:val="000F7F2C"/>
    <w:rsid w:val="000F7FCE"/>
    <w:rsid w:val="00100471"/>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E34"/>
    <w:rsid w:val="00102EC2"/>
    <w:rsid w:val="00102FE1"/>
    <w:rsid w:val="00103261"/>
    <w:rsid w:val="00103871"/>
    <w:rsid w:val="00103E7A"/>
    <w:rsid w:val="001045B2"/>
    <w:rsid w:val="00104B58"/>
    <w:rsid w:val="0010550C"/>
    <w:rsid w:val="00105576"/>
    <w:rsid w:val="0010561E"/>
    <w:rsid w:val="00105753"/>
    <w:rsid w:val="001057AA"/>
    <w:rsid w:val="00105862"/>
    <w:rsid w:val="00106647"/>
    <w:rsid w:val="00106701"/>
    <w:rsid w:val="00106746"/>
    <w:rsid w:val="001070A9"/>
    <w:rsid w:val="00107472"/>
    <w:rsid w:val="001076C0"/>
    <w:rsid w:val="0010799D"/>
    <w:rsid w:val="00107B9C"/>
    <w:rsid w:val="00107BC4"/>
    <w:rsid w:val="00107C29"/>
    <w:rsid w:val="00107E28"/>
    <w:rsid w:val="00107EF1"/>
    <w:rsid w:val="00110350"/>
    <w:rsid w:val="00110812"/>
    <w:rsid w:val="001108F7"/>
    <w:rsid w:val="00110B09"/>
    <w:rsid w:val="0011154C"/>
    <w:rsid w:val="0011173A"/>
    <w:rsid w:val="00111B03"/>
    <w:rsid w:val="00111CBA"/>
    <w:rsid w:val="0011224C"/>
    <w:rsid w:val="00112879"/>
    <w:rsid w:val="001129D8"/>
    <w:rsid w:val="00112F2C"/>
    <w:rsid w:val="00112F3F"/>
    <w:rsid w:val="00113116"/>
    <w:rsid w:val="001132CA"/>
    <w:rsid w:val="001133F7"/>
    <w:rsid w:val="00113401"/>
    <w:rsid w:val="00113C9A"/>
    <w:rsid w:val="001144F4"/>
    <w:rsid w:val="00114A99"/>
    <w:rsid w:val="00114B6B"/>
    <w:rsid w:val="00114B6D"/>
    <w:rsid w:val="001151CB"/>
    <w:rsid w:val="001158C3"/>
    <w:rsid w:val="00116963"/>
    <w:rsid w:val="001201E9"/>
    <w:rsid w:val="001203B4"/>
    <w:rsid w:val="0012062E"/>
    <w:rsid w:val="001206CD"/>
    <w:rsid w:val="0012097B"/>
    <w:rsid w:val="00120E1F"/>
    <w:rsid w:val="00120F18"/>
    <w:rsid w:val="00121086"/>
    <w:rsid w:val="001211E4"/>
    <w:rsid w:val="00121221"/>
    <w:rsid w:val="001223C7"/>
    <w:rsid w:val="00122DE4"/>
    <w:rsid w:val="00122FD8"/>
    <w:rsid w:val="00123102"/>
    <w:rsid w:val="00123325"/>
    <w:rsid w:val="00123427"/>
    <w:rsid w:val="0012343A"/>
    <w:rsid w:val="001234A2"/>
    <w:rsid w:val="00123618"/>
    <w:rsid w:val="001237F1"/>
    <w:rsid w:val="0012397B"/>
    <w:rsid w:val="00123C95"/>
    <w:rsid w:val="00123FB5"/>
    <w:rsid w:val="00124BA7"/>
    <w:rsid w:val="00124E4E"/>
    <w:rsid w:val="00125020"/>
    <w:rsid w:val="0012504D"/>
    <w:rsid w:val="00125523"/>
    <w:rsid w:val="001255DD"/>
    <w:rsid w:val="00125D24"/>
    <w:rsid w:val="00125E72"/>
    <w:rsid w:val="001262C8"/>
    <w:rsid w:val="001265BE"/>
    <w:rsid w:val="00126862"/>
    <w:rsid w:val="001272ED"/>
    <w:rsid w:val="00127311"/>
    <w:rsid w:val="00127A84"/>
    <w:rsid w:val="00130253"/>
    <w:rsid w:val="00130EC9"/>
    <w:rsid w:val="00130F56"/>
    <w:rsid w:val="001313EC"/>
    <w:rsid w:val="0013165C"/>
    <w:rsid w:val="00131CE6"/>
    <w:rsid w:val="001320AB"/>
    <w:rsid w:val="00132434"/>
    <w:rsid w:val="00132448"/>
    <w:rsid w:val="00132691"/>
    <w:rsid w:val="00132A32"/>
    <w:rsid w:val="00132B9C"/>
    <w:rsid w:val="00132DD6"/>
    <w:rsid w:val="00132E23"/>
    <w:rsid w:val="00132E84"/>
    <w:rsid w:val="0013336D"/>
    <w:rsid w:val="0013384D"/>
    <w:rsid w:val="001345CD"/>
    <w:rsid w:val="00134D7E"/>
    <w:rsid w:val="00134FA0"/>
    <w:rsid w:val="001350D0"/>
    <w:rsid w:val="00135B5D"/>
    <w:rsid w:val="0013600B"/>
    <w:rsid w:val="00136B91"/>
    <w:rsid w:val="0013705E"/>
    <w:rsid w:val="00137A35"/>
    <w:rsid w:val="00137A9B"/>
    <w:rsid w:val="00137AA0"/>
    <w:rsid w:val="00137AEA"/>
    <w:rsid w:val="00137D09"/>
    <w:rsid w:val="00137E74"/>
    <w:rsid w:val="00140543"/>
    <w:rsid w:val="00140555"/>
    <w:rsid w:val="001408F5"/>
    <w:rsid w:val="00140B18"/>
    <w:rsid w:val="00140CB8"/>
    <w:rsid w:val="00140DF1"/>
    <w:rsid w:val="0014181F"/>
    <w:rsid w:val="00141A3E"/>
    <w:rsid w:val="00141CD7"/>
    <w:rsid w:val="00141F32"/>
    <w:rsid w:val="001420C8"/>
    <w:rsid w:val="00142AE9"/>
    <w:rsid w:val="0014306D"/>
    <w:rsid w:val="00143630"/>
    <w:rsid w:val="00143824"/>
    <w:rsid w:val="0014382D"/>
    <w:rsid w:val="0014398B"/>
    <w:rsid w:val="001439CF"/>
    <w:rsid w:val="00144089"/>
    <w:rsid w:val="001444D5"/>
    <w:rsid w:val="00144ADE"/>
    <w:rsid w:val="00144BD2"/>
    <w:rsid w:val="00145434"/>
    <w:rsid w:val="001455CA"/>
    <w:rsid w:val="00145B0A"/>
    <w:rsid w:val="001463D7"/>
    <w:rsid w:val="001466DE"/>
    <w:rsid w:val="00146B62"/>
    <w:rsid w:val="00147057"/>
    <w:rsid w:val="00147971"/>
    <w:rsid w:val="00147B25"/>
    <w:rsid w:val="00150024"/>
    <w:rsid w:val="0015031A"/>
    <w:rsid w:val="001503EB"/>
    <w:rsid w:val="001504F8"/>
    <w:rsid w:val="00150544"/>
    <w:rsid w:val="00150A29"/>
    <w:rsid w:val="00150F36"/>
    <w:rsid w:val="001510A4"/>
    <w:rsid w:val="001518E9"/>
    <w:rsid w:val="00151A75"/>
    <w:rsid w:val="00151D3E"/>
    <w:rsid w:val="00152473"/>
    <w:rsid w:val="00152510"/>
    <w:rsid w:val="00152518"/>
    <w:rsid w:val="001525CE"/>
    <w:rsid w:val="00152864"/>
    <w:rsid w:val="00152900"/>
    <w:rsid w:val="00152976"/>
    <w:rsid w:val="00152984"/>
    <w:rsid w:val="00152A0B"/>
    <w:rsid w:val="00152A95"/>
    <w:rsid w:val="00152B32"/>
    <w:rsid w:val="001534D3"/>
    <w:rsid w:val="00153E96"/>
    <w:rsid w:val="001545E5"/>
    <w:rsid w:val="001546BC"/>
    <w:rsid w:val="001546BE"/>
    <w:rsid w:val="00154C69"/>
    <w:rsid w:val="00154CFC"/>
    <w:rsid w:val="00154D76"/>
    <w:rsid w:val="00154E21"/>
    <w:rsid w:val="00155540"/>
    <w:rsid w:val="00155542"/>
    <w:rsid w:val="00155BB7"/>
    <w:rsid w:val="001560C4"/>
    <w:rsid w:val="00156942"/>
    <w:rsid w:val="00156AF4"/>
    <w:rsid w:val="00156C1D"/>
    <w:rsid w:val="0015708B"/>
    <w:rsid w:val="00157FA2"/>
    <w:rsid w:val="0016045F"/>
    <w:rsid w:val="00160607"/>
    <w:rsid w:val="00160B10"/>
    <w:rsid w:val="00160CA7"/>
    <w:rsid w:val="001617BD"/>
    <w:rsid w:val="00161A71"/>
    <w:rsid w:val="00161C25"/>
    <w:rsid w:val="0016267C"/>
    <w:rsid w:val="00162B8C"/>
    <w:rsid w:val="00163B1E"/>
    <w:rsid w:val="00164E82"/>
    <w:rsid w:val="00164F8C"/>
    <w:rsid w:val="00164FCA"/>
    <w:rsid w:val="001652B5"/>
    <w:rsid w:val="001654E2"/>
    <w:rsid w:val="001659F1"/>
    <w:rsid w:val="00165B09"/>
    <w:rsid w:val="00165C53"/>
    <w:rsid w:val="00165D9E"/>
    <w:rsid w:val="00165F90"/>
    <w:rsid w:val="001662DB"/>
    <w:rsid w:val="00166550"/>
    <w:rsid w:val="00166AAE"/>
    <w:rsid w:val="00166F70"/>
    <w:rsid w:val="00166FA1"/>
    <w:rsid w:val="00167802"/>
    <w:rsid w:val="00167826"/>
    <w:rsid w:val="00167886"/>
    <w:rsid w:val="00167BFA"/>
    <w:rsid w:val="00167E44"/>
    <w:rsid w:val="00167EB4"/>
    <w:rsid w:val="0017020F"/>
    <w:rsid w:val="001702C3"/>
    <w:rsid w:val="00170362"/>
    <w:rsid w:val="00170851"/>
    <w:rsid w:val="00170961"/>
    <w:rsid w:val="00170A03"/>
    <w:rsid w:val="00170E5D"/>
    <w:rsid w:val="00170F1D"/>
    <w:rsid w:val="00171274"/>
    <w:rsid w:val="00171431"/>
    <w:rsid w:val="001718F6"/>
    <w:rsid w:val="00171C0F"/>
    <w:rsid w:val="00171D16"/>
    <w:rsid w:val="00171D4C"/>
    <w:rsid w:val="00172E63"/>
    <w:rsid w:val="00173404"/>
    <w:rsid w:val="00173459"/>
    <w:rsid w:val="001736FE"/>
    <w:rsid w:val="00173A41"/>
    <w:rsid w:val="00173BF9"/>
    <w:rsid w:val="00174074"/>
    <w:rsid w:val="00174B72"/>
    <w:rsid w:val="00174F45"/>
    <w:rsid w:val="001750FB"/>
    <w:rsid w:val="00175A32"/>
    <w:rsid w:val="001760A0"/>
    <w:rsid w:val="001761B8"/>
    <w:rsid w:val="00176404"/>
    <w:rsid w:val="00176476"/>
    <w:rsid w:val="00177023"/>
    <w:rsid w:val="001772C9"/>
    <w:rsid w:val="00177518"/>
    <w:rsid w:val="001776AB"/>
    <w:rsid w:val="00177847"/>
    <w:rsid w:val="001779A5"/>
    <w:rsid w:val="001802AE"/>
    <w:rsid w:val="00181217"/>
    <w:rsid w:val="001817C9"/>
    <w:rsid w:val="00181AA8"/>
    <w:rsid w:val="00181DF4"/>
    <w:rsid w:val="00181E03"/>
    <w:rsid w:val="00182437"/>
    <w:rsid w:val="00182C86"/>
    <w:rsid w:val="00183056"/>
    <w:rsid w:val="001833D2"/>
    <w:rsid w:val="00183874"/>
    <w:rsid w:val="00183EC8"/>
    <w:rsid w:val="00184050"/>
    <w:rsid w:val="0018422D"/>
    <w:rsid w:val="0018440E"/>
    <w:rsid w:val="00184594"/>
    <w:rsid w:val="001851B6"/>
    <w:rsid w:val="00185225"/>
    <w:rsid w:val="001858EC"/>
    <w:rsid w:val="00185CE2"/>
    <w:rsid w:val="00185EBF"/>
    <w:rsid w:val="001861B5"/>
    <w:rsid w:val="001863CB"/>
    <w:rsid w:val="0018679F"/>
    <w:rsid w:val="0018698B"/>
    <w:rsid w:val="00187C8D"/>
    <w:rsid w:val="0019047F"/>
    <w:rsid w:val="001905C6"/>
    <w:rsid w:val="00190AD6"/>
    <w:rsid w:val="00191947"/>
    <w:rsid w:val="00191F0D"/>
    <w:rsid w:val="00192B52"/>
    <w:rsid w:val="00192CC8"/>
    <w:rsid w:val="0019302C"/>
    <w:rsid w:val="0019365B"/>
    <w:rsid w:val="00193A5D"/>
    <w:rsid w:val="00193B55"/>
    <w:rsid w:val="00193E66"/>
    <w:rsid w:val="00193FC1"/>
    <w:rsid w:val="0019429A"/>
    <w:rsid w:val="00194348"/>
    <w:rsid w:val="00194780"/>
    <w:rsid w:val="001948D8"/>
    <w:rsid w:val="0019492A"/>
    <w:rsid w:val="001949CD"/>
    <w:rsid w:val="00194D8C"/>
    <w:rsid w:val="00194DA4"/>
    <w:rsid w:val="00194EE9"/>
    <w:rsid w:val="001954B3"/>
    <w:rsid w:val="00195657"/>
    <w:rsid w:val="001956D6"/>
    <w:rsid w:val="00195886"/>
    <w:rsid w:val="001959A7"/>
    <w:rsid w:val="00195BF8"/>
    <w:rsid w:val="00195D54"/>
    <w:rsid w:val="00195EA6"/>
    <w:rsid w:val="00196260"/>
    <w:rsid w:val="00196276"/>
    <w:rsid w:val="0019638B"/>
    <w:rsid w:val="00196875"/>
    <w:rsid w:val="001969E1"/>
    <w:rsid w:val="00196E0A"/>
    <w:rsid w:val="00197329"/>
    <w:rsid w:val="00197492"/>
    <w:rsid w:val="00197643"/>
    <w:rsid w:val="0019780E"/>
    <w:rsid w:val="001A02C5"/>
    <w:rsid w:val="001A0EA7"/>
    <w:rsid w:val="001A165B"/>
    <w:rsid w:val="001A17A6"/>
    <w:rsid w:val="001A1FBA"/>
    <w:rsid w:val="001A23FA"/>
    <w:rsid w:val="001A24D2"/>
    <w:rsid w:val="001A2515"/>
    <w:rsid w:val="001A2870"/>
    <w:rsid w:val="001A2C4B"/>
    <w:rsid w:val="001A3363"/>
    <w:rsid w:val="001A33E1"/>
    <w:rsid w:val="001A33EA"/>
    <w:rsid w:val="001A35C7"/>
    <w:rsid w:val="001A3B11"/>
    <w:rsid w:val="001A3B61"/>
    <w:rsid w:val="001A4010"/>
    <w:rsid w:val="001A421D"/>
    <w:rsid w:val="001A4331"/>
    <w:rsid w:val="001A45B9"/>
    <w:rsid w:val="001A46B6"/>
    <w:rsid w:val="001A4CB0"/>
    <w:rsid w:val="001A52BE"/>
    <w:rsid w:val="001A54E5"/>
    <w:rsid w:val="001A5CB6"/>
    <w:rsid w:val="001A5DA1"/>
    <w:rsid w:val="001A5DD4"/>
    <w:rsid w:val="001A5E7C"/>
    <w:rsid w:val="001A6E73"/>
    <w:rsid w:val="001A799A"/>
    <w:rsid w:val="001A7B15"/>
    <w:rsid w:val="001A7D78"/>
    <w:rsid w:val="001B0E5C"/>
    <w:rsid w:val="001B0F24"/>
    <w:rsid w:val="001B14AA"/>
    <w:rsid w:val="001B1CC3"/>
    <w:rsid w:val="001B1D91"/>
    <w:rsid w:val="001B217A"/>
    <w:rsid w:val="001B243E"/>
    <w:rsid w:val="001B2673"/>
    <w:rsid w:val="001B26E2"/>
    <w:rsid w:val="001B2DE4"/>
    <w:rsid w:val="001B33E0"/>
    <w:rsid w:val="001B344B"/>
    <w:rsid w:val="001B3620"/>
    <w:rsid w:val="001B3662"/>
    <w:rsid w:val="001B3A76"/>
    <w:rsid w:val="001B41CF"/>
    <w:rsid w:val="001B4BBA"/>
    <w:rsid w:val="001B4BF8"/>
    <w:rsid w:val="001B4D62"/>
    <w:rsid w:val="001B5241"/>
    <w:rsid w:val="001B537A"/>
    <w:rsid w:val="001B572E"/>
    <w:rsid w:val="001B5C66"/>
    <w:rsid w:val="001B5C8F"/>
    <w:rsid w:val="001B5D3F"/>
    <w:rsid w:val="001B6690"/>
    <w:rsid w:val="001B669D"/>
    <w:rsid w:val="001B6C0B"/>
    <w:rsid w:val="001B6C2D"/>
    <w:rsid w:val="001C06FB"/>
    <w:rsid w:val="001C098F"/>
    <w:rsid w:val="001C09F9"/>
    <w:rsid w:val="001C0B38"/>
    <w:rsid w:val="001C0B74"/>
    <w:rsid w:val="001C1DE8"/>
    <w:rsid w:val="001C1E6E"/>
    <w:rsid w:val="001C235C"/>
    <w:rsid w:val="001C24BF"/>
    <w:rsid w:val="001C262B"/>
    <w:rsid w:val="001C29A4"/>
    <w:rsid w:val="001C2CC1"/>
    <w:rsid w:val="001C2E7B"/>
    <w:rsid w:val="001C311D"/>
    <w:rsid w:val="001C3308"/>
    <w:rsid w:val="001C3714"/>
    <w:rsid w:val="001C39BB"/>
    <w:rsid w:val="001C5616"/>
    <w:rsid w:val="001C57D7"/>
    <w:rsid w:val="001C5868"/>
    <w:rsid w:val="001C5869"/>
    <w:rsid w:val="001C5DF2"/>
    <w:rsid w:val="001C5EAE"/>
    <w:rsid w:val="001C5F49"/>
    <w:rsid w:val="001C5FDE"/>
    <w:rsid w:val="001C60C8"/>
    <w:rsid w:val="001C6357"/>
    <w:rsid w:val="001C6820"/>
    <w:rsid w:val="001C6E26"/>
    <w:rsid w:val="001C6FE7"/>
    <w:rsid w:val="001C715A"/>
    <w:rsid w:val="001C7591"/>
    <w:rsid w:val="001C76BA"/>
    <w:rsid w:val="001C775F"/>
    <w:rsid w:val="001C7991"/>
    <w:rsid w:val="001D021B"/>
    <w:rsid w:val="001D05CE"/>
    <w:rsid w:val="001D0E63"/>
    <w:rsid w:val="001D14E0"/>
    <w:rsid w:val="001D16CC"/>
    <w:rsid w:val="001D1760"/>
    <w:rsid w:val="001D1B83"/>
    <w:rsid w:val="001D223F"/>
    <w:rsid w:val="001D266C"/>
    <w:rsid w:val="001D2848"/>
    <w:rsid w:val="001D30FC"/>
    <w:rsid w:val="001D449D"/>
    <w:rsid w:val="001D4877"/>
    <w:rsid w:val="001D4D44"/>
    <w:rsid w:val="001D553E"/>
    <w:rsid w:val="001D56D7"/>
    <w:rsid w:val="001D5B2E"/>
    <w:rsid w:val="001D5C78"/>
    <w:rsid w:val="001D61FF"/>
    <w:rsid w:val="001D6939"/>
    <w:rsid w:val="001D7540"/>
    <w:rsid w:val="001D7E36"/>
    <w:rsid w:val="001D7F6C"/>
    <w:rsid w:val="001E00D5"/>
    <w:rsid w:val="001E02C2"/>
    <w:rsid w:val="001E0650"/>
    <w:rsid w:val="001E0A62"/>
    <w:rsid w:val="001E0BFC"/>
    <w:rsid w:val="001E140B"/>
    <w:rsid w:val="001E165B"/>
    <w:rsid w:val="001E17CD"/>
    <w:rsid w:val="001E1E50"/>
    <w:rsid w:val="001E1ECF"/>
    <w:rsid w:val="001E243C"/>
    <w:rsid w:val="001E28B6"/>
    <w:rsid w:val="001E30BD"/>
    <w:rsid w:val="001E338A"/>
    <w:rsid w:val="001E3423"/>
    <w:rsid w:val="001E3810"/>
    <w:rsid w:val="001E3989"/>
    <w:rsid w:val="001E3C0B"/>
    <w:rsid w:val="001E3DC5"/>
    <w:rsid w:val="001E3DF2"/>
    <w:rsid w:val="001E41F3"/>
    <w:rsid w:val="001E56E4"/>
    <w:rsid w:val="001E5815"/>
    <w:rsid w:val="001E5BDF"/>
    <w:rsid w:val="001E72EC"/>
    <w:rsid w:val="001E738A"/>
    <w:rsid w:val="001E7561"/>
    <w:rsid w:val="001E761D"/>
    <w:rsid w:val="001E7851"/>
    <w:rsid w:val="001E7B10"/>
    <w:rsid w:val="001E7DBB"/>
    <w:rsid w:val="001F03ED"/>
    <w:rsid w:val="001F124C"/>
    <w:rsid w:val="001F13CF"/>
    <w:rsid w:val="001F175D"/>
    <w:rsid w:val="001F1904"/>
    <w:rsid w:val="001F1944"/>
    <w:rsid w:val="001F1E3E"/>
    <w:rsid w:val="001F1E5E"/>
    <w:rsid w:val="001F2172"/>
    <w:rsid w:val="001F218E"/>
    <w:rsid w:val="001F229E"/>
    <w:rsid w:val="001F22CD"/>
    <w:rsid w:val="001F246D"/>
    <w:rsid w:val="001F2E2B"/>
    <w:rsid w:val="001F3307"/>
    <w:rsid w:val="001F3420"/>
    <w:rsid w:val="001F38F3"/>
    <w:rsid w:val="001F3980"/>
    <w:rsid w:val="001F3FD1"/>
    <w:rsid w:val="001F41F3"/>
    <w:rsid w:val="001F4D4F"/>
    <w:rsid w:val="001F4F64"/>
    <w:rsid w:val="001F54B3"/>
    <w:rsid w:val="001F6104"/>
    <w:rsid w:val="001F6324"/>
    <w:rsid w:val="001F6DAA"/>
    <w:rsid w:val="001F6FDD"/>
    <w:rsid w:val="001F7B02"/>
    <w:rsid w:val="001F7D9E"/>
    <w:rsid w:val="001F7E74"/>
    <w:rsid w:val="00200888"/>
    <w:rsid w:val="00200FD1"/>
    <w:rsid w:val="00201402"/>
    <w:rsid w:val="00201462"/>
    <w:rsid w:val="002015F8"/>
    <w:rsid w:val="00201B7E"/>
    <w:rsid w:val="00201BB6"/>
    <w:rsid w:val="00201BE7"/>
    <w:rsid w:val="00201CC1"/>
    <w:rsid w:val="00201F07"/>
    <w:rsid w:val="002021BD"/>
    <w:rsid w:val="0020220E"/>
    <w:rsid w:val="00202220"/>
    <w:rsid w:val="00202511"/>
    <w:rsid w:val="002028A1"/>
    <w:rsid w:val="00202E6D"/>
    <w:rsid w:val="002033C8"/>
    <w:rsid w:val="00203E33"/>
    <w:rsid w:val="00203F51"/>
    <w:rsid w:val="00203FF4"/>
    <w:rsid w:val="002040D1"/>
    <w:rsid w:val="002043F7"/>
    <w:rsid w:val="00204E87"/>
    <w:rsid w:val="00204F95"/>
    <w:rsid w:val="00205172"/>
    <w:rsid w:val="0020553F"/>
    <w:rsid w:val="00205818"/>
    <w:rsid w:val="00205E33"/>
    <w:rsid w:val="0020674B"/>
    <w:rsid w:val="002068DB"/>
    <w:rsid w:val="002074B0"/>
    <w:rsid w:val="00207F26"/>
    <w:rsid w:val="00210068"/>
    <w:rsid w:val="0021044F"/>
    <w:rsid w:val="00210751"/>
    <w:rsid w:val="002108E5"/>
    <w:rsid w:val="00210E02"/>
    <w:rsid w:val="00211ACA"/>
    <w:rsid w:val="00211F63"/>
    <w:rsid w:val="002120B1"/>
    <w:rsid w:val="00212427"/>
    <w:rsid w:val="00212465"/>
    <w:rsid w:val="002128C5"/>
    <w:rsid w:val="00212A08"/>
    <w:rsid w:val="00212A16"/>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17543"/>
    <w:rsid w:val="0021778A"/>
    <w:rsid w:val="00217A76"/>
    <w:rsid w:val="0022025F"/>
    <w:rsid w:val="0022049E"/>
    <w:rsid w:val="00220ADC"/>
    <w:rsid w:val="00220BF4"/>
    <w:rsid w:val="00220CB6"/>
    <w:rsid w:val="00220D51"/>
    <w:rsid w:val="0022154B"/>
    <w:rsid w:val="00221FEA"/>
    <w:rsid w:val="002229B1"/>
    <w:rsid w:val="00222A2A"/>
    <w:rsid w:val="00222B2B"/>
    <w:rsid w:val="00222B69"/>
    <w:rsid w:val="00222CE8"/>
    <w:rsid w:val="00222EDD"/>
    <w:rsid w:val="00222F84"/>
    <w:rsid w:val="002233C9"/>
    <w:rsid w:val="00223D10"/>
    <w:rsid w:val="00223DC7"/>
    <w:rsid w:val="002245B5"/>
    <w:rsid w:val="00224AD5"/>
    <w:rsid w:val="00224B24"/>
    <w:rsid w:val="00224FDF"/>
    <w:rsid w:val="00225311"/>
    <w:rsid w:val="00225DBC"/>
    <w:rsid w:val="00225E9F"/>
    <w:rsid w:val="00226B70"/>
    <w:rsid w:val="00226F1F"/>
    <w:rsid w:val="00227274"/>
    <w:rsid w:val="002277CD"/>
    <w:rsid w:val="00230117"/>
    <w:rsid w:val="002301F9"/>
    <w:rsid w:val="002306D4"/>
    <w:rsid w:val="0023098E"/>
    <w:rsid w:val="002309DB"/>
    <w:rsid w:val="00230D7D"/>
    <w:rsid w:val="002312D8"/>
    <w:rsid w:val="00231339"/>
    <w:rsid w:val="00231356"/>
    <w:rsid w:val="00231546"/>
    <w:rsid w:val="002318C6"/>
    <w:rsid w:val="00231BA3"/>
    <w:rsid w:val="00232176"/>
    <w:rsid w:val="00232B63"/>
    <w:rsid w:val="00233081"/>
    <w:rsid w:val="00233303"/>
    <w:rsid w:val="00233A59"/>
    <w:rsid w:val="00233A70"/>
    <w:rsid w:val="00234ACD"/>
    <w:rsid w:val="0023501A"/>
    <w:rsid w:val="0023521D"/>
    <w:rsid w:val="00235572"/>
    <w:rsid w:val="002355E3"/>
    <w:rsid w:val="0023564D"/>
    <w:rsid w:val="002356BB"/>
    <w:rsid w:val="00235F6F"/>
    <w:rsid w:val="00236052"/>
    <w:rsid w:val="002361B0"/>
    <w:rsid w:val="00236ACB"/>
    <w:rsid w:val="00236EF1"/>
    <w:rsid w:val="0023731E"/>
    <w:rsid w:val="00237E05"/>
    <w:rsid w:val="00240031"/>
    <w:rsid w:val="00240E33"/>
    <w:rsid w:val="002417AA"/>
    <w:rsid w:val="00241D94"/>
    <w:rsid w:val="00242180"/>
    <w:rsid w:val="00242B8F"/>
    <w:rsid w:val="002430EF"/>
    <w:rsid w:val="00243147"/>
    <w:rsid w:val="0024339F"/>
    <w:rsid w:val="00243407"/>
    <w:rsid w:val="002434F4"/>
    <w:rsid w:val="00243576"/>
    <w:rsid w:val="00243871"/>
    <w:rsid w:val="00243A3B"/>
    <w:rsid w:val="002440E2"/>
    <w:rsid w:val="00244388"/>
    <w:rsid w:val="00244477"/>
    <w:rsid w:val="002448B7"/>
    <w:rsid w:val="00244D01"/>
    <w:rsid w:val="00244EAF"/>
    <w:rsid w:val="002451D0"/>
    <w:rsid w:val="00245A72"/>
    <w:rsid w:val="00245A93"/>
    <w:rsid w:val="00245FCF"/>
    <w:rsid w:val="00247093"/>
    <w:rsid w:val="00247271"/>
    <w:rsid w:val="00247727"/>
    <w:rsid w:val="0024772C"/>
    <w:rsid w:val="00247BB0"/>
    <w:rsid w:val="00247C49"/>
    <w:rsid w:val="00247D06"/>
    <w:rsid w:val="0025033E"/>
    <w:rsid w:val="002504E4"/>
    <w:rsid w:val="002507F2"/>
    <w:rsid w:val="00250A68"/>
    <w:rsid w:val="00250A6C"/>
    <w:rsid w:val="00250C85"/>
    <w:rsid w:val="00250D51"/>
    <w:rsid w:val="00251290"/>
    <w:rsid w:val="00251459"/>
    <w:rsid w:val="00251686"/>
    <w:rsid w:val="00251914"/>
    <w:rsid w:val="002519A9"/>
    <w:rsid w:val="00251B59"/>
    <w:rsid w:val="00251B67"/>
    <w:rsid w:val="002520E5"/>
    <w:rsid w:val="00252219"/>
    <w:rsid w:val="0025276E"/>
    <w:rsid w:val="00252945"/>
    <w:rsid w:val="00252AF6"/>
    <w:rsid w:val="0025307A"/>
    <w:rsid w:val="00253739"/>
    <w:rsid w:val="00253913"/>
    <w:rsid w:val="00253AB0"/>
    <w:rsid w:val="00253C60"/>
    <w:rsid w:val="00253FA2"/>
    <w:rsid w:val="00254568"/>
    <w:rsid w:val="002548AD"/>
    <w:rsid w:val="002549E6"/>
    <w:rsid w:val="00254A0C"/>
    <w:rsid w:val="00254D4F"/>
    <w:rsid w:val="0025502F"/>
    <w:rsid w:val="00255171"/>
    <w:rsid w:val="0025523F"/>
    <w:rsid w:val="00255293"/>
    <w:rsid w:val="0025577D"/>
    <w:rsid w:val="00255B79"/>
    <w:rsid w:val="00256308"/>
    <w:rsid w:val="002564F3"/>
    <w:rsid w:val="002567C9"/>
    <w:rsid w:val="00256A08"/>
    <w:rsid w:val="00256AB3"/>
    <w:rsid w:val="00256F00"/>
    <w:rsid w:val="00256F32"/>
    <w:rsid w:val="0025711B"/>
    <w:rsid w:val="002571C5"/>
    <w:rsid w:val="00257276"/>
    <w:rsid w:val="002575D2"/>
    <w:rsid w:val="00257AC5"/>
    <w:rsid w:val="00257D86"/>
    <w:rsid w:val="00260554"/>
    <w:rsid w:val="002606D7"/>
    <w:rsid w:val="00260914"/>
    <w:rsid w:val="00260F48"/>
    <w:rsid w:val="00261E8A"/>
    <w:rsid w:val="00261FB1"/>
    <w:rsid w:val="0026216E"/>
    <w:rsid w:val="00262178"/>
    <w:rsid w:val="00262789"/>
    <w:rsid w:val="002627AC"/>
    <w:rsid w:val="002628B5"/>
    <w:rsid w:val="00262A42"/>
    <w:rsid w:val="0026324A"/>
    <w:rsid w:val="0026369D"/>
    <w:rsid w:val="00263710"/>
    <w:rsid w:val="00263B15"/>
    <w:rsid w:val="002641C2"/>
    <w:rsid w:val="0026452C"/>
    <w:rsid w:val="0026545D"/>
    <w:rsid w:val="00265504"/>
    <w:rsid w:val="00265505"/>
    <w:rsid w:val="00265573"/>
    <w:rsid w:val="00265A56"/>
    <w:rsid w:val="00265EA1"/>
    <w:rsid w:val="00265EFD"/>
    <w:rsid w:val="0026610B"/>
    <w:rsid w:val="002661B0"/>
    <w:rsid w:val="00266B60"/>
    <w:rsid w:val="00266CB7"/>
    <w:rsid w:val="00267D7B"/>
    <w:rsid w:val="00267D86"/>
    <w:rsid w:val="002703F3"/>
    <w:rsid w:val="0027067D"/>
    <w:rsid w:val="00270691"/>
    <w:rsid w:val="002709D0"/>
    <w:rsid w:val="00270C3A"/>
    <w:rsid w:val="00270EB6"/>
    <w:rsid w:val="0027114B"/>
    <w:rsid w:val="002713A8"/>
    <w:rsid w:val="00271795"/>
    <w:rsid w:val="00271F0B"/>
    <w:rsid w:val="00272116"/>
    <w:rsid w:val="0027257F"/>
    <w:rsid w:val="00272E80"/>
    <w:rsid w:val="00272E89"/>
    <w:rsid w:val="002734AA"/>
    <w:rsid w:val="00273691"/>
    <w:rsid w:val="00273B25"/>
    <w:rsid w:val="00274432"/>
    <w:rsid w:val="002749A6"/>
    <w:rsid w:val="00274C18"/>
    <w:rsid w:val="00274CDC"/>
    <w:rsid w:val="00274EBA"/>
    <w:rsid w:val="00274F0E"/>
    <w:rsid w:val="00274F79"/>
    <w:rsid w:val="0027567A"/>
    <w:rsid w:val="00275B7C"/>
    <w:rsid w:val="00275F77"/>
    <w:rsid w:val="002760EB"/>
    <w:rsid w:val="0027780A"/>
    <w:rsid w:val="00280603"/>
    <w:rsid w:val="00280AC7"/>
    <w:rsid w:val="00281174"/>
    <w:rsid w:val="00281577"/>
    <w:rsid w:val="00281959"/>
    <w:rsid w:val="0028199F"/>
    <w:rsid w:val="00281B51"/>
    <w:rsid w:val="00281D74"/>
    <w:rsid w:val="00281FAA"/>
    <w:rsid w:val="00282754"/>
    <w:rsid w:val="00282A76"/>
    <w:rsid w:val="00283464"/>
    <w:rsid w:val="00283479"/>
    <w:rsid w:val="002835E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4DF"/>
    <w:rsid w:val="00286ABE"/>
    <w:rsid w:val="00286B44"/>
    <w:rsid w:val="00286F1D"/>
    <w:rsid w:val="00287376"/>
    <w:rsid w:val="0028747A"/>
    <w:rsid w:val="00287736"/>
    <w:rsid w:val="00287C3C"/>
    <w:rsid w:val="00287CC4"/>
    <w:rsid w:val="00287E15"/>
    <w:rsid w:val="00290046"/>
    <w:rsid w:val="00290776"/>
    <w:rsid w:val="00290EEB"/>
    <w:rsid w:val="00290FAC"/>
    <w:rsid w:val="0029116A"/>
    <w:rsid w:val="0029195D"/>
    <w:rsid w:val="002920C7"/>
    <w:rsid w:val="00292782"/>
    <w:rsid w:val="002929DF"/>
    <w:rsid w:val="00292D16"/>
    <w:rsid w:val="00292DD3"/>
    <w:rsid w:val="00293647"/>
    <w:rsid w:val="00294717"/>
    <w:rsid w:val="00294960"/>
    <w:rsid w:val="00294C48"/>
    <w:rsid w:val="00294C75"/>
    <w:rsid w:val="00295028"/>
    <w:rsid w:val="002950D2"/>
    <w:rsid w:val="00295B88"/>
    <w:rsid w:val="00295D92"/>
    <w:rsid w:val="00296174"/>
    <w:rsid w:val="0029669A"/>
    <w:rsid w:val="00296902"/>
    <w:rsid w:val="00296DA3"/>
    <w:rsid w:val="00297337"/>
    <w:rsid w:val="002974E9"/>
    <w:rsid w:val="0029768C"/>
    <w:rsid w:val="00297980"/>
    <w:rsid w:val="00297AF6"/>
    <w:rsid w:val="002A0132"/>
    <w:rsid w:val="002A05DE"/>
    <w:rsid w:val="002A0C62"/>
    <w:rsid w:val="002A11F0"/>
    <w:rsid w:val="002A1223"/>
    <w:rsid w:val="002A1273"/>
    <w:rsid w:val="002A1463"/>
    <w:rsid w:val="002A16BA"/>
    <w:rsid w:val="002A1DC9"/>
    <w:rsid w:val="002A1E0B"/>
    <w:rsid w:val="002A2121"/>
    <w:rsid w:val="002A276D"/>
    <w:rsid w:val="002A2977"/>
    <w:rsid w:val="002A29C5"/>
    <w:rsid w:val="002A2A65"/>
    <w:rsid w:val="002A36E1"/>
    <w:rsid w:val="002A3905"/>
    <w:rsid w:val="002A395A"/>
    <w:rsid w:val="002A3BF6"/>
    <w:rsid w:val="002A3E76"/>
    <w:rsid w:val="002A3EE6"/>
    <w:rsid w:val="002A3F1C"/>
    <w:rsid w:val="002A3F8F"/>
    <w:rsid w:val="002A4F4F"/>
    <w:rsid w:val="002A519A"/>
    <w:rsid w:val="002A567B"/>
    <w:rsid w:val="002A5A9E"/>
    <w:rsid w:val="002A6287"/>
    <w:rsid w:val="002A63DF"/>
    <w:rsid w:val="002A640A"/>
    <w:rsid w:val="002A724C"/>
    <w:rsid w:val="002A74E8"/>
    <w:rsid w:val="002A7876"/>
    <w:rsid w:val="002A7941"/>
    <w:rsid w:val="002A7B4F"/>
    <w:rsid w:val="002A7F32"/>
    <w:rsid w:val="002A7F9E"/>
    <w:rsid w:val="002B0032"/>
    <w:rsid w:val="002B0104"/>
    <w:rsid w:val="002B0A36"/>
    <w:rsid w:val="002B10E5"/>
    <w:rsid w:val="002B122B"/>
    <w:rsid w:val="002B167C"/>
    <w:rsid w:val="002B178A"/>
    <w:rsid w:val="002B1A96"/>
    <w:rsid w:val="002B1E13"/>
    <w:rsid w:val="002B1E36"/>
    <w:rsid w:val="002B22BB"/>
    <w:rsid w:val="002B2E6A"/>
    <w:rsid w:val="002B2F80"/>
    <w:rsid w:val="002B37CC"/>
    <w:rsid w:val="002B39EE"/>
    <w:rsid w:val="002B3B9D"/>
    <w:rsid w:val="002B45DB"/>
    <w:rsid w:val="002B4605"/>
    <w:rsid w:val="002B47F9"/>
    <w:rsid w:val="002B4CB0"/>
    <w:rsid w:val="002B4E62"/>
    <w:rsid w:val="002B580F"/>
    <w:rsid w:val="002B5847"/>
    <w:rsid w:val="002B5B92"/>
    <w:rsid w:val="002B5F38"/>
    <w:rsid w:val="002B5FEC"/>
    <w:rsid w:val="002B625F"/>
    <w:rsid w:val="002B6302"/>
    <w:rsid w:val="002B6502"/>
    <w:rsid w:val="002B6617"/>
    <w:rsid w:val="002B6D52"/>
    <w:rsid w:val="002B7249"/>
    <w:rsid w:val="002B7C82"/>
    <w:rsid w:val="002C051A"/>
    <w:rsid w:val="002C0532"/>
    <w:rsid w:val="002C0996"/>
    <w:rsid w:val="002C0F0D"/>
    <w:rsid w:val="002C1426"/>
    <w:rsid w:val="002C1498"/>
    <w:rsid w:val="002C1865"/>
    <w:rsid w:val="002C1879"/>
    <w:rsid w:val="002C1B1B"/>
    <w:rsid w:val="002C1B26"/>
    <w:rsid w:val="002C1CB9"/>
    <w:rsid w:val="002C25E3"/>
    <w:rsid w:val="002C2AE1"/>
    <w:rsid w:val="002C2E78"/>
    <w:rsid w:val="002C33AC"/>
    <w:rsid w:val="002C388F"/>
    <w:rsid w:val="002C45FB"/>
    <w:rsid w:val="002C46C9"/>
    <w:rsid w:val="002C47A9"/>
    <w:rsid w:val="002C49A7"/>
    <w:rsid w:val="002C4B39"/>
    <w:rsid w:val="002C4DD4"/>
    <w:rsid w:val="002C5612"/>
    <w:rsid w:val="002C589C"/>
    <w:rsid w:val="002C5A55"/>
    <w:rsid w:val="002C5CDB"/>
    <w:rsid w:val="002C5EAE"/>
    <w:rsid w:val="002C5F3F"/>
    <w:rsid w:val="002C61F2"/>
    <w:rsid w:val="002C6659"/>
    <w:rsid w:val="002C686D"/>
    <w:rsid w:val="002C6D1E"/>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31E"/>
    <w:rsid w:val="002D1646"/>
    <w:rsid w:val="002D1E93"/>
    <w:rsid w:val="002D2032"/>
    <w:rsid w:val="002D2599"/>
    <w:rsid w:val="002D279C"/>
    <w:rsid w:val="002D2BCD"/>
    <w:rsid w:val="002D33F0"/>
    <w:rsid w:val="002D35E7"/>
    <w:rsid w:val="002D3DC5"/>
    <w:rsid w:val="002D40A6"/>
    <w:rsid w:val="002D4A13"/>
    <w:rsid w:val="002D4E2E"/>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7D6"/>
    <w:rsid w:val="002E0967"/>
    <w:rsid w:val="002E09B9"/>
    <w:rsid w:val="002E112E"/>
    <w:rsid w:val="002E1913"/>
    <w:rsid w:val="002E1A35"/>
    <w:rsid w:val="002E206B"/>
    <w:rsid w:val="002E2507"/>
    <w:rsid w:val="002E2C5B"/>
    <w:rsid w:val="002E3528"/>
    <w:rsid w:val="002E3863"/>
    <w:rsid w:val="002E386E"/>
    <w:rsid w:val="002E39E1"/>
    <w:rsid w:val="002E3E59"/>
    <w:rsid w:val="002E41E7"/>
    <w:rsid w:val="002E41E9"/>
    <w:rsid w:val="002E49A2"/>
    <w:rsid w:val="002E4A0C"/>
    <w:rsid w:val="002E4F5B"/>
    <w:rsid w:val="002E5721"/>
    <w:rsid w:val="002E5C8B"/>
    <w:rsid w:val="002E6170"/>
    <w:rsid w:val="002E662A"/>
    <w:rsid w:val="002E6718"/>
    <w:rsid w:val="002E6AE4"/>
    <w:rsid w:val="002E70A1"/>
    <w:rsid w:val="002E7207"/>
    <w:rsid w:val="002E74D6"/>
    <w:rsid w:val="002E76CE"/>
    <w:rsid w:val="002E7D52"/>
    <w:rsid w:val="002F06A5"/>
    <w:rsid w:val="002F0814"/>
    <w:rsid w:val="002F0E43"/>
    <w:rsid w:val="002F1071"/>
    <w:rsid w:val="002F1129"/>
    <w:rsid w:val="002F12B7"/>
    <w:rsid w:val="002F1AF9"/>
    <w:rsid w:val="002F1C14"/>
    <w:rsid w:val="002F1CE2"/>
    <w:rsid w:val="002F1DAA"/>
    <w:rsid w:val="002F3565"/>
    <w:rsid w:val="002F3CD7"/>
    <w:rsid w:val="002F3D63"/>
    <w:rsid w:val="002F3E8C"/>
    <w:rsid w:val="002F4A55"/>
    <w:rsid w:val="002F4BD1"/>
    <w:rsid w:val="002F4C3F"/>
    <w:rsid w:val="002F5198"/>
    <w:rsid w:val="002F5645"/>
    <w:rsid w:val="002F5B86"/>
    <w:rsid w:val="002F5F01"/>
    <w:rsid w:val="002F6028"/>
    <w:rsid w:val="002F608C"/>
    <w:rsid w:val="002F61E7"/>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402C"/>
    <w:rsid w:val="0030439E"/>
    <w:rsid w:val="0030472E"/>
    <w:rsid w:val="00304DDC"/>
    <w:rsid w:val="00304E7C"/>
    <w:rsid w:val="00305808"/>
    <w:rsid w:val="00305E1B"/>
    <w:rsid w:val="00306201"/>
    <w:rsid w:val="0030636F"/>
    <w:rsid w:val="00306826"/>
    <w:rsid w:val="003069B3"/>
    <w:rsid w:val="00306EA4"/>
    <w:rsid w:val="00306FFB"/>
    <w:rsid w:val="0030764F"/>
    <w:rsid w:val="00307940"/>
    <w:rsid w:val="00307C8C"/>
    <w:rsid w:val="003104F5"/>
    <w:rsid w:val="00310A38"/>
    <w:rsid w:val="003118F0"/>
    <w:rsid w:val="003120C5"/>
    <w:rsid w:val="003120E8"/>
    <w:rsid w:val="00312232"/>
    <w:rsid w:val="00312350"/>
    <w:rsid w:val="0031288D"/>
    <w:rsid w:val="00312DBA"/>
    <w:rsid w:val="00313353"/>
    <w:rsid w:val="00313614"/>
    <w:rsid w:val="00313898"/>
    <w:rsid w:val="00313B17"/>
    <w:rsid w:val="003146B7"/>
    <w:rsid w:val="003147B1"/>
    <w:rsid w:val="00314ABF"/>
    <w:rsid w:val="003151B5"/>
    <w:rsid w:val="003156B8"/>
    <w:rsid w:val="00315A82"/>
    <w:rsid w:val="00315DD4"/>
    <w:rsid w:val="00316CEC"/>
    <w:rsid w:val="003170DB"/>
    <w:rsid w:val="003173D4"/>
    <w:rsid w:val="00317501"/>
    <w:rsid w:val="00317548"/>
    <w:rsid w:val="0031765A"/>
    <w:rsid w:val="003179F4"/>
    <w:rsid w:val="00317B06"/>
    <w:rsid w:val="00317F1F"/>
    <w:rsid w:val="00320526"/>
    <w:rsid w:val="00320608"/>
    <w:rsid w:val="00320824"/>
    <w:rsid w:val="00320832"/>
    <w:rsid w:val="00320B1F"/>
    <w:rsid w:val="00320C25"/>
    <w:rsid w:val="00320E4E"/>
    <w:rsid w:val="00320FA4"/>
    <w:rsid w:val="00321063"/>
    <w:rsid w:val="00321093"/>
    <w:rsid w:val="003210B7"/>
    <w:rsid w:val="0032152B"/>
    <w:rsid w:val="003215E7"/>
    <w:rsid w:val="00321C6B"/>
    <w:rsid w:val="00321E0D"/>
    <w:rsid w:val="003222DF"/>
    <w:rsid w:val="00322385"/>
    <w:rsid w:val="0032249C"/>
    <w:rsid w:val="003224B1"/>
    <w:rsid w:val="00322769"/>
    <w:rsid w:val="00322E2C"/>
    <w:rsid w:val="00322FBE"/>
    <w:rsid w:val="00323553"/>
    <w:rsid w:val="00323F84"/>
    <w:rsid w:val="0032465D"/>
    <w:rsid w:val="0032498E"/>
    <w:rsid w:val="003253D1"/>
    <w:rsid w:val="00325B3C"/>
    <w:rsid w:val="00325D03"/>
    <w:rsid w:val="003262D5"/>
    <w:rsid w:val="003267CE"/>
    <w:rsid w:val="00326EA1"/>
    <w:rsid w:val="00327925"/>
    <w:rsid w:val="0032792F"/>
    <w:rsid w:val="00327B33"/>
    <w:rsid w:val="00330295"/>
    <w:rsid w:val="0033052B"/>
    <w:rsid w:val="00330589"/>
    <w:rsid w:val="00330B9E"/>
    <w:rsid w:val="00330D27"/>
    <w:rsid w:val="003313DC"/>
    <w:rsid w:val="0033177B"/>
    <w:rsid w:val="00331BEE"/>
    <w:rsid w:val="003323B1"/>
    <w:rsid w:val="00332A50"/>
    <w:rsid w:val="00332C90"/>
    <w:rsid w:val="00333434"/>
    <w:rsid w:val="003334D8"/>
    <w:rsid w:val="003337FF"/>
    <w:rsid w:val="00333A3C"/>
    <w:rsid w:val="00333ACE"/>
    <w:rsid w:val="003344EE"/>
    <w:rsid w:val="00334724"/>
    <w:rsid w:val="0033505F"/>
    <w:rsid w:val="003356BA"/>
    <w:rsid w:val="00335F5E"/>
    <w:rsid w:val="00336190"/>
    <w:rsid w:val="0033627E"/>
    <w:rsid w:val="003362FD"/>
    <w:rsid w:val="003363FC"/>
    <w:rsid w:val="00336C36"/>
    <w:rsid w:val="00336F55"/>
    <w:rsid w:val="003400FA"/>
    <w:rsid w:val="00340E53"/>
    <w:rsid w:val="003412BE"/>
    <w:rsid w:val="00341873"/>
    <w:rsid w:val="00341E12"/>
    <w:rsid w:val="00341F60"/>
    <w:rsid w:val="00342005"/>
    <w:rsid w:val="003420C1"/>
    <w:rsid w:val="00342894"/>
    <w:rsid w:val="00342D92"/>
    <w:rsid w:val="0034303B"/>
    <w:rsid w:val="0034308F"/>
    <w:rsid w:val="00343122"/>
    <w:rsid w:val="003435D7"/>
    <w:rsid w:val="0034361C"/>
    <w:rsid w:val="0034374B"/>
    <w:rsid w:val="00343D5C"/>
    <w:rsid w:val="00344266"/>
    <w:rsid w:val="00344C07"/>
    <w:rsid w:val="00344F13"/>
    <w:rsid w:val="0034502D"/>
    <w:rsid w:val="0034519D"/>
    <w:rsid w:val="00345201"/>
    <w:rsid w:val="003454F6"/>
    <w:rsid w:val="00345835"/>
    <w:rsid w:val="00345C9D"/>
    <w:rsid w:val="00345C9E"/>
    <w:rsid w:val="00346085"/>
    <w:rsid w:val="003460F6"/>
    <w:rsid w:val="00346610"/>
    <w:rsid w:val="00346615"/>
    <w:rsid w:val="00346848"/>
    <w:rsid w:val="003469AA"/>
    <w:rsid w:val="00346A63"/>
    <w:rsid w:val="00346D44"/>
    <w:rsid w:val="00347DFF"/>
    <w:rsid w:val="0035063E"/>
    <w:rsid w:val="0035067F"/>
    <w:rsid w:val="0035137B"/>
    <w:rsid w:val="00351B73"/>
    <w:rsid w:val="00351EBF"/>
    <w:rsid w:val="0035211A"/>
    <w:rsid w:val="00352171"/>
    <w:rsid w:val="00353150"/>
    <w:rsid w:val="00353CFA"/>
    <w:rsid w:val="0035419F"/>
    <w:rsid w:val="00354596"/>
    <w:rsid w:val="00354A5B"/>
    <w:rsid w:val="00354FEB"/>
    <w:rsid w:val="00355460"/>
    <w:rsid w:val="00355688"/>
    <w:rsid w:val="00355E5C"/>
    <w:rsid w:val="00355E89"/>
    <w:rsid w:val="00355FD9"/>
    <w:rsid w:val="00356377"/>
    <w:rsid w:val="00356523"/>
    <w:rsid w:val="00356622"/>
    <w:rsid w:val="0035666E"/>
    <w:rsid w:val="003566FD"/>
    <w:rsid w:val="003567C8"/>
    <w:rsid w:val="00356BC5"/>
    <w:rsid w:val="00356DBB"/>
    <w:rsid w:val="00356EB0"/>
    <w:rsid w:val="003571A6"/>
    <w:rsid w:val="003603B5"/>
    <w:rsid w:val="00360752"/>
    <w:rsid w:val="00360B00"/>
    <w:rsid w:val="00360B9A"/>
    <w:rsid w:val="00360C75"/>
    <w:rsid w:val="003615AA"/>
    <w:rsid w:val="00361690"/>
    <w:rsid w:val="0036214E"/>
    <w:rsid w:val="00362797"/>
    <w:rsid w:val="003628FD"/>
    <w:rsid w:val="00362D49"/>
    <w:rsid w:val="00362D6A"/>
    <w:rsid w:val="00363249"/>
    <w:rsid w:val="003634FC"/>
    <w:rsid w:val="003635BA"/>
    <w:rsid w:val="00363868"/>
    <w:rsid w:val="00363972"/>
    <w:rsid w:val="00363B75"/>
    <w:rsid w:val="00363D5C"/>
    <w:rsid w:val="00363E0B"/>
    <w:rsid w:val="0036485C"/>
    <w:rsid w:val="003648C0"/>
    <w:rsid w:val="0036565C"/>
    <w:rsid w:val="00365D7B"/>
    <w:rsid w:val="0036638C"/>
    <w:rsid w:val="0036659F"/>
    <w:rsid w:val="003672A5"/>
    <w:rsid w:val="0036734C"/>
    <w:rsid w:val="003675FE"/>
    <w:rsid w:val="00367906"/>
    <w:rsid w:val="00367FF9"/>
    <w:rsid w:val="00370870"/>
    <w:rsid w:val="003710E3"/>
    <w:rsid w:val="00371139"/>
    <w:rsid w:val="003713C8"/>
    <w:rsid w:val="0037161E"/>
    <w:rsid w:val="003717E4"/>
    <w:rsid w:val="00372229"/>
    <w:rsid w:val="003722EC"/>
    <w:rsid w:val="003725AD"/>
    <w:rsid w:val="003731C1"/>
    <w:rsid w:val="003733FB"/>
    <w:rsid w:val="00373561"/>
    <w:rsid w:val="003736CE"/>
    <w:rsid w:val="003736DC"/>
    <w:rsid w:val="003736F7"/>
    <w:rsid w:val="0037372C"/>
    <w:rsid w:val="00373EAB"/>
    <w:rsid w:val="003741FD"/>
    <w:rsid w:val="003744E5"/>
    <w:rsid w:val="0037451D"/>
    <w:rsid w:val="003745EF"/>
    <w:rsid w:val="00374801"/>
    <w:rsid w:val="00375734"/>
    <w:rsid w:val="0037651B"/>
    <w:rsid w:val="00376798"/>
    <w:rsid w:val="00376B98"/>
    <w:rsid w:val="0037719D"/>
    <w:rsid w:val="003771AF"/>
    <w:rsid w:val="0037769E"/>
    <w:rsid w:val="003802C6"/>
    <w:rsid w:val="00380364"/>
    <w:rsid w:val="00380B58"/>
    <w:rsid w:val="00380F82"/>
    <w:rsid w:val="00381179"/>
    <w:rsid w:val="00382119"/>
    <w:rsid w:val="00382154"/>
    <w:rsid w:val="003826C9"/>
    <w:rsid w:val="00383172"/>
    <w:rsid w:val="0038327A"/>
    <w:rsid w:val="00383D76"/>
    <w:rsid w:val="003841F8"/>
    <w:rsid w:val="003844C3"/>
    <w:rsid w:val="003845A3"/>
    <w:rsid w:val="003845DB"/>
    <w:rsid w:val="003846BD"/>
    <w:rsid w:val="003851A2"/>
    <w:rsid w:val="003851E6"/>
    <w:rsid w:val="00385322"/>
    <w:rsid w:val="0038593C"/>
    <w:rsid w:val="003859BF"/>
    <w:rsid w:val="00385C40"/>
    <w:rsid w:val="003869FA"/>
    <w:rsid w:val="00386A74"/>
    <w:rsid w:val="00386EA2"/>
    <w:rsid w:val="003870B1"/>
    <w:rsid w:val="003874B7"/>
    <w:rsid w:val="00387AAB"/>
    <w:rsid w:val="00387AB2"/>
    <w:rsid w:val="00387B48"/>
    <w:rsid w:val="00387B5C"/>
    <w:rsid w:val="00387B9C"/>
    <w:rsid w:val="00390623"/>
    <w:rsid w:val="00390D69"/>
    <w:rsid w:val="00391131"/>
    <w:rsid w:val="0039155A"/>
    <w:rsid w:val="00391566"/>
    <w:rsid w:val="00391622"/>
    <w:rsid w:val="00391729"/>
    <w:rsid w:val="00391FD8"/>
    <w:rsid w:val="00392C77"/>
    <w:rsid w:val="00392EF4"/>
    <w:rsid w:val="00392F28"/>
    <w:rsid w:val="003932D4"/>
    <w:rsid w:val="0039350D"/>
    <w:rsid w:val="00394338"/>
    <w:rsid w:val="00394620"/>
    <w:rsid w:val="00394790"/>
    <w:rsid w:val="00394B45"/>
    <w:rsid w:val="00394FAD"/>
    <w:rsid w:val="00395094"/>
    <w:rsid w:val="00395104"/>
    <w:rsid w:val="003955D9"/>
    <w:rsid w:val="0039629B"/>
    <w:rsid w:val="003964D0"/>
    <w:rsid w:val="0039691E"/>
    <w:rsid w:val="00396C98"/>
    <w:rsid w:val="003970AE"/>
    <w:rsid w:val="003971D3"/>
    <w:rsid w:val="003972ED"/>
    <w:rsid w:val="00397565"/>
    <w:rsid w:val="00397670"/>
    <w:rsid w:val="003979F9"/>
    <w:rsid w:val="00397A7C"/>
    <w:rsid w:val="00397B33"/>
    <w:rsid w:val="00397CB9"/>
    <w:rsid w:val="003A085A"/>
    <w:rsid w:val="003A0B9F"/>
    <w:rsid w:val="003A16D2"/>
    <w:rsid w:val="003A1711"/>
    <w:rsid w:val="003A173A"/>
    <w:rsid w:val="003A1893"/>
    <w:rsid w:val="003A211D"/>
    <w:rsid w:val="003A2244"/>
    <w:rsid w:val="003A24D9"/>
    <w:rsid w:val="003A2841"/>
    <w:rsid w:val="003A2BE0"/>
    <w:rsid w:val="003A2C48"/>
    <w:rsid w:val="003A2DC7"/>
    <w:rsid w:val="003A2F3E"/>
    <w:rsid w:val="003A2F9C"/>
    <w:rsid w:val="003A302E"/>
    <w:rsid w:val="003A347F"/>
    <w:rsid w:val="003A388B"/>
    <w:rsid w:val="003A3D29"/>
    <w:rsid w:val="003A420C"/>
    <w:rsid w:val="003A45A4"/>
    <w:rsid w:val="003A4BFE"/>
    <w:rsid w:val="003A4F33"/>
    <w:rsid w:val="003A50FC"/>
    <w:rsid w:val="003A5148"/>
    <w:rsid w:val="003A54B4"/>
    <w:rsid w:val="003A5511"/>
    <w:rsid w:val="003A555D"/>
    <w:rsid w:val="003A55CD"/>
    <w:rsid w:val="003A57CD"/>
    <w:rsid w:val="003A67EC"/>
    <w:rsid w:val="003A6A38"/>
    <w:rsid w:val="003A6C5A"/>
    <w:rsid w:val="003A6EBD"/>
    <w:rsid w:val="003A7113"/>
    <w:rsid w:val="003A71A8"/>
    <w:rsid w:val="003A7468"/>
    <w:rsid w:val="003A7A2F"/>
    <w:rsid w:val="003A7DB6"/>
    <w:rsid w:val="003B02CC"/>
    <w:rsid w:val="003B055D"/>
    <w:rsid w:val="003B07A3"/>
    <w:rsid w:val="003B109A"/>
    <w:rsid w:val="003B1185"/>
    <w:rsid w:val="003B1480"/>
    <w:rsid w:val="003B17D6"/>
    <w:rsid w:val="003B1827"/>
    <w:rsid w:val="003B1A7E"/>
    <w:rsid w:val="003B1DB0"/>
    <w:rsid w:val="003B1DE5"/>
    <w:rsid w:val="003B2303"/>
    <w:rsid w:val="003B269D"/>
    <w:rsid w:val="003B2865"/>
    <w:rsid w:val="003B296F"/>
    <w:rsid w:val="003B2C7A"/>
    <w:rsid w:val="003B2FEE"/>
    <w:rsid w:val="003B3371"/>
    <w:rsid w:val="003B33AE"/>
    <w:rsid w:val="003B379F"/>
    <w:rsid w:val="003B3A0A"/>
    <w:rsid w:val="003B3BC6"/>
    <w:rsid w:val="003B43F9"/>
    <w:rsid w:val="003B490A"/>
    <w:rsid w:val="003B5E65"/>
    <w:rsid w:val="003B6078"/>
    <w:rsid w:val="003B6245"/>
    <w:rsid w:val="003B642A"/>
    <w:rsid w:val="003B6430"/>
    <w:rsid w:val="003B6AF8"/>
    <w:rsid w:val="003B6CB7"/>
    <w:rsid w:val="003B6F1A"/>
    <w:rsid w:val="003B72FC"/>
    <w:rsid w:val="003B73BD"/>
    <w:rsid w:val="003B742A"/>
    <w:rsid w:val="003B7C8A"/>
    <w:rsid w:val="003B7E8D"/>
    <w:rsid w:val="003B7FE8"/>
    <w:rsid w:val="003C0DF5"/>
    <w:rsid w:val="003C0EE2"/>
    <w:rsid w:val="003C0EF7"/>
    <w:rsid w:val="003C0F00"/>
    <w:rsid w:val="003C128D"/>
    <w:rsid w:val="003C1A89"/>
    <w:rsid w:val="003C1C9B"/>
    <w:rsid w:val="003C1CF6"/>
    <w:rsid w:val="003C1D60"/>
    <w:rsid w:val="003C2931"/>
    <w:rsid w:val="003C3075"/>
    <w:rsid w:val="003C31ED"/>
    <w:rsid w:val="003C3471"/>
    <w:rsid w:val="003C384A"/>
    <w:rsid w:val="003C3AA2"/>
    <w:rsid w:val="003C46F7"/>
    <w:rsid w:val="003C4D5D"/>
    <w:rsid w:val="003C515D"/>
    <w:rsid w:val="003C55C6"/>
    <w:rsid w:val="003C5697"/>
    <w:rsid w:val="003C56A1"/>
    <w:rsid w:val="003C5BEB"/>
    <w:rsid w:val="003C5F74"/>
    <w:rsid w:val="003C5FE9"/>
    <w:rsid w:val="003C6227"/>
    <w:rsid w:val="003C6343"/>
    <w:rsid w:val="003C65D4"/>
    <w:rsid w:val="003C7955"/>
    <w:rsid w:val="003C79F4"/>
    <w:rsid w:val="003C7AF5"/>
    <w:rsid w:val="003D033F"/>
    <w:rsid w:val="003D0544"/>
    <w:rsid w:val="003D08E2"/>
    <w:rsid w:val="003D124E"/>
    <w:rsid w:val="003D1639"/>
    <w:rsid w:val="003D17AD"/>
    <w:rsid w:val="003D1A20"/>
    <w:rsid w:val="003D1C0F"/>
    <w:rsid w:val="003D215C"/>
    <w:rsid w:val="003D2285"/>
    <w:rsid w:val="003D230B"/>
    <w:rsid w:val="003D2853"/>
    <w:rsid w:val="003D28CF"/>
    <w:rsid w:val="003D2B26"/>
    <w:rsid w:val="003D2FE3"/>
    <w:rsid w:val="003D2FF5"/>
    <w:rsid w:val="003D3A28"/>
    <w:rsid w:val="003D3AF3"/>
    <w:rsid w:val="003D3BBA"/>
    <w:rsid w:val="003D440D"/>
    <w:rsid w:val="003D4709"/>
    <w:rsid w:val="003D4778"/>
    <w:rsid w:val="003D48B4"/>
    <w:rsid w:val="003D505E"/>
    <w:rsid w:val="003D5222"/>
    <w:rsid w:val="003D5AE4"/>
    <w:rsid w:val="003D5E23"/>
    <w:rsid w:val="003D69BE"/>
    <w:rsid w:val="003D703C"/>
    <w:rsid w:val="003D7214"/>
    <w:rsid w:val="003D7454"/>
    <w:rsid w:val="003E0348"/>
    <w:rsid w:val="003E1296"/>
    <w:rsid w:val="003E2C8D"/>
    <w:rsid w:val="003E2E41"/>
    <w:rsid w:val="003E2F88"/>
    <w:rsid w:val="003E339E"/>
    <w:rsid w:val="003E35B9"/>
    <w:rsid w:val="003E38B2"/>
    <w:rsid w:val="003E421B"/>
    <w:rsid w:val="003E427D"/>
    <w:rsid w:val="003E42E2"/>
    <w:rsid w:val="003E4B64"/>
    <w:rsid w:val="003E521D"/>
    <w:rsid w:val="003E535A"/>
    <w:rsid w:val="003E5504"/>
    <w:rsid w:val="003E5B68"/>
    <w:rsid w:val="003E6575"/>
    <w:rsid w:val="003E67E1"/>
    <w:rsid w:val="003E6838"/>
    <w:rsid w:val="003E6980"/>
    <w:rsid w:val="003E6E03"/>
    <w:rsid w:val="003E6E8A"/>
    <w:rsid w:val="003E7240"/>
    <w:rsid w:val="003E76EA"/>
    <w:rsid w:val="003E7C1A"/>
    <w:rsid w:val="003F05EA"/>
    <w:rsid w:val="003F128A"/>
    <w:rsid w:val="003F189D"/>
    <w:rsid w:val="003F1FA6"/>
    <w:rsid w:val="003F1FB8"/>
    <w:rsid w:val="003F2111"/>
    <w:rsid w:val="003F237F"/>
    <w:rsid w:val="003F2B59"/>
    <w:rsid w:val="003F2F88"/>
    <w:rsid w:val="003F347A"/>
    <w:rsid w:val="003F3BAB"/>
    <w:rsid w:val="003F3FFE"/>
    <w:rsid w:val="003F4373"/>
    <w:rsid w:val="003F44B9"/>
    <w:rsid w:val="003F4640"/>
    <w:rsid w:val="003F4716"/>
    <w:rsid w:val="003F48D0"/>
    <w:rsid w:val="003F4DD2"/>
    <w:rsid w:val="003F57C9"/>
    <w:rsid w:val="003F59BF"/>
    <w:rsid w:val="003F5E11"/>
    <w:rsid w:val="003F6157"/>
    <w:rsid w:val="003F6578"/>
    <w:rsid w:val="003F67A4"/>
    <w:rsid w:val="003F6D88"/>
    <w:rsid w:val="003F75A7"/>
    <w:rsid w:val="003F7B10"/>
    <w:rsid w:val="003F7DAF"/>
    <w:rsid w:val="0040006C"/>
    <w:rsid w:val="004003D6"/>
    <w:rsid w:val="00400409"/>
    <w:rsid w:val="0040052F"/>
    <w:rsid w:val="0040181C"/>
    <w:rsid w:val="00401A8F"/>
    <w:rsid w:val="00401AAC"/>
    <w:rsid w:val="00401D04"/>
    <w:rsid w:val="004020BF"/>
    <w:rsid w:val="00402727"/>
    <w:rsid w:val="00402A25"/>
    <w:rsid w:val="00402B7B"/>
    <w:rsid w:val="00402D4C"/>
    <w:rsid w:val="00402FD0"/>
    <w:rsid w:val="004031A5"/>
    <w:rsid w:val="00403B53"/>
    <w:rsid w:val="00403E7E"/>
    <w:rsid w:val="00404037"/>
    <w:rsid w:val="004040E6"/>
    <w:rsid w:val="00404667"/>
    <w:rsid w:val="00404C32"/>
    <w:rsid w:val="0040563D"/>
    <w:rsid w:val="004059B0"/>
    <w:rsid w:val="00405A0E"/>
    <w:rsid w:val="00405A45"/>
    <w:rsid w:val="00406060"/>
    <w:rsid w:val="00406157"/>
    <w:rsid w:val="0040648D"/>
    <w:rsid w:val="0040663E"/>
    <w:rsid w:val="00406BEE"/>
    <w:rsid w:val="00406E9F"/>
    <w:rsid w:val="00407536"/>
    <w:rsid w:val="00407724"/>
    <w:rsid w:val="00407A9C"/>
    <w:rsid w:val="0041068B"/>
    <w:rsid w:val="0041077A"/>
    <w:rsid w:val="00410A58"/>
    <w:rsid w:val="00411112"/>
    <w:rsid w:val="004111A5"/>
    <w:rsid w:val="004115C0"/>
    <w:rsid w:val="0041237F"/>
    <w:rsid w:val="004128FE"/>
    <w:rsid w:val="00412AB1"/>
    <w:rsid w:val="00413419"/>
    <w:rsid w:val="004135B8"/>
    <w:rsid w:val="0041430A"/>
    <w:rsid w:val="00414B15"/>
    <w:rsid w:val="00414BA4"/>
    <w:rsid w:val="00414CEC"/>
    <w:rsid w:val="004152B0"/>
    <w:rsid w:val="00415323"/>
    <w:rsid w:val="00415C26"/>
    <w:rsid w:val="004162D0"/>
    <w:rsid w:val="00416504"/>
    <w:rsid w:val="004167B1"/>
    <w:rsid w:val="00416A2F"/>
    <w:rsid w:val="00417466"/>
    <w:rsid w:val="00417468"/>
    <w:rsid w:val="004177C3"/>
    <w:rsid w:val="004179F5"/>
    <w:rsid w:val="00417B76"/>
    <w:rsid w:val="0042044F"/>
    <w:rsid w:val="004209EC"/>
    <w:rsid w:val="00420C37"/>
    <w:rsid w:val="00421668"/>
    <w:rsid w:val="004216FB"/>
    <w:rsid w:val="00421C1B"/>
    <w:rsid w:val="00421CD4"/>
    <w:rsid w:val="004226EF"/>
    <w:rsid w:val="0042298C"/>
    <w:rsid w:val="00423397"/>
    <w:rsid w:val="004237FF"/>
    <w:rsid w:val="00423B74"/>
    <w:rsid w:val="00423E35"/>
    <w:rsid w:val="0042449D"/>
    <w:rsid w:val="004247DD"/>
    <w:rsid w:val="004248B3"/>
    <w:rsid w:val="00424BCA"/>
    <w:rsid w:val="00424D27"/>
    <w:rsid w:val="0042554B"/>
    <w:rsid w:val="004255C0"/>
    <w:rsid w:val="00425914"/>
    <w:rsid w:val="00425E6F"/>
    <w:rsid w:val="004260F3"/>
    <w:rsid w:val="004269F4"/>
    <w:rsid w:val="0042733E"/>
    <w:rsid w:val="004279A2"/>
    <w:rsid w:val="00427B08"/>
    <w:rsid w:val="00427EE3"/>
    <w:rsid w:val="00430222"/>
    <w:rsid w:val="00430821"/>
    <w:rsid w:val="00430913"/>
    <w:rsid w:val="00430A9B"/>
    <w:rsid w:val="00430BD5"/>
    <w:rsid w:val="00430FC6"/>
    <w:rsid w:val="0043151C"/>
    <w:rsid w:val="00431C2E"/>
    <w:rsid w:val="00432BA1"/>
    <w:rsid w:val="00432E44"/>
    <w:rsid w:val="00433D24"/>
    <w:rsid w:val="004349EF"/>
    <w:rsid w:val="004351A8"/>
    <w:rsid w:val="00435487"/>
    <w:rsid w:val="0043551D"/>
    <w:rsid w:val="00435CBA"/>
    <w:rsid w:val="00435F85"/>
    <w:rsid w:val="00436F8D"/>
    <w:rsid w:val="00437006"/>
    <w:rsid w:val="0043769B"/>
    <w:rsid w:val="00437843"/>
    <w:rsid w:val="0044012C"/>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407"/>
    <w:rsid w:val="00447601"/>
    <w:rsid w:val="0044764E"/>
    <w:rsid w:val="004477EE"/>
    <w:rsid w:val="00447831"/>
    <w:rsid w:val="00447BFD"/>
    <w:rsid w:val="00450132"/>
    <w:rsid w:val="004509DA"/>
    <w:rsid w:val="00450DE1"/>
    <w:rsid w:val="00451AC4"/>
    <w:rsid w:val="00451D29"/>
    <w:rsid w:val="00451F28"/>
    <w:rsid w:val="00452715"/>
    <w:rsid w:val="00452AD6"/>
    <w:rsid w:val="00452D1A"/>
    <w:rsid w:val="00454400"/>
    <w:rsid w:val="00454B8C"/>
    <w:rsid w:val="00454BC8"/>
    <w:rsid w:val="00454BE9"/>
    <w:rsid w:val="00454DC2"/>
    <w:rsid w:val="00455454"/>
    <w:rsid w:val="0045591E"/>
    <w:rsid w:val="00455CB8"/>
    <w:rsid w:val="00456585"/>
    <w:rsid w:val="00456A56"/>
    <w:rsid w:val="00456ECC"/>
    <w:rsid w:val="0045709E"/>
    <w:rsid w:val="004572B3"/>
    <w:rsid w:val="00457385"/>
    <w:rsid w:val="004574E2"/>
    <w:rsid w:val="00457C76"/>
    <w:rsid w:val="00457D53"/>
    <w:rsid w:val="004601A4"/>
    <w:rsid w:val="00460317"/>
    <w:rsid w:val="00460485"/>
    <w:rsid w:val="00460716"/>
    <w:rsid w:val="00460743"/>
    <w:rsid w:val="00460A4A"/>
    <w:rsid w:val="004617D5"/>
    <w:rsid w:val="00461B98"/>
    <w:rsid w:val="004623E3"/>
    <w:rsid w:val="00462D05"/>
    <w:rsid w:val="00462E5B"/>
    <w:rsid w:val="004639D6"/>
    <w:rsid w:val="00463FB3"/>
    <w:rsid w:val="004641A3"/>
    <w:rsid w:val="00464947"/>
    <w:rsid w:val="00465565"/>
    <w:rsid w:val="00465E10"/>
    <w:rsid w:val="00466198"/>
    <w:rsid w:val="00466208"/>
    <w:rsid w:val="00466374"/>
    <w:rsid w:val="00466A89"/>
    <w:rsid w:val="00466CF3"/>
    <w:rsid w:val="0046734D"/>
    <w:rsid w:val="00467555"/>
    <w:rsid w:val="00467631"/>
    <w:rsid w:val="004700E2"/>
    <w:rsid w:val="00470511"/>
    <w:rsid w:val="00470B06"/>
    <w:rsid w:val="00471831"/>
    <w:rsid w:val="00471E8C"/>
    <w:rsid w:val="00472389"/>
    <w:rsid w:val="00472565"/>
    <w:rsid w:val="00472A6F"/>
    <w:rsid w:val="00472FCA"/>
    <w:rsid w:val="00473A50"/>
    <w:rsid w:val="00473B48"/>
    <w:rsid w:val="00473EF9"/>
    <w:rsid w:val="00474271"/>
    <w:rsid w:val="00474349"/>
    <w:rsid w:val="00474B95"/>
    <w:rsid w:val="00474CE3"/>
    <w:rsid w:val="004755A2"/>
    <w:rsid w:val="004758BC"/>
    <w:rsid w:val="00475C8B"/>
    <w:rsid w:val="0047610E"/>
    <w:rsid w:val="00476350"/>
    <w:rsid w:val="0047662C"/>
    <w:rsid w:val="00476E93"/>
    <w:rsid w:val="00476F9C"/>
    <w:rsid w:val="00476FCB"/>
    <w:rsid w:val="004774AC"/>
    <w:rsid w:val="0047760B"/>
    <w:rsid w:val="00477721"/>
    <w:rsid w:val="00477C63"/>
    <w:rsid w:val="00477F7C"/>
    <w:rsid w:val="004809D8"/>
    <w:rsid w:val="00480E85"/>
    <w:rsid w:val="00481414"/>
    <w:rsid w:val="0048170B"/>
    <w:rsid w:val="00483DC0"/>
    <w:rsid w:val="00484443"/>
    <w:rsid w:val="00484651"/>
    <w:rsid w:val="00484CDB"/>
    <w:rsid w:val="00484EE9"/>
    <w:rsid w:val="00485773"/>
    <w:rsid w:val="004857CF"/>
    <w:rsid w:val="004858AC"/>
    <w:rsid w:val="00485B0E"/>
    <w:rsid w:val="00486127"/>
    <w:rsid w:val="004863DB"/>
    <w:rsid w:val="00486550"/>
    <w:rsid w:val="00486597"/>
    <w:rsid w:val="00486770"/>
    <w:rsid w:val="004869D2"/>
    <w:rsid w:val="00487488"/>
    <w:rsid w:val="004874C2"/>
    <w:rsid w:val="004875B5"/>
    <w:rsid w:val="004908D7"/>
    <w:rsid w:val="0049214D"/>
    <w:rsid w:val="00492339"/>
    <w:rsid w:val="004923F5"/>
    <w:rsid w:val="0049247A"/>
    <w:rsid w:val="00492AD0"/>
    <w:rsid w:val="00492E6E"/>
    <w:rsid w:val="0049345F"/>
    <w:rsid w:val="004934E5"/>
    <w:rsid w:val="00493785"/>
    <w:rsid w:val="004941AA"/>
    <w:rsid w:val="004946BF"/>
    <w:rsid w:val="00494948"/>
    <w:rsid w:val="00494FA6"/>
    <w:rsid w:val="0049519B"/>
    <w:rsid w:val="004952A8"/>
    <w:rsid w:val="00495465"/>
    <w:rsid w:val="00495549"/>
    <w:rsid w:val="00495896"/>
    <w:rsid w:val="00495C46"/>
    <w:rsid w:val="00495D2E"/>
    <w:rsid w:val="00495F7A"/>
    <w:rsid w:val="00496306"/>
    <w:rsid w:val="00496437"/>
    <w:rsid w:val="00496665"/>
    <w:rsid w:val="004968DE"/>
    <w:rsid w:val="00496F9A"/>
    <w:rsid w:val="0049732C"/>
    <w:rsid w:val="004A02A5"/>
    <w:rsid w:val="004A082C"/>
    <w:rsid w:val="004A099E"/>
    <w:rsid w:val="004A0CB6"/>
    <w:rsid w:val="004A0D16"/>
    <w:rsid w:val="004A1222"/>
    <w:rsid w:val="004A1B1C"/>
    <w:rsid w:val="004A1F37"/>
    <w:rsid w:val="004A21D0"/>
    <w:rsid w:val="004A2966"/>
    <w:rsid w:val="004A2968"/>
    <w:rsid w:val="004A2F7A"/>
    <w:rsid w:val="004A3488"/>
    <w:rsid w:val="004A38CC"/>
    <w:rsid w:val="004A40FB"/>
    <w:rsid w:val="004A4A94"/>
    <w:rsid w:val="004A4AAB"/>
    <w:rsid w:val="004A4E5C"/>
    <w:rsid w:val="004A4ECC"/>
    <w:rsid w:val="004A5076"/>
    <w:rsid w:val="004A56C2"/>
    <w:rsid w:val="004A5883"/>
    <w:rsid w:val="004A5999"/>
    <w:rsid w:val="004A5AB2"/>
    <w:rsid w:val="004A5BEF"/>
    <w:rsid w:val="004A5F4F"/>
    <w:rsid w:val="004A66E0"/>
    <w:rsid w:val="004A6702"/>
    <w:rsid w:val="004A6F55"/>
    <w:rsid w:val="004A70A6"/>
    <w:rsid w:val="004A7288"/>
    <w:rsid w:val="004A7493"/>
    <w:rsid w:val="004A75B9"/>
    <w:rsid w:val="004A7FDF"/>
    <w:rsid w:val="004B02DE"/>
    <w:rsid w:val="004B088B"/>
    <w:rsid w:val="004B0931"/>
    <w:rsid w:val="004B0B41"/>
    <w:rsid w:val="004B1507"/>
    <w:rsid w:val="004B22FC"/>
    <w:rsid w:val="004B239B"/>
    <w:rsid w:val="004B242B"/>
    <w:rsid w:val="004B281A"/>
    <w:rsid w:val="004B2CA6"/>
    <w:rsid w:val="004B38EA"/>
    <w:rsid w:val="004B3979"/>
    <w:rsid w:val="004B39AA"/>
    <w:rsid w:val="004B3AB7"/>
    <w:rsid w:val="004B3E2D"/>
    <w:rsid w:val="004B3FA0"/>
    <w:rsid w:val="004B429A"/>
    <w:rsid w:val="004B42D1"/>
    <w:rsid w:val="004B530C"/>
    <w:rsid w:val="004B565B"/>
    <w:rsid w:val="004B5CC9"/>
    <w:rsid w:val="004B662A"/>
    <w:rsid w:val="004B6D4C"/>
    <w:rsid w:val="004B7715"/>
    <w:rsid w:val="004B7A15"/>
    <w:rsid w:val="004C0663"/>
    <w:rsid w:val="004C07CD"/>
    <w:rsid w:val="004C17A4"/>
    <w:rsid w:val="004C187B"/>
    <w:rsid w:val="004C1A2A"/>
    <w:rsid w:val="004C2A65"/>
    <w:rsid w:val="004C2DE5"/>
    <w:rsid w:val="004C2FAA"/>
    <w:rsid w:val="004C36B5"/>
    <w:rsid w:val="004C37B0"/>
    <w:rsid w:val="004C38A5"/>
    <w:rsid w:val="004C4974"/>
    <w:rsid w:val="004C4B88"/>
    <w:rsid w:val="004C4D52"/>
    <w:rsid w:val="004C522F"/>
    <w:rsid w:val="004C53B4"/>
    <w:rsid w:val="004C5B30"/>
    <w:rsid w:val="004C5B4B"/>
    <w:rsid w:val="004C5CF1"/>
    <w:rsid w:val="004C607A"/>
    <w:rsid w:val="004C61A9"/>
    <w:rsid w:val="004C6677"/>
    <w:rsid w:val="004C66D7"/>
    <w:rsid w:val="004C697F"/>
    <w:rsid w:val="004C7011"/>
    <w:rsid w:val="004C7287"/>
    <w:rsid w:val="004C74A6"/>
    <w:rsid w:val="004C7C37"/>
    <w:rsid w:val="004C7D46"/>
    <w:rsid w:val="004C7DB8"/>
    <w:rsid w:val="004D00C2"/>
    <w:rsid w:val="004D00E6"/>
    <w:rsid w:val="004D029C"/>
    <w:rsid w:val="004D02D8"/>
    <w:rsid w:val="004D051A"/>
    <w:rsid w:val="004D1716"/>
    <w:rsid w:val="004D196A"/>
    <w:rsid w:val="004D19FD"/>
    <w:rsid w:val="004D1E6F"/>
    <w:rsid w:val="004D1FD0"/>
    <w:rsid w:val="004D2804"/>
    <w:rsid w:val="004D3FA9"/>
    <w:rsid w:val="004D4269"/>
    <w:rsid w:val="004D42E8"/>
    <w:rsid w:val="004D43A3"/>
    <w:rsid w:val="004D492D"/>
    <w:rsid w:val="004D4EA3"/>
    <w:rsid w:val="004D501A"/>
    <w:rsid w:val="004D52AC"/>
    <w:rsid w:val="004D54F3"/>
    <w:rsid w:val="004D5516"/>
    <w:rsid w:val="004D5568"/>
    <w:rsid w:val="004D5791"/>
    <w:rsid w:val="004D59CF"/>
    <w:rsid w:val="004D61A5"/>
    <w:rsid w:val="004D631D"/>
    <w:rsid w:val="004D656B"/>
    <w:rsid w:val="004D6715"/>
    <w:rsid w:val="004D6B62"/>
    <w:rsid w:val="004D6BC9"/>
    <w:rsid w:val="004D7042"/>
    <w:rsid w:val="004D74F1"/>
    <w:rsid w:val="004D7546"/>
    <w:rsid w:val="004D76C7"/>
    <w:rsid w:val="004D7E3C"/>
    <w:rsid w:val="004D7EDA"/>
    <w:rsid w:val="004D7FB0"/>
    <w:rsid w:val="004E0342"/>
    <w:rsid w:val="004E091D"/>
    <w:rsid w:val="004E0B1B"/>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B0"/>
    <w:rsid w:val="004E48F2"/>
    <w:rsid w:val="004E4CD2"/>
    <w:rsid w:val="004E4E57"/>
    <w:rsid w:val="004E4EBF"/>
    <w:rsid w:val="004E503C"/>
    <w:rsid w:val="004E54B5"/>
    <w:rsid w:val="004E56A8"/>
    <w:rsid w:val="004E595B"/>
    <w:rsid w:val="004E5C95"/>
    <w:rsid w:val="004E66C0"/>
    <w:rsid w:val="004E6B5D"/>
    <w:rsid w:val="004E6D2E"/>
    <w:rsid w:val="004E7A5F"/>
    <w:rsid w:val="004E7B7F"/>
    <w:rsid w:val="004E7D1B"/>
    <w:rsid w:val="004F0606"/>
    <w:rsid w:val="004F061A"/>
    <w:rsid w:val="004F08C4"/>
    <w:rsid w:val="004F0BBD"/>
    <w:rsid w:val="004F0DAB"/>
    <w:rsid w:val="004F11BC"/>
    <w:rsid w:val="004F16E2"/>
    <w:rsid w:val="004F1D11"/>
    <w:rsid w:val="004F1F18"/>
    <w:rsid w:val="004F1FB2"/>
    <w:rsid w:val="004F260D"/>
    <w:rsid w:val="004F2952"/>
    <w:rsid w:val="004F2B21"/>
    <w:rsid w:val="004F3742"/>
    <w:rsid w:val="004F38A1"/>
    <w:rsid w:val="004F3A87"/>
    <w:rsid w:val="004F4538"/>
    <w:rsid w:val="004F45F9"/>
    <w:rsid w:val="004F46C6"/>
    <w:rsid w:val="004F4C34"/>
    <w:rsid w:val="004F53F9"/>
    <w:rsid w:val="004F5593"/>
    <w:rsid w:val="004F5B6B"/>
    <w:rsid w:val="004F5B72"/>
    <w:rsid w:val="004F5D39"/>
    <w:rsid w:val="004F5E1C"/>
    <w:rsid w:val="004F63C4"/>
    <w:rsid w:val="004F66CD"/>
    <w:rsid w:val="004F69D5"/>
    <w:rsid w:val="004F72DC"/>
    <w:rsid w:val="004F75BB"/>
    <w:rsid w:val="004F7B51"/>
    <w:rsid w:val="005009BA"/>
    <w:rsid w:val="00500A50"/>
    <w:rsid w:val="00501B08"/>
    <w:rsid w:val="00502008"/>
    <w:rsid w:val="0050207B"/>
    <w:rsid w:val="005027A7"/>
    <w:rsid w:val="005027EE"/>
    <w:rsid w:val="00502E44"/>
    <w:rsid w:val="00503084"/>
    <w:rsid w:val="0050350C"/>
    <w:rsid w:val="0050382E"/>
    <w:rsid w:val="00503A32"/>
    <w:rsid w:val="0050430C"/>
    <w:rsid w:val="00504D71"/>
    <w:rsid w:val="00505948"/>
    <w:rsid w:val="00505BFD"/>
    <w:rsid w:val="0050609D"/>
    <w:rsid w:val="005063BE"/>
    <w:rsid w:val="00506D4D"/>
    <w:rsid w:val="005072BC"/>
    <w:rsid w:val="00507418"/>
    <w:rsid w:val="005074D2"/>
    <w:rsid w:val="00507C17"/>
    <w:rsid w:val="00507FE0"/>
    <w:rsid w:val="005105AA"/>
    <w:rsid w:val="00510A92"/>
    <w:rsid w:val="00510EE6"/>
    <w:rsid w:val="00511D9C"/>
    <w:rsid w:val="00511E48"/>
    <w:rsid w:val="00511EAB"/>
    <w:rsid w:val="00512344"/>
    <w:rsid w:val="0051235C"/>
    <w:rsid w:val="005123E5"/>
    <w:rsid w:val="0051258D"/>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E01"/>
    <w:rsid w:val="00515E7E"/>
    <w:rsid w:val="00515FD4"/>
    <w:rsid w:val="00516103"/>
    <w:rsid w:val="00517203"/>
    <w:rsid w:val="0051722D"/>
    <w:rsid w:val="005173D3"/>
    <w:rsid w:val="00517469"/>
    <w:rsid w:val="00517ADA"/>
    <w:rsid w:val="005200F6"/>
    <w:rsid w:val="00520496"/>
    <w:rsid w:val="00520673"/>
    <w:rsid w:val="0052073C"/>
    <w:rsid w:val="005209A9"/>
    <w:rsid w:val="00521050"/>
    <w:rsid w:val="0052106D"/>
    <w:rsid w:val="00522317"/>
    <w:rsid w:val="005226D4"/>
    <w:rsid w:val="0052303F"/>
    <w:rsid w:val="00523A78"/>
    <w:rsid w:val="00523B0F"/>
    <w:rsid w:val="005241D4"/>
    <w:rsid w:val="0052438F"/>
    <w:rsid w:val="00524521"/>
    <w:rsid w:val="005247D6"/>
    <w:rsid w:val="005248A2"/>
    <w:rsid w:val="0052495B"/>
    <w:rsid w:val="0052496F"/>
    <w:rsid w:val="00524D7F"/>
    <w:rsid w:val="00525532"/>
    <w:rsid w:val="00525675"/>
    <w:rsid w:val="005256F0"/>
    <w:rsid w:val="00525AA0"/>
    <w:rsid w:val="00525CF2"/>
    <w:rsid w:val="00526BF6"/>
    <w:rsid w:val="00526D1D"/>
    <w:rsid w:val="0052711A"/>
    <w:rsid w:val="00527771"/>
    <w:rsid w:val="00527784"/>
    <w:rsid w:val="00527824"/>
    <w:rsid w:val="00527A68"/>
    <w:rsid w:val="00530252"/>
    <w:rsid w:val="005303FB"/>
    <w:rsid w:val="00530FD7"/>
    <w:rsid w:val="005312A4"/>
    <w:rsid w:val="0053133F"/>
    <w:rsid w:val="0053139A"/>
    <w:rsid w:val="00531403"/>
    <w:rsid w:val="005315C6"/>
    <w:rsid w:val="005318D9"/>
    <w:rsid w:val="00531AA9"/>
    <w:rsid w:val="00531E05"/>
    <w:rsid w:val="00531F57"/>
    <w:rsid w:val="0053241A"/>
    <w:rsid w:val="00532754"/>
    <w:rsid w:val="00532DC0"/>
    <w:rsid w:val="0053314D"/>
    <w:rsid w:val="00533580"/>
    <w:rsid w:val="0053375B"/>
    <w:rsid w:val="00533795"/>
    <w:rsid w:val="00533B5A"/>
    <w:rsid w:val="00534058"/>
    <w:rsid w:val="005343F1"/>
    <w:rsid w:val="00534962"/>
    <w:rsid w:val="00534DC5"/>
    <w:rsid w:val="00535221"/>
    <w:rsid w:val="00535873"/>
    <w:rsid w:val="00535E4C"/>
    <w:rsid w:val="0053684A"/>
    <w:rsid w:val="00537103"/>
    <w:rsid w:val="005377C4"/>
    <w:rsid w:val="00537B46"/>
    <w:rsid w:val="00537D4B"/>
    <w:rsid w:val="005404B5"/>
    <w:rsid w:val="005413A7"/>
    <w:rsid w:val="00541559"/>
    <w:rsid w:val="005419C4"/>
    <w:rsid w:val="0054286D"/>
    <w:rsid w:val="00543123"/>
    <w:rsid w:val="00543ECF"/>
    <w:rsid w:val="00543FCD"/>
    <w:rsid w:val="005444D2"/>
    <w:rsid w:val="00544A52"/>
    <w:rsid w:val="00545339"/>
    <w:rsid w:val="0054568C"/>
    <w:rsid w:val="005456DF"/>
    <w:rsid w:val="0054574A"/>
    <w:rsid w:val="0054576B"/>
    <w:rsid w:val="005459B2"/>
    <w:rsid w:val="00545E50"/>
    <w:rsid w:val="00546235"/>
    <w:rsid w:val="00546446"/>
    <w:rsid w:val="00546802"/>
    <w:rsid w:val="00546A00"/>
    <w:rsid w:val="00546C60"/>
    <w:rsid w:val="00546EC9"/>
    <w:rsid w:val="0054771D"/>
    <w:rsid w:val="005507DB"/>
    <w:rsid w:val="00551135"/>
    <w:rsid w:val="005513FA"/>
    <w:rsid w:val="00551521"/>
    <w:rsid w:val="00551EF8"/>
    <w:rsid w:val="00552164"/>
    <w:rsid w:val="0055234F"/>
    <w:rsid w:val="005523B9"/>
    <w:rsid w:val="00552B80"/>
    <w:rsid w:val="00552BFD"/>
    <w:rsid w:val="00553032"/>
    <w:rsid w:val="00553237"/>
    <w:rsid w:val="005539E6"/>
    <w:rsid w:val="00553D09"/>
    <w:rsid w:val="00553E39"/>
    <w:rsid w:val="00553F2A"/>
    <w:rsid w:val="00553F2B"/>
    <w:rsid w:val="00554958"/>
    <w:rsid w:val="00554986"/>
    <w:rsid w:val="00554DDD"/>
    <w:rsid w:val="005555B3"/>
    <w:rsid w:val="00556304"/>
    <w:rsid w:val="00556581"/>
    <w:rsid w:val="00556586"/>
    <w:rsid w:val="0055670D"/>
    <w:rsid w:val="005569B7"/>
    <w:rsid w:val="0055763C"/>
    <w:rsid w:val="00557F79"/>
    <w:rsid w:val="00560B58"/>
    <w:rsid w:val="00560BCE"/>
    <w:rsid w:val="00560CF3"/>
    <w:rsid w:val="00560FA1"/>
    <w:rsid w:val="005616E2"/>
    <w:rsid w:val="00561902"/>
    <w:rsid w:val="00561D25"/>
    <w:rsid w:val="00562090"/>
    <w:rsid w:val="00562729"/>
    <w:rsid w:val="00562FDF"/>
    <w:rsid w:val="00563120"/>
    <w:rsid w:val="005633F7"/>
    <w:rsid w:val="00563501"/>
    <w:rsid w:val="00563586"/>
    <w:rsid w:val="00563666"/>
    <w:rsid w:val="0056388B"/>
    <w:rsid w:val="00563C3F"/>
    <w:rsid w:val="00563D89"/>
    <w:rsid w:val="00564017"/>
    <w:rsid w:val="00564220"/>
    <w:rsid w:val="00564A8B"/>
    <w:rsid w:val="00564FC4"/>
    <w:rsid w:val="00565713"/>
    <w:rsid w:val="005659DC"/>
    <w:rsid w:val="00565B6D"/>
    <w:rsid w:val="00565CC7"/>
    <w:rsid w:val="00565FB3"/>
    <w:rsid w:val="00566049"/>
    <w:rsid w:val="005669F3"/>
    <w:rsid w:val="00566C65"/>
    <w:rsid w:val="00566EDE"/>
    <w:rsid w:val="00566FBD"/>
    <w:rsid w:val="00567166"/>
    <w:rsid w:val="00567523"/>
    <w:rsid w:val="005676BF"/>
    <w:rsid w:val="00567BDE"/>
    <w:rsid w:val="0057044E"/>
    <w:rsid w:val="005705D7"/>
    <w:rsid w:val="00570854"/>
    <w:rsid w:val="00571293"/>
    <w:rsid w:val="00571513"/>
    <w:rsid w:val="00571F96"/>
    <w:rsid w:val="0057214A"/>
    <w:rsid w:val="005721C1"/>
    <w:rsid w:val="0057225F"/>
    <w:rsid w:val="00572318"/>
    <w:rsid w:val="00572800"/>
    <w:rsid w:val="005729D4"/>
    <w:rsid w:val="00573228"/>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5F0F"/>
    <w:rsid w:val="00576118"/>
    <w:rsid w:val="00576453"/>
    <w:rsid w:val="005768FC"/>
    <w:rsid w:val="0057695B"/>
    <w:rsid w:val="005769E8"/>
    <w:rsid w:val="00576F60"/>
    <w:rsid w:val="00577493"/>
    <w:rsid w:val="0058030B"/>
    <w:rsid w:val="00580640"/>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4C6"/>
    <w:rsid w:val="00584564"/>
    <w:rsid w:val="00584A7D"/>
    <w:rsid w:val="00584C72"/>
    <w:rsid w:val="00584E33"/>
    <w:rsid w:val="0058501D"/>
    <w:rsid w:val="005857C2"/>
    <w:rsid w:val="0058616C"/>
    <w:rsid w:val="00586A1D"/>
    <w:rsid w:val="00586ABC"/>
    <w:rsid w:val="005876FB"/>
    <w:rsid w:val="00587750"/>
    <w:rsid w:val="00587D31"/>
    <w:rsid w:val="00590141"/>
    <w:rsid w:val="00590C25"/>
    <w:rsid w:val="00590D8A"/>
    <w:rsid w:val="00590E3F"/>
    <w:rsid w:val="00592217"/>
    <w:rsid w:val="00592264"/>
    <w:rsid w:val="00592369"/>
    <w:rsid w:val="00592A98"/>
    <w:rsid w:val="00593159"/>
    <w:rsid w:val="005938D6"/>
    <w:rsid w:val="00593D69"/>
    <w:rsid w:val="00593E0C"/>
    <w:rsid w:val="00593E8E"/>
    <w:rsid w:val="00594020"/>
    <w:rsid w:val="005944BA"/>
    <w:rsid w:val="00594611"/>
    <w:rsid w:val="00594924"/>
    <w:rsid w:val="00594A63"/>
    <w:rsid w:val="00594A6E"/>
    <w:rsid w:val="00594B92"/>
    <w:rsid w:val="00594E14"/>
    <w:rsid w:val="00594E95"/>
    <w:rsid w:val="00595873"/>
    <w:rsid w:val="00595ADB"/>
    <w:rsid w:val="00595CC8"/>
    <w:rsid w:val="005965F6"/>
    <w:rsid w:val="005966B4"/>
    <w:rsid w:val="00596AA1"/>
    <w:rsid w:val="00596E88"/>
    <w:rsid w:val="0059753A"/>
    <w:rsid w:val="00597DA3"/>
    <w:rsid w:val="00597F51"/>
    <w:rsid w:val="005A0684"/>
    <w:rsid w:val="005A0987"/>
    <w:rsid w:val="005A09CD"/>
    <w:rsid w:val="005A0BB7"/>
    <w:rsid w:val="005A11D6"/>
    <w:rsid w:val="005A1A87"/>
    <w:rsid w:val="005A1D7B"/>
    <w:rsid w:val="005A213F"/>
    <w:rsid w:val="005A2FAD"/>
    <w:rsid w:val="005A3052"/>
    <w:rsid w:val="005A31D4"/>
    <w:rsid w:val="005A35EF"/>
    <w:rsid w:val="005A41FF"/>
    <w:rsid w:val="005A432F"/>
    <w:rsid w:val="005A4C7E"/>
    <w:rsid w:val="005A69BD"/>
    <w:rsid w:val="005A7162"/>
    <w:rsid w:val="005A7782"/>
    <w:rsid w:val="005A7A67"/>
    <w:rsid w:val="005A7CBA"/>
    <w:rsid w:val="005A7D31"/>
    <w:rsid w:val="005A7F47"/>
    <w:rsid w:val="005B02FE"/>
    <w:rsid w:val="005B0E35"/>
    <w:rsid w:val="005B1584"/>
    <w:rsid w:val="005B161B"/>
    <w:rsid w:val="005B168B"/>
    <w:rsid w:val="005B20A1"/>
    <w:rsid w:val="005B2235"/>
    <w:rsid w:val="005B29FC"/>
    <w:rsid w:val="005B2CE1"/>
    <w:rsid w:val="005B2EA4"/>
    <w:rsid w:val="005B2F57"/>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6B64"/>
    <w:rsid w:val="005B71E7"/>
    <w:rsid w:val="005B71F6"/>
    <w:rsid w:val="005B721A"/>
    <w:rsid w:val="005B728C"/>
    <w:rsid w:val="005B799D"/>
    <w:rsid w:val="005B7AC4"/>
    <w:rsid w:val="005B7F88"/>
    <w:rsid w:val="005C001B"/>
    <w:rsid w:val="005C07F4"/>
    <w:rsid w:val="005C0C0E"/>
    <w:rsid w:val="005C1068"/>
    <w:rsid w:val="005C128C"/>
    <w:rsid w:val="005C15F9"/>
    <w:rsid w:val="005C16F8"/>
    <w:rsid w:val="005C18A6"/>
    <w:rsid w:val="005C1D41"/>
    <w:rsid w:val="005C22ED"/>
    <w:rsid w:val="005C2B3C"/>
    <w:rsid w:val="005C3872"/>
    <w:rsid w:val="005C3B8D"/>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BA4"/>
    <w:rsid w:val="005D1FEE"/>
    <w:rsid w:val="005D2063"/>
    <w:rsid w:val="005D28B8"/>
    <w:rsid w:val="005D28DA"/>
    <w:rsid w:val="005D291F"/>
    <w:rsid w:val="005D2D32"/>
    <w:rsid w:val="005D3598"/>
    <w:rsid w:val="005D382F"/>
    <w:rsid w:val="005D3A68"/>
    <w:rsid w:val="005D3E8F"/>
    <w:rsid w:val="005D4698"/>
    <w:rsid w:val="005D4877"/>
    <w:rsid w:val="005D4BC9"/>
    <w:rsid w:val="005D4D15"/>
    <w:rsid w:val="005D50F0"/>
    <w:rsid w:val="005D5938"/>
    <w:rsid w:val="005D5C70"/>
    <w:rsid w:val="005D6638"/>
    <w:rsid w:val="005D6A12"/>
    <w:rsid w:val="005D7D42"/>
    <w:rsid w:val="005D7E2E"/>
    <w:rsid w:val="005E04A2"/>
    <w:rsid w:val="005E07F8"/>
    <w:rsid w:val="005E0843"/>
    <w:rsid w:val="005E0F12"/>
    <w:rsid w:val="005E14D8"/>
    <w:rsid w:val="005E16FC"/>
    <w:rsid w:val="005E1787"/>
    <w:rsid w:val="005E218C"/>
    <w:rsid w:val="005E2452"/>
    <w:rsid w:val="005E275A"/>
    <w:rsid w:val="005E2F9B"/>
    <w:rsid w:val="005E34BC"/>
    <w:rsid w:val="005E4045"/>
    <w:rsid w:val="005E5171"/>
    <w:rsid w:val="005E5549"/>
    <w:rsid w:val="005E583B"/>
    <w:rsid w:val="005E5C9A"/>
    <w:rsid w:val="005E5CB7"/>
    <w:rsid w:val="005E6421"/>
    <w:rsid w:val="005E6B3D"/>
    <w:rsid w:val="005E6B70"/>
    <w:rsid w:val="005E6B8F"/>
    <w:rsid w:val="005E6E30"/>
    <w:rsid w:val="005E7C88"/>
    <w:rsid w:val="005E7D38"/>
    <w:rsid w:val="005F0558"/>
    <w:rsid w:val="005F07C7"/>
    <w:rsid w:val="005F07E2"/>
    <w:rsid w:val="005F0C19"/>
    <w:rsid w:val="005F0DB2"/>
    <w:rsid w:val="005F0F10"/>
    <w:rsid w:val="005F1208"/>
    <w:rsid w:val="005F177D"/>
    <w:rsid w:val="005F2777"/>
    <w:rsid w:val="005F2847"/>
    <w:rsid w:val="005F2A78"/>
    <w:rsid w:val="005F3946"/>
    <w:rsid w:val="005F44A4"/>
    <w:rsid w:val="005F4979"/>
    <w:rsid w:val="005F52B5"/>
    <w:rsid w:val="005F551C"/>
    <w:rsid w:val="005F56C5"/>
    <w:rsid w:val="005F59BF"/>
    <w:rsid w:val="005F6324"/>
    <w:rsid w:val="005F66C6"/>
    <w:rsid w:val="005F7025"/>
    <w:rsid w:val="005F73BD"/>
    <w:rsid w:val="005F7482"/>
    <w:rsid w:val="005F75B8"/>
    <w:rsid w:val="005F76E0"/>
    <w:rsid w:val="005F7B78"/>
    <w:rsid w:val="005F7F5F"/>
    <w:rsid w:val="006000F0"/>
    <w:rsid w:val="0060015B"/>
    <w:rsid w:val="00600263"/>
    <w:rsid w:val="00600678"/>
    <w:rsid w:val="00600ECD"/>
    <w:rsid w:val="00601018"/>
    <w:rsid w:val="0060138A"/>
    <w:rsid w:val="0060149A"/>
    <w:rsid w:val="00602139"/>
    <w:rsid w:val="0060224C"/>
    <w:rsid w:val="006026BF"/>
    <w:rsid w:val="006036B7"/>
    <w:rsid w:val="00603D4C"/>
    <w:rsid w:val="00603DAD"/>
    <w:rsid w:val="00603EBD"/>
    <w:rsid w:val="006049E9"/>
    <w:rsid w:val="00604A68"/>
    <w:rsid w:val="00604CF1"/>
    <w:rsid w:val="006050F4"/>
    <w:rsid w:val="00605221"/>
    <w:rsid w:val="00605395"/>
    <w:rsid w:val="006055D6"/>
    <w:rsid w:val="00605646"/>
    <w:rsid w:val="00606090"/>
    <w:rsid w:val="006066BA"/>
    <w:rsid w:val="00606778"/>
    <w:rsid w:val="00606AB9"/>
    <w:rsid w:val="00607172"/>
    <w:rsid w:val="0060761F"/>
    <w:rsid w:val="00607793"/>
    <w:rsid w:val="00607975"/>
    <w:rsid w:val="00607B1C"/>
    <w:rsid w:val="00607EC5"/>
    <w:rsid w:val="00610139"/>
    <w:rsid w:val="00610654"/>
    <w:rsid w:val="0061066A"/>
    <w:rsid w:val="0061068D"/>
    <w:rsid w:val="00612770"/>
    <w:rsid w:val="00612975"/>
    <w:rsid w:val="00612B4F"/>
    <w:rsid w:val="0061379B"/>
    <w:rsid w:val="006138C0"/>
    <w:rsid w:val="006144C0"/>
    <w:rsid w:val="00614884"/>
    <w:rsid w:val="0061492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9EA"/>
    <w:rsid w:val="00620AF6"/>
    <w:rsid w:val="00621BB4"/>
    <w:rsid w:val="00622108"/>
    <w:rsid w:val="006224BE"/>
    <w:rsid w:val="00622CF7"/>
    <w:rsid w:val="00623245"/>
    <w:rsid w:val="00623B4B"/>
    <w:rsid w:val="00623CC0"/>
    <w:rsid w:val="00623EA1"/>
    <w:rsid w:val="00623F8B"/>
    <w:rsid w:val="00624617"/>
    <w:rsid w:val="006248DE"/>
    <w:rsid w:val="00624A76"/>
    <w:rsid w:val="00624AFA"/>
    <w:rsid w:val="0062534C"/>
    <w:rsid w:val="00625AED"/>
    <w:rsid w:val="00626550"/>
    <w:rsid w:val="00626614"/>
    <w:rsid w:val="00626777"/>
    <w:rsid w:val="006269D3"/>
    <w:rsid w:val="00626D52"/>
    <w:rsid w:val="00626DBC"/>
    <w:rsid w:val="00627329"/>
    <w:rsid w:val="006274D2"/>
    <w:rsid w:val="00627789"/>
    <w:rsid w:val="00627A76"/>
    <w:rsid w:val="00627EB4"/>
    <w:rsid w:val="00630088"/>
    <w:rsid w:val="006300DD"/>
    <w:rsid w:val="006301C2"/>
    <w:rsid w:val="00630243"/>
    <w:rsid w:val="00630423"/>
    <w:rsid w:val="0063063A"/>
    <w:rsid w:val="00630BC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F3D"/>
    <w:rsid w:val="006356B7"/>
    <w:rsid w:val="006358CB"/>
    <w:rsid w:val="00635F60"/>
    <w:rsid w:val="00636281"/>
    <w:rsid w:val="006368C1"/>
    <w:rsid w:val="00636C6A"/>
    <w:rsid w:val="006379DD"/>
    <w:rsid w:val="00637C28"/>
    <w:rsid w:val="00637D3A"/>
    <w:rsid w:val="00640044"/>
    <w:rsid w:val="00640088"/>
    <w:rsid w:val="00640476"/>
    <w:rsid w:val="0064098D"/>
    <w:rsid w:val="0064143D"/>
    <w:rsid w:val="00641757"/>
    <w:rsid w:val="00641941"/>
    <w:rsid w:val="00641ABB"/>
    <w:rsid w:val="00641B8C"/>
    <w:rsid w:val="00641C7A"/>
    <w:rsid w:val="006425D1"/>
    <w:rsid w:val="006425DA"/>
    <w:rsid w:val="006426E1"/>
    <w:rsid w:val="00642724"/>
    <w:rsid w:val="00642736"/>
    <w:rsid w:val="00642782"/>
    <w:rsid w:val="0064297C"/>
    <w:rsid w:val="00642AE9"/>
    <w:rsid w:val="00642CAD"/>
    <w:rsid w:val="00643272"/>
    <w:rsid w:val="00643491"/>
    <w:rsid w:val="00643F7D"/>
    <w:rsid w:val="0064448F"/>
    <w:rsid w:val="00644660"/>
    <w:rsid w:val="00644753"/>
    <w:rsid w:val="00645A10"/>
    <w:rsid w:val="00645F45"/>
    <w:rsid w:val="0064618E"/>
    <w:rsid w:val="00646229"/>
    <w:rsid w:val="006466D7"/>
    <w:rsid w:val="00646D02"/>
    <w:rsid w:val="006473BD"/>
    <w:rsid w:val="00647E44"/>
    <w:rsid w:val="00650159"/>
    <w:rsid w:val="006527B5"/>
    <w:rsid w:val="006527BB"/>
    <w:rsid w:val="00652C18"/>
    <w:rsid w:val="0065307E"/>
    <w:rsid w:val="006532ED"/>
    <w:rsid w:val="00653318"/>
    <w:rsid w:val="006533A5"/>
    <w:rsid w:val="00653EFC"/>
    <w:rsid w:val="006541DC"/>
    <w:rsid w:val="0065433D"/>
    <w:rsid w:val="00654BE8"/>
    <w:rsid w:val="00654EBA"/>
    <w:rsid w:val="00655F2C"/>
    <w:rsid w:val="00656076"/>
    <w:rsid w:val="006561C8"/>
    <w:rsid w:val="00656208"/>
    <w:rsid w:val="00656339"/>
    <w:rsid w:val="0065686F"/>
    <w:rsid w:val="00656DFE"/>
    <w:rsid w:val="00657007"/>
    <w:rsid w:val="006570EE"/>
    <w:rsid w:val="006573B9"/>
    <w:rsid w:val="00657A70"/>
    <w:rsid w:val="00657FAD"/>
    <w:rsid w:val="00660126"/>
    <w:rsid w:val="0066038F"/>
    <w:rsid w:val="0066057C"/>
    <w:rsid w:val="00660950"/>
    <w:rsid w:val="00660983"/>
    <w:rsid w:val="00660D4E"/>
    <w:rsid w:val="00661077"/>
    <w:rsid w:val="006610BB"/>
    <w:rsid w:val="0066179D"/>
    <w:rsid w:val="00661BEE"/>
    <w:rsid w:val="00662290"/>
    <w:rsid w:val="00662295"/>
    <w:rsid w:val="006622B6"/>
    <w:rsid w:val="00662889"/>
    <w:rsid w:val="0066288C"/>
    <w:rsid w:val="00662B9F"/>
    <w:rsid w:val="00663C15"/>
    <w:rsid w:val="00663D83"/>
    <w:rsid w:val="00663F46"/>
    <w:rsid w:val="006643ED"/>
    <w:rsid w:val="006645E3"/>
    <w:rsid w:val="00664D27"/>
    <w:rsid w:val="00664E08"/>
    <w:rsid w:val="006651FF"/>
    <w:rsid w:val="00665458"/>
    <w:rsid w:val="0066598D"/>
    <w:rsid w:val="00665B8D"/>
    <w:rsid w:val="006661DE"/>
    <w:rsid w:val="006669A4"/>
    <w:rsid w:val="00666B08"/>
    <w:rsid w:val="006679A5"/>
    <w:rsid w:val="00667DB1"/>
    <w:rsid w:val="00667E2A"/>
    <w:rsid w:val="0067061E"/>
    <w:rsid w:val="00670793"/>
    <w:rsid w:val="00670EA9"/>
    <w:rsid w:val="006714D6"/>
    <w:rsid w:val="006716BB"/>
    <w:rsid w:val="00671740"/>
    <w:rsid w:val="00672179"/>
    <w:rsid w:val="00672468"/>
    <w:rsid w:val="00672667"/>
    <w:rsid w:val="00672ED3"/>
    <w:rsid w:val="0067318B"/>
    <w:rsid w:val="006732AF"/>
    <w:rsid w:val="00673C7A"/>
    <w:rsid w:val="00673EA6"/>
    <w:rsid w:val="00673EFD"/>
    <w:rsid w:val="0067422E"/>
    <w:rsid w:val="0067468C"/>
    <w:rsid w:val="0067490A"/>
    <w:rsid w:val="00674BD8"/>
    <w:rsid w:val="00674D6D"/>
    <w:rsid w:val="00674E33"/>
    <w:rsid w:val="00674F9F"/>
    <w:rsid w:val="006754BB"/>
    <w:rsid w:val="00675CBA"/>
    <w:rsid w:val="006760F0"/>
    <w:rsid w:val="006761B1"/>
    <w:rsid w:val="00676B19"/>
    <w:rsid w:val="00676C18"/>
    <w:rsid w:val="00676C8C"/>
    <w:rsid w:val="00676D43"/>
    <w:rsid w:val="00677EFC"/>
    <w:rsid w:val="00677FDD"/>
    <w:rsid w:val="006801F3"/>
    <w:rsid w:val="00680ABD"/>
    <w:rsid w:val="00680B7E"/>
    <w:rsid w:val="00680DEE"/>
    <w:rsid w:val="00680F94"/>
    <w:rsid w:val="006819EB"/>
    <w:rsid w:val="00681AB1"/>
    <w:rsid w:val="00681B97"/>
    <w:rsid w:val="00681E2A"/>
    <w:rsid w:val="00681E75"/>
    <w:rsid w:val="0068203A"/>
    <w:rsid w:val="006827A5"/>
    <w:rsid w:val="00682A56"/>
    <w:rsid w:val="00682F9C"/>
    <w:rsid w:val="00682FC9"/>
    <w:rsid w:val="00683020"/>
    <w:rsid w:val="00683040"/>
    <w:rsid w:val="00684295"/>
    <w:rsid w:val="0068457B"/>
    <w:rsid w:val="00684E26"/>
    <w:rsid w:val="00684E64"/>
    <w:rsid w:val="00684F6D"/>
    <w:rsid w:val="00685639"/>
    <w:rsid w:val="0068580B"/>
    <w:rsid w:val="00685985"/>
    <w:rsid w:val="00685B9F"/>
    <w:rsid w:val="00686205"/>
    <w:rsid w:val="0068750C"/>
    <w:rsid w:val="00687762"/>
    <w:rsid w:val="00687879"/>
    <w:rsid w:val="00687A9E"/>
    <w:rsid w:val="00687AAB"/>
    <w:rsid w:val="00687BA7"/>
    <w:rsid w:val="00687E71"/>
    <w:rsid w:val="00687FBA"/>
    <w:rsid w:val="006905F0"/>
    <w:rsid w:val="00690609"/>
    <w:rsid w:val="0069078F"/>
    <w:rsid w:val="00690B7B"/>
    <w:rsid w:val="006911EB"/>
    <w:rsid w:val="006911F7"/>
    <w:rsid w:val="006914CC"/>
    <w:rsid w:val="00691988"/>
    <w:rsid w:val="006919B0"/>
    <w:rsid w:val="00691B0E"/>
    <w:rsid w:val="00691B5D"/>
    <w:rsid w:val="00691BBB"/>
    <w:rsid w:val="00691C3E"/>
    <w:rsid w:val="00691E13"/>
    <w:rsid w:val="0069230D"/>
    <w:rsid w:val="006928C0"/>
    <w:rsid w:val="00692D4D"/>
    <w:rsid w:val="00692D59"/>
    <w:rsid w:val="0069316F"/>
    <w:rsid w:val="00693450"/>
    <w:rsid w:val="006934BF"/>
    <w:rsid w:val="00694478"/>
    <w:rsid w:val="006945E0"/>
    <w:rsid w:val="00695224"/>
    <w:rsid w:val="006956F0"/>
    <w:rsid w:val="00696CBC"/>
    <w:rsid w:val="00696F8E"/>
    <w:rsid w:val="00697C79"/>
    <w:rsid w:val="00697FCA"/>
    <w:rsid w:val="006A01E1"/>
    <w:rsid w:val="006A06E3"/>
    <w:rsid w:val="006A0770"/>
    <w:rsid w:val="006A0A6E"/>
    <w:rsid w:val="006A0A7B"/>
    <w:rsid w:val="006A0FF7"/>
    <w:rsid w:val="006A2157"/>
    <w:rsid w:val="006A277D"/>
    <w:rsid w:val="006A299E"/>
    <w:rsid w:val="006A2D4C"/>
    <w:rsid w:val="006A3337"/>
    <w:rsid w:val="006A3987"/>
    <w:rsid w:val="006A3988"/>
    <w:rsid w:val="006A3A31"/>
    <w:rsid w:val="006A3C9B"/>
    <w:rsid w:val="006A565F"/>
    <w:rsid w:val="006A5820"/>
    <w:rsid w:val="006A58A8"/>
    <w:rsid w:val="006A5B47"/>
    <w:rsid w:val="006A631B"/>
    <w:rsid w:val="006A6BFE"/>
    <w:rsid w:val="006A6D31"/>
    <w:rsid w:val="006A71EF"/>
    <w:rsid w:val="006A7AE9"/>
    <w:rsid w:val="006B0047"/>
    <w:rsid w:val="006B0168"/>
    <w:rsid w:val="006B0AD1"/>
    <w:rsid w:val="006B1608"/>
    <w:rsid w:val="006B1718"/>
    <w:rsid w:val="006B1C01"/>
    <w:rsid w:val="006B1D10"/>
    <w:rsid w:val="006B2860"/>
    <w:rsid w:val="006B2875"/>
    <w:rsid w:val="006B2B7E"/>
    <w:rsid w:val="006B2D8D"/>
    <w:rsid w:val="006B35C7"/>
    <w:rsid w:val="006B36D3"/>
    <w:rsid w:val="006B3DAE"/>
    <w:rsid w:val="006B4841"/>
    <w:rsid w:val="006B4BA7"/>
    <w:rsid w:val="006B4DC5"/>
    <w:rsid w:val="006B4EB7"/>
    <w:rsid w:val="006B558B"/>
    <w:rsid w:val="006B57AD"/>
    <w:rsid w:val="006B59BA"/>
    <w:rsid w:val="006B5AC3"/>
    <w:rsid w:val="006B5C07"/>
    <w:rsid w:val="006B5F5D"/>
    <w:rsid w:val="006B6D33"/>
    <w:rsid w:val="006B6DC0"/>
    <w:rsid w:val="006B6E8B"/>
    <w:rsid w:val="006B7D19"/>
    <w:rsid w:val="006B7EED"/>
    <w:rsid w:val="006B7FD6"/>
    <w:rsid w:val="006C07AB"/>
    <w:rsid w:val="006C0B50"/>
    <w:rsid w:val="006C11F2"/>
    <w:rsid w:val="006C13D1"/>
    <w:rsid w:val="006C19DF"/>
    <w:rsid w:val="006C1CD4"/>
    <w:rsid w:val="006C21A2"/>
    <w:rsid w:val="006C2282"/>
    <w:rsid w:val="006C2A6A"/>
    <w:rsid w:val="006C2B52"/>
    <w:rsid w:val="006C2C02"/>
    <w:rsid w:val="006C3687"/>
    <w:rsid w:val="006C3783"/>
    <w:rsid w:val="006C37CA"/>
    <w:rsid w:val="006C385C"/>
    <w:rsid w:val="006C3E81"/>
    <w:rsid w:val="006C4164"/>
    <w:rsid w:val="006C48F7"/>
    <w:rsid w:val="006C4A7C"/>
    <w:rsid w:val="006C4DA9"/>
    <w:rsid w:val="006C4E73"/>
    <w:rsid w:val="006C4E90"/>
    <w:rsid w:val="006C50BA"/>
    <w:rsid w:val="006C54E7"/>
    <w:rsid w:val="006C5691"/>
    <w:rsid w:val="006C59BB"/>
    <w:rsid w:val="006C5E58"/>
    <w:rsid w:val="006C5EE3"/>
    <w:rsid w:val="006C6EE4"/>
    <w:rsid w:val="006C7600"/>
    <w:rsid w:val="006C76A5"/>
    <w:rsid w:val="006C7E45"/>
    <w:rsid w:val="006D0388"/>
    <w:rsid w:val="006D03BA"/>
    <w:rsid w:val="006D06BB"/>
    <w:rsid w:val="006D0E58"/>
    <w:rsid w:val="006D109A"/>
    <w:rsid w:val="006D130C"/>
    <w:rsid w:val="006D1B68"/>
    <w:rsid w:val="006D2B34"/>
    <w:rsid w:val="006D2C93"/>
    <w:rsid w:val="006D3205"/>
    <w:rsid w:val="006D3603"/>
    <w:rsid w:val="006D3E93"/>
    <w:rsid w:val="006D3F51"/>
    <w:rsid w:val="006D4676"/>
    <w:rsid w:val="006D4BA1"/>
    <w:rsid w:val="006D507D"/>
    <w:rsid w:val="006D55DA"/>
    <w:rsid w:val="006D584B"/>
    <w:rsid w:val="006D613C"/>
    <w:rsid w:val="006D61BF"/>
    <w:rsid w:val="006D6215"/>
    <w:rsid w:val="006D6615"/>
    <w:rsid w:val="006D67B9"/>
    <w:rsid w:val="006D6A1B"/>
    <w:rsid w:val="006D70C1"/>
    <w:rsid w:val="006D721C"/>
    <w:rsid w:val="006D72E0"/>
    <w:rsid w:val="006D7DA6"/>
    <w:rsid w:val="006E02AA"/>
    <w:rsid w:val="006E03EF"/>
    <w:rsid w:val="006E04D7"/>
    <w:rsid w:val="006E058C"/>
    <w:rsid w:val="006E070F"/>
    <w:rsid w:val="006E0783"/>
    <w:rsid w:val="006E099B"/>
    <w:rsid w:val="006E0BEB"/>
    <w:rsid w:val="006E0DCF"/>
    <w:rsid w:val="006E0FCA"/>
    <w:rsid w:val="006E12B8"/>
    <w:rsid w:val="006E1E27"/>
    <w:rsid w:val="006E1E9F"/>
    <w:rsid w:val="006E21C2"/>
    <w:rsid w:val="006E2245"/>
    <w:rsid w:val="006E2376"/>
    <w:rsid w:val="006E3776"/>
    <w:rsid w:val="006E3A54"/>
    <w:rsid w:val="006E3B7D"/>
    <w:rsid w:val="006E3CEB"/>
    <w:rsid w:val="006E42CF"/>
    <w:rsid w:val="006E468E"/>
    <w:rsid w:val="006E489D"/>
    <w:rsid w:val="006E5243"/>
    <w:rsid w:val="006E5518"/>
    <w:rsid w:val="006E5BFF"/>
    <w:rsid w:val="006E6028"/>
    <w:rsid w:val="006E61E6"/>
    <w:rsid w:val="006E635D"/>
    <w:rsid w:val="006E6424"/>
    <w:rsid w:val="006E6600"/>
    <w:rsid w:val="006E66D5"/>
    <w:rsid w:val="006E7545"/>
    <w:rsid w:val="006E7B3D"/>
    <w:rsid w:val="006E7F27"/>
    <w:rsid w:val="006F095F"/>
    <w:rsid w:val="006F09E3"/>
    <w:rsid w:val="006F0A1F"/>
    <w:rsid w:val="006F0FB8"/>
    <w:rsid w:val="006F1119"/>
    <w:rsid w:val="006F1217"/>
    <w:rsid w:val="006F1A3F"/>
    <w:rsid w:val="006F1E0B"/>
    <w:rsid w:val="006F1E33"/>
    <w:rsid w:val="006F1F6D"/>
    <w:rsid w:val="006F24BC"/>
    <w:rsid w:val="006F2632"/>
    <w:rsid w:val="006F2B8C"/>
    <w:rsid w:val="006F3149"/>
    <w:rsid w:val="006F3688"/>
    <w:rsid w:val="006F3ACA"/>
    <w:rsid w:val="006F3AF4"/>
    <w:rsid w:val="006F3BF9"/>
    <w:rsid w:val="006F3D14"/>
    <w:rsid w:val="006F3FEB"/>
    <w:rsid w:val="006F466B"/>
    <w:rsid w:val="006F46CA"/>
    <w:rsid w:val="006F5156"/>
    <w:rsid w:val="006F51DB"/>
    <w:rsid w:val="006F5688"/>
    <w:rsid w:val="006F5922"/>
    <w:rsid w:val="006F5AD7"/>
    <w:rsid w:val="006F5EC8"/>
    <w:rsid w:val="006F60E2"/>
    <w:rsid w:val="006F62BC"/>
    <w:rsid w:val="006F62DA"/>
    <w:rsid w:val="006F6A31"/>
    <w:rsid w:val="006F6AB5"/>
    <w:rsid w:val="006F6BB8"/>
    <w:rsid w:val="006F778F"/>
    <w:rsid w:val="006F7D99"/>
    <w:rsid w:val="007003C9"/>
    <w:rsid w:val="00701374"/>
    <w:rsid w:val="00701669"/>
    <w:rsid w:val="0070198F"/>
    <w:rsid w:val="007026BF"/>
    <w:rsid w:val="0070273D"/>
    <w:rsid w:val="00702BEE"/>
    <w:rsid w:val="00703448"/>
    <w:rsid w:val="0070349E"/>
    <w:rsid w:val="00703A4C"/>
    <w:rsid w:val="0070400F"/>
    <w:rsid w:val="00704242"/>
    <w:rsid w:val="0070449D"/>
    <w:rsid w:val="00704700"/>
    <w:rsid w:val="00704A3A"/>
    <w:rsid w:val="00705115"/>
    <w:rsid w:val="007052AC"/>
    <w:rsid w:val="00705A75"/>
    <w:rsid w:val="00705B22"/>
    <w:rsid w:val="00705EFD"/>
    <w:rsid w:val="007060B6"/>
    <w:rsid w:val="007064BF"/>
    <w:rsid w:val="00706768"/>
    <w:rsid w:val="00706A11"/>
    <w:rsid w:val="0070700B"/>
    <w:rsid w:val="00707895"/>
    <w:rsid w:val="00707F27"/>
    <w:rsid w:val="0071018A"/>
    <w:rsid w:val="007101D5"/>
    <w:rsid w:val="00710480"/>
    <w:rsid w:val="00710879"/>
    <w:rsid w:val="007112C0"/>
    <w:rsid w:val="0071133E"/>
    <w:rsid w:val="007120FE"/>
    <w:rsid w:val="00712776"/>
    <w:rsid w:val="00712FE3"/>
    <w:rsid w:val="0071322F"/>
    <w:rsid w:val="007135DA"/>
    <w:rsid w:val="007138E3"/>
    <w:rsid w:val="0071394C"/>
    <w:rsid w:val="00713E3E"/>
    <w:rsid w:val="007143B6"/>
    <w:rsid w:val="00714595"/>
    <w:rsid w:val="00714C9B"/>
    <w:rsid w:val="00714D09"/>
    <w:rsid w:val="00714F29"/>
    <w:rsid w:val="007155FE"/>
    <w:rsid w:val="00715F78"/>
    <w:rsid w:val="00716027"/>
    <w:rsid w:val="007161C7"/>
    <w:rsid w:val="00716472"/>
    <w:rsid w:val="007165A9"/>
    <w:rsid w:val="007166D8"/>
    <w:rsid w:val="007170C0"/>
    <w:rsid w:val="0071717C"/>
    <w:rsid w:val="007209B4"/>
    <w:rsid w:val="00720ABD"/>
    <w:rsid w:val="00720D01"/>
    <w:rsid w:val="00721164"/>
    <w:rsid w:val="00721251"/>
    <w:rsid w:val="0072145A"/>
    <w:rsid w:val="0072227B"/>
    <w:rsid w:val="0072254F"/>
    <w:rsid w:val="0072291D"/>
    <w:rsid w:val="00722CEF"/>
    <w:rsid w:val="00722DE8"/>
    <w:rsid w:val="007230A7"/>
    <w:rsid w:val="007231E3"/>
    <w:rsid w:val="00723DBF"/>
    <w:rsid w:val="0072497C"/>
    <w:rsid w:val="00725B01"/>
    <w:rsid w:val="00725B7D"/>
    <w:rsid w:val="00725BF1"/>
    <w:rsid w:val="00725EA2"/>
    <w:rsid w:val="00725FC1"/>
    <w:rsid w:val="00726100"/>
    <w:rsid w:val="007266E0"/>
    <w:rsid w:val="007271C8"/>
    <w:rsid w:val="00727511"/>
    <w:rsid w:val="00727D5F"/>
    <w:rsid w:val="00730230"/>
    <w:rsid w:val="00730520"/>
    <w:rsid w:val="007308AD"/>
    <w:rsid w:val="00730CC4"/>
    <w:rsid w:val="00730DEA"/>
    <w:rsid w:val="00730FF4"/>
    <w:rsid w:val="007319F3"/>
    <w:rsid w:val="00732260"/>
    <w:rsid w:val="00732468"/>
    <w:rsid w:val="00732A52"/>
    <w:rsid w:val="00732CF6"/>
    <w:rsid w:val="00732E8E"/>
    <w:rsid w:val="00732F7B"/>
    <w:rsid w:val="0073317D"/>
    <w:rsid w:val="00733341"/>
    <w:rsid w:val="00733C4E"/>
    <w:rsid w:val="00733D3B"/>
    <w:rsid w:val="007342D2"/>
    <w:rsid w:val="007344F8"/>
    <w:rsid w:val="00734826"/>
    <w:rsid w:val="00734B8C"/>
    <w:rsid w:val="007352B4"/>
    <w:rsid w:val="007358ED"/>
    <w:rsid w:val="00735B68"/>
    <w:rsid w:val="00735ED6"/>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202A"/>
    <w:rsid w:val="00742046"/>
    <w:rsid w:val="0074205D"/>
    <w:rsid w:val="00742325"/>
    <w:rsid w:val="00742431"/>
    <w:rsid w:val="007428D3"/>
    <w:rsid w:val="00742D56"/>
    <w:rsid w:val="00742F31"/>
    <w:rsid w:val="00743047"/>
    <w:rsid w:val="00743835"/>
    <w:rsid w:val="007438CE"/>
    <w:rsid w:val="00743BF0"/>
    <w:rsid w:val="007446E5"/>
    <w:rsid w:val="00744790"/>
    <w:rsid w:val="007447D7"/>
    <w:rsid w:val="00744886"/>
    <w:rsid w:val="0074489F"/>
    <w:rsid w:val="00744B52"/>
    <w:rsid w:val="00744BB6"/>
    <w:rsid w:val="00744C29"/>
    <w:rsid w:val="00744C45"/>
    <w:rsid w:val="00744E39"/>
    <w:rsid w:val="00745323"/>
    <w:rsid w:val="00745799"/>
    <w:rsid w:val="00745FFC"/>
    <w:rsid w:val="00746004"/>
    <w:rsid w:val="007462FE"/>
    <w:rsid w:val="00746932"/>
    <w:rsid w:val="00747A24"/>
    <w:rsid w:val="00747FEF"/>
    <w:rsid w:val="00750234"/>
    <w:rsid w:val="007508DC"/>
    <w:rsid w:val="00750A69"/>
    <w:rsid w:val="00750B68"/>
    <w:rsid w:val="0075147E"/>
    <w:rsid w:val="00751AD1"/>
    <w:rsid w:val="00751D9D"/>
    <w:rsid w:val="00751EE9"/>
    <w:rsid w:val="00752298"/>
    <w:rsid w:val="0075328D"/>
    <w:rsid w:val="00753738"/>
    <w:rsid w:val="00753758"/>
    <w:rsid w:val="00753CB5"/>
    <w:rsid w:val="00753F7D"/>
    <w:rsid w:val="0075411C"/>
    <w:rsid w:val="0075450D"/>
    <w:rsid w:val="0075511C"/>
    <w:rsid w:val="007551B4"/>
    <w:rsid w:val="007558F6"/>
    <w:rsid w:val="00755983"/>
    <w:rsid w:val="007562B5"/>
    <w:rsid w:val="00756907"/>
    <w:rsid w:val="007571FE"/>
    <w:rsid w:val="007573B8"/>
    <w:rsid w:val="00757E6B"/>
    <w:rsid w:val="007602DC"/>
    <w:rsid w:val="00760344"/>
    <w:rsid w:val="007603A6"/>
    <w:rsid w:val="007605A5"/>
    <w:rsid w:val="00760C2C"/>
    <w:rsid w:val="00760E1A"/>
    <w:rsid w:val="0076197A"/>
    <w:rsid w:val="00761D67"/>
    <w:rsid w:val="007624CB"/>
    <w:rsid w:val="007629FD"/>
    <w:rsid w:val="0076345F"/>
    <w:rsid w:val="00763A4A"/>
    <w:rsid w:val="00764295"/>
    <w:rsid w:val="00764630"/>
    <w:rsid w:val="00764669"/>
    <w:rsid w:val="007654A6"/>
    <w:rsid w:val="007655D2"/>
    <w:rsid w:val="00765A75"/>
    <w:rsid w:val="00765AC4"/>
    <w:rsid w:val="00765D9E"/>
    <w:rsid w:val="007663CB"/>
    <w:rsid w:val="007667D8"/>
    <w:rsid w:val="00766913"/>
    <w:rsid w:val="00766B30"/>
    <w:rsid w:val="00766BFB"/>
    <w:rsid w:val="00767643"/>
    <w:rsid w:val="00767955"/>
    <w:rsid w:val="00767D99"/>
    <w:rsid w:val="00770287"/>
    <w:rsid w:val="007704D6"/>
    <w:rsid w:val="0077052E"/>
    <w:rsid w:val="007705E4"/>
    <w:rsid w:val="007708EB"/>
    <w:rsid w:val="00770A02"/>
    <w:rsid w:val="00770BBC"/>
    <w:rsid w:val="00770D09"/>
    <w:rsid w:val="00770D23"/>
    <w:rsid w:val="0077108D"/>
    <w:rsid w:val="007710F7"/>
    <w:rsid w:val="0077129A"/>
    <w:rsid w:val="00771E1F"/>
    <w:rsid w:val="00771FBB"/>
    <w:rsid w:val="00771FFD"/>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600A"/>
    <w:rsid w:val="00776372"/>
    <w:rsid w:val="007767B9"/>
    <w:rsid w:val="00776A66"/>
    <w:rsid w:val="00776D29"/>
    <w:rsid w:val="007779BE"/>
    <w:rsid w:val="00777A2C"/>
    <w:rsid w:val="00777D96"/>
    <w:rsid w:val="00777DFC"/>
    <w:rsid w:val="0078018B"/>
    <w:rsid w:val="0078029A"/>
    <w:rsid w:val="00780681"/>
    <w:rsid w:val="00780C34"/>
    <w:rsid w:val="0078176C"/>
    <w:rsid w:val="0078197C"/>
    <w:rsid w:val="00781D0A"/>
    <w:rsid w:val="00781EF9"/>
    <w:rsid w:val="007823D2"/>
    <w:rsid w:val="007825E0"/>
    <w:rsid w:val="007831E5"/>
    <w:rsid w:val="00784CCC"/>
    <w:rsid w:val="007851AF"/>
    <w:rsid w:val="00785273"/>
    <w:rsid w:val="00785493"/>
    <w:rsid w:val="00785567"/>
    <w:rsid w:val="00785910"/>
    <w:rsid w:val="00785FE2"/>
    <w:rsid w:val="00786010"/>
    <w:rsid w:val="00786333"/>
    <w:rsid w:val="00786879"/>
    <w:rsid w:val="00786BBD"/>
    <w:rsid w:val="00786CC4"/>
    <w:rsid w:val="00786D9C"/>
    <w:rsid w:val="00787131"/>
    <w:rsid w:val="0078744E"/>
    <w:rsid w:val="00790F36"/>
    <w:rsid w:val="00791215"/>
    <w:rsid w:val="00791266"/>
    <w:rsid w:val="0079130C"/>
    <w:rsid w:val="00791790"/>
    <w:rsid w:val="00791E60"/>
    <w:rsid w:val="00792186"/>
    <w:rsid w:val="007927C6"/>
    <w:rsid w:val="0079297E"/>
    <w:rsid w:val="00792E8F"/>
    <w:rsid w:val="00793160"/>
    <w:rsid w:val="007934B5"/>
    <w:rsid w:val="007934BE"/>
    <w:rsid w:val="0079480F"/>
    <w:rsid w:val="00794A71"/>
    <w:rsid w:val="00794D10"/>
    <w:rsid w:val="00794F5B"/>
    <w:rsid w:val="00795334"/>
    <w:rsid w:val="007953C5"/>
    <w:rsid w:val="007953F6"/>
    <w:rsid w:val="007966EC"/>
    <w:rsid w:val="00796A0A"/>
    <w:rsid w:val="00796A5A"/>
    <w:rsid w:val="00797208"/>
    <w:rsid w:val="00797766"/>
    <w:rsid w:val="007979ED"/>
    <w:rsid w:val="007A0BDD"/>
    <w:rsid w:val="007A0DD0"/>
    <w:rsid w:val="007A15A2"/>
    <w:rsid w:val="007A1874"/>
    <w:rsid w:val="007A19DA"/>
    <w:rsid w:val="007A1B13"/>
    <w:rsid w:val="007A1D51"/>
    <w:rsid w:val="007A1EF5"/>
    <w:rsid w:val="007A2915"/>
    <w:rsid w:val="007A325B"/>
    <w:rsid w:val="007A33ED"/>
    <w:rsid w:val="007A3646"/>
    <w:rsid w:val="007A3E04"/>
    <w:rsid w:val="007A412B"/>
    <w:rsid w:val="007A4B57"/>
    <w:rsid w:val="007A5496"/>
    <w:rsid w:val="007A5980"/>
    <w:rsid w:val="007A5DFE"/>
    <w:rsid w:val="007A60A8"/>
    <w:rsid w:val="007A63CA"/>
    <w:rsid w:val="007A6495"/>
    <w:rsid w:val="007A6F11"/>
    <w:rsid w:val="007A6F30"/>
    <w:rsid w:val="007A6F54"/>
    <w:rsid w:val="007A7386"/>
    <w:rsid w:val="007A76D3"/>
    <w:rsid w:val="007A7AD4"/>
    <w:rsid w:val="007B1250"/>
    <w:rsid w:val="007B160B"/>
    <w:rsid w:val="007B162B"/>
    <w:rsid w:val="007B185B"/>
    <w:rsid w:val="007B1BE1"/>
    <w:rsid w:val="007B1EBB"/>
    <w:rsid w:val="007B2111"/>
    <w:rsid w:val="007B24B3"/>
    <w:rsid w:val="007B2B4E"/>
    <w:rsid w:val="007B2B8B"/>
    <w:rsid w:val="007B2FCA"/>
    <w:rsid w:val="007B3477"/>
    <w:rsid w:val="007B3542"/>
    <w:rsid w:val="007B39EE"/>
    <w:rsid w:val="007B3A24"/>
    <w:rsid w:val="007B3A56"/>
    <w:rsid w:val="007B3BC5"/>
    <w:rsid w:val="007B3BCC"/>
    <w:rsid w:val="007B402C"/>
    <w:rsid w:val="007B419B"/>
    <w:rsid w:val="007B4736"/>
    <w:rsid w:val="007B4749"/>
    <w:rsid w:val="007B4B1C"/>
    <w:rsid w:val="007B4E6D"/>
    <w:rsid w:val="007B4F54"/>
    <w:rsid w:val="007B60BD"/>
    <w:rsid w:val="007B6484"/>
    <w:rsid w:val="007B68FA"/>
    <w:rsid w:val="007B69FC"/>
    <w:rsid w:val="007B6B0D"/>
    <w:rsid w:val="007B705F"/>
    <w:rsid w:val="007B786F"/>
    <w:rsid w:val="007C056E"/>
    <w:rsid w:val="007C0A53"/>
    <w:rsid w:val="007C1000"/>
    <w:rsid w:val="007C1243"/>
    <w:rsid w:val="007C18F7"/>
    <w:rsid w:val="007C22CA"/>
    <w:rsid w:val="007C2A61"/>
    <w:rsid w:val="007C2ECA"/>
    <w:rsid w:val="007C328C"/>
    <w:rsid w:val="007C37E6"/>
    <w:rsid w:val="007C380F"/>
    <w:rsid w:val="007C385E"/>
    <w:rsid w:val="007C3AEB"/>
    <w:rsid w:val="007C3AFB"/>
    <w:rsid w:val="007C3BA7"/>
    <w:rsid w:val="007C4045"/>
    <w:rsid w:val="007C40BB"/>
    <w:rsid w:val="007C424F"/>
    <w:rsid w:val="007C4407"/>
    <w:rsid w:val="007C4616"/>
    <w:rsid w:val="007C4B30"/>
    <w:rsid w:val="007C4D7B"/>
    <w:rsid w:val="007C5131"/>
    <w:rsid w:val="007C51C3"/>
    <w:rsid w:val="007C55A4"/>
    <w:rsid w:val="007C673F"/>
    <w:rsid w:val="007C75AA"/>
    <w:rsid w:val="007C7788"/>
    <w:rsid w:val="007C7840"/>
    <w:rsid w:val="007C7888"/>
    <w:rsid w:val="007C7DB2"/>
    <w:rsid w:val="007C7F74"/>
    <w:rsid w:val="007D0793"/>
    <w:rsid w:val="007D0B3D"/>
    <w:rsid w:val="007D1266"/>
    <w:rsid w:val="007D160D"/>
    <w:rsid w:val="007D1622"/>
    <w:rsid w:val="007D1B7C"/>
    <w:rsid w:val="007D204F"/>
    <w:rsid w:val="007D20D4"/>
    <w:rsid w:val="007D2729"/>
    <w:rsid w:val="007D2787"/>
    <w:rsid w:val="007D30E0"/>
    <w:rsid w:val="007D32C4"/>
    <w:rsid w:val="007D3A33"/>
    <w:rsid w:val="007D3B0F"/>
    <w:rsid w:val="007D3BF2"/>
    <w:rsid w:val="007D3E17"/>
    <w:rsid w:val="007D3F5D"/>
    <w:rsid w:val="007D482A"/>
    <w:rsid w:val="007D53E2"/>
    <w:rsid w:val="007D5A07"/>
    <w:rsid w:val="007D611B"/>
    <w:rsid w:val="007D6372"/>
    <w:rsid w:val="007D6583"/>
    <w:rsid w:val="007D6603"/>
    <w:rsid w:val="007D67C4"/>
    <w:rsid w:val="007D6A30"/>
    <w:rsid w:val="007D7239"/>
    <w:rsid w:val="007D7553"/>
    <w:rsid w:val="007D75B0"/>
    <w:rsid w:val="007D792E"/>
    <w:rsid w:val="007D7B69"/>
    <w:rsid w:val="007E01CD"/>
    <w:rsid w:val="007E0702"/>
    <w:rsid w:val="007E13CA"/>
    <w:rsid w:val="007E165C"/>
    <w:rsid w:val="007E194C"/>
    <w:rsid w:val="007E22DD"/>
    <w:rsid w:val="007E29DB"/>
    <w:rsid w:val="007E2DF0"/>
    <w:rsid w:val="007E336B"/>
    <w:rsid w:val="007E3448"/>
    <w:rsid w:val="007E3835"/>
    <w:rsid w:val="007E396D"/>
    <w:rsid w:val="007E4B1B"/>
    <w:rsid w:val="007E538C"/>
    <w:rsid w:val="007E548F"/>
    <w:rsid w:val="007E55C0"/>
    <w:rsid w:val="007E5875"/>
    <w:rsid w:val="007E597E"/>
    <w:rsid w:val="007E5C57"/>
    <w:rsid w:val="007E5DA0"/>
    <w:rsid w:val="007E6027"/>
    <w:rsid w:val="007E603E"/>
    <w:rsid w:val="007E6107"/>
    <w:rsid w:val="007E636E"/>
    <w:rsid w:val="007E6B65"/>
    <w:rsid w:val="007E6FF0"/>
    <w:rsid w:val="007E7781"/>
    <w:rsid w:val="007E7967"/>
    <w:rsid w:val="007E7E44"/>
    <w:rsid w:val="007F01F1"/>
    <w:rsid w:val="007F0319"/>
    <w:rsid w:val="007F0350"/>
    <w:rsid w:val="007F0740"/>
    <w:rsid w:val="007F1830"/>
    <w:rsid w:val="007F1EBB"/>
    <w:rsid w:val="007F230B"/>
    <w:rsid w:val="007F290B"/>
    <w:rsid w:val="007F2BFC"/>
    <w:rsid w:val="007F2CBB"/>
    <w:rsid w:val="007F2FF4"/>
    <w:rsid w:val="007F307D"/>
    <w:rsid w:val="007F3331"/>
    <w:rsid w:val="007F473E"/>
    <w:rsid w:val="007F4A9C"/>
    <w:rsid w:val="007F531D"/>
    <w:rsid w:val="007F547D"/>
    <w:rsid w:val="007F6166"/>
    <w:rsid w:val="007F6217"/>
    <w:rsid w:val="007F6626"/>
    <w:rsid w:val="007F6AAF"/>
    <w:rsid w:val="007F6C59"/>
    <w:rsid w:val="007F6C5D"/>
    <w:rsid w:val="007F6D92"/>
    <w:rsid w:val="007F6F81"/>
    <w:rsid w:val="007F6FF8"/>
    <w:rsid w:val="007F75B5"/>
    <w:rsid w:val="007F7934"/>
    <w:rsid w:val="007F7EB2"/>
    <w:rsid w:val="00800231"/>
    <w:rsid w:val="008002A9"/>
    <w:rsid w:val="0080134E"/>
    <w:rsid w:val="0080176A"/>
    <w:rsid w:val="008018DF"/>
    <w:rsid w:val="00801CD9"/>
    <w:rsid w:val="008021E1"/>
    <w:rsid w:val="00802FBA"/>
    <w:rsid w:val="00803070"/>
    <w:rsid w:val="008035F0"/>
    <w:rsid w:val="0080362D"/>
    <w:rsid w:val="00803751"/>
    <w:rsid w:val="00803ADD"/>
    <w:rsid w:val="00804356"/>
    <w:rsid w:val="008048B7"/>
    <w:rsid w:val="00804BB3"/>
    <w:rsid w:val="00804F56"/>
    <w:rsid w:val="00805065"/>
    <w:rsid w:val="008054CE"/>
    <w:rsid w:val="00805A44"/>
    <w:rsid w:val="00805E0A"/>
    <w:rsid w:val="00805EC0"/>
    <w:rsid w:val="00807087"/>
    <w:rsid w:val="008074D1"/>
    <w:rsid w:val="00807F32"/>
    <w:rsid w:val="00810760"/>
    <w:rsid w:val="00810F3F"/>
    <w:rsid w:val="00811013"/>
    <w:rsid w:val="008111FD"/>
    <w:rsid w:val="00811490"/>
    <w:rsid w:val="008116A2"/>
    <w:rsid w:val="008117F6"/>
    <w:rsid w:val="008118A5"/>
    <w:rsid w:val="00811B6B"/>
    <w:rsid w:val="00811DD0"/>
    <w:rsid w:val="00812125"/>
    <w:rsid w:val="0081219C"/>
    <w:rsid w:val="00812844"/>
    <w:rsid w:val="00812859"/>
    <w:rsid w:val="008129DF"/>
    <w:rsid w:val="00812B70"/>
    <w:rsid w:val="00812DA7"/>
    <w:rsid w:val="008131DA"/>
    <w:rsid w:val="0081355B"/>
    <w:rsid w:val="008135AA"/>
    <w:rsid w:val="0081396E"/>
    <w:rsid w:val="00813B09"/>
    <w:rsid w:val="00813D10"/>
    <w:rsid w:val="0081413C"/>
    <w:rsid w:val="008141EA"/>
    <w:rsid w:val="008142B2"/>
    <w:rsid w:val="00814A92"/>
    <w:rsid w:val="0081535C"/>
    <w:rsid w:val="00815416"/>
    <w:rsid w:val="00815648"/>
    <w:rsid w:val="00815673"/>
    <w:rsid w:val="00815922"/>
    <w:rsid w:val="00815F65"/>
    <w:rsid w:val="00816030"/>
    <w:rsid w:val="008168FE"/>
    <w:rsid w:val="0082009F"/>
    <w:rsid w:val="0082041B"/>
    <w:rsid w:val="00820779"/>
    <w:rsid w:val="0082281F"/>
    <w:rsid w:val="00822B5F"/>
    <w:rsid w:val="008234ED"/>
    <w:rsid w:val="0082368B"/>
    <w:rsid w:val="0082380B"/>
    <w:rsid w:val="00823B44"/>
    <w:rsid w:val="008240D3"/>
    <w:rsid w:val="0082421E"/>
    <w:rsid w:val="008250F0"/>
    <w:rsid w:val="008252BC"/>
    <w:rsid w:val="0082554F"/>
    <w:rsid w:val="0082584F"/>
    <w:rsid w:val="00825A5D"/>
    <w:rsid w:val="008262F4"/>
    <w:rsid w:val="00826644"/>
    <w:rsid w:val="00827266"/>
    <w:rsid w:val="008274A3"/>
    <w:rsid w:val="0082753A"/>
    <w:rsid w:val="008277D7"/>
    <w:rsid w:val="00827901"/>
    <w:rsid w:val="00827A0E"/>
    <w:rsid w:val="00827A62"/>
    <w:rsid w:val="00827C5B"/>
    <w:rsid w:val="008300BC"/>
    <w:rsid w:val="00830824"/>
    <w:rsid w:val="00830C32"/>
    <w:rsid w:val="00830F07"/>
    <w:rsid w:val="008315A2"/>
    <w:rsid w:val="00831640"/>
    <w:rsid w:val="00831B01"/>
    <w:rsid w:val="008320BE"/>
    <w:rsid w:val="00832140"/>
    <w:rsid w:val="00832278"/>
    <w:rsid w:val="008326D4"/>
    <w:rsid w:val="00832C32"/>
    <w:rsid w:val="00833F0A"/>
    <w:rsid w:val="00833F78"/>
    <w:rsid w:val="00834085"/>
    <w:rsid w:val="008346D2"/>
    <w:rsid w:val="0083484F"/>
    <w:rsid w:val="008348F2"/>
    <w:rsid w:val="00834951"/>
    <w:rsid w:val="00834E25"/>
    <w:rsid w:val="0083553C"/>
    <w:rsid w:val="008358E8"/>
    <w:rsid w:val="00835BDB"/>
    <w:rsid w:val="00835DC8"/>
    <w:rsid w:val="00835E48"/>
    <w:rsid w:val="00835E66"/>
    <w:rsid w:val="00836079"/>
    <w:rsid w:val="00836319"/>
    <w:rsid w:val="00836B7B"/>
    <w:rsid w:val="0083777E"/>
    <w:rsid w:val="00840310"/>
    <w:rsid w:val="008404E7"/>
    <w:rsid w:val="008408C9"/>
    <w:rsid w:val="008408E5"/>
    <w:rsid w:val="00840C4A"/>
    <w:rsid w:val="00840D5B"/>
    <w:rsid w:val="00841183"/>
    <w:rsid w:val="00841786"/>
    <w:rsid w:val="008418C6"/>
    <w:rsid w:val="00841AC8"/>
    <w:rsid w:val="00841DC6"/>
    <w:rsid w:val="008420C5"/>
    <w:rsid w:val="008420D0"/>
    <w:rsid w:val="00842268"/>
    <w:rsid w:val="00842C5E"/>
    <w:rsid w:val="00843A0C"/>
    <w:rsid w:val="00843FAF"/>
    <w:rsid w:val="00843FF6"/>
    <w:rsid w:val="008441B6"/>
    <w:rsid w:val="00844831"/>
    <w:rsid w:val="0084489B"/>
    <w:rsid w:val="00844961"/>
    <w:rsid w:val="00844CE6"/>
    <w:rsid w:val="0084501A"/>
    <w:rsid w:val="008450E3"/>
    <w:rsid w:val="0084699C"/>
    <w:rsid w:val="00846B3B"/>
    <w:rsid w:val="008476F2"/>
    <w:rsid w:val="00847D63"/>
    <w:rsid w:val="00850784"/>
    <w:rsid w:val="008509EC"/>
    <w:rsid w:val="00851094"/>
    <w:rsid w:val="00851892"/>
    <w:rsid w:val="00851D2C"/>
    <w:rsid w:val="00851D81"/>
    <w:rsid w:val="00851E3B"/>
    <w:rsid w:val="00851F3B"/>
    <w:rsid w:val="00852576"/>
    <w:rsid w:val="008527C2"/>
    <w:rsid w:val="00852D26"/>
    <w:rsid w:val="008532D8"/>
    <w:rsid w:val="00853C2F"/>
    <w:rsid w:val="00854614"/>
    <w:rsid w:val="00854738"/>
    <w:rsid w:val="00854BAD"/>
    <w:rsid w:val="00854C63"/>
    <w:rsid w:val="00855636"/>
    <w:rsid w:val="0085565C"/>
    <w:rsid w:val="00855756"/>
    <w:rsid w:val="00855860"/>
    <w:rsid w:val="00855B6A"/>
    <w:rsid w:val="00856362"/>
    <w:rsid w:val="008566BA"/>
    <w:rsid w:val="008567FC"/>
    <w:rsid w:val="008568CB"/>
    <w:rsid w:val="00856ACD"/>
    <w:rsid w:val="00856BA7"/>
    <w:rsid w:val="00857051"/>
    <w:rsid w:val="00857285"/>
    <w:rsid w:val="00857750"/>
    <w:rsid w:val="008579B5"/>
    <w:rsid w:val="00857CF9"/>
    <w:rsid w:val="008602F9"/>
    <w:rsid w:val="008608DE"/>
    <w:rsid w:val="00860ED4"/>
    <w:rsid w:val="00860F41"/>
    <w:rsid w:val="0086134F"/>
    <w:rsid w:val="00861469"/>
    <w:rsid w:val="00861A94"/>
    <w:rsid w:val="00862350"/>
    <w:rsid w:val="0086326E"/>
    <w:rsid w:val="00863528"/>
    <w:rsid w:val="008638C1"/>
    <w:rsid w:val="00864820"/>
    <w:rsid w:val="00864C61"/>
    <w:rsid w:val="00864F20"/>
    <w:rsid w:val="0086604A"/>
    <w:rsid w:val="008660BC"/>
    <w:rsid w:val="008660E0"/>
    <w:rsid w:val="008663A5"/>
    <w:rsid w:val="008665E5"/>
    <w:rsid w:val="00866DBB"/>
    <w:rsid w:val="00867A46"/>
    <w:rsid w:val="00870055"/>
    <w:rsid w:val="00870156"/>
    <w:rsid w:val="00870ABD"/>
    <w:rsid w:val="00870D7D"/>
    <w:rsid w:val="00870E24"/>
    <w:rsid w:val="00870FAA"/>
    <w:rsid w:val="00871032"/>
    <w:rsid w:val="008714B4"/>
    <w:rsid w:val="008716F4"/>
    <w:rsid w:val="00871F77"/>
    <w:rsid w:val="00872103"/>
    <w:rsid w:val="008723F7"/>
    <w:rsid w:val="008732AC"/>
    <w:rsid w:val="008737D5"/>
    <w:rsid w:val="00873E58"/>
    <w:rsid w:val="00873E99"/>
    <w:rsid w:val="00873F13"/>
    <w:rsid w:val="008747FC"/>
    <w:rsid w:val="008749F6"/>
    <w:rsid w:val="00874B88"/>
    <w:rsid w:val="00874BDC"/>
    <w:rsid w:val="00874E87"/>
    <w:rsid w:val="0087528B"/>
    <w:rsid w:val="0087556E"/>
    <w:rsid w:val="00875598"/>
    <w:rsid w:val="008757B7"/>
    <w:rsid w:val="00875B28"/>
    <w:rsid w:val="00876390"/>
    <w:rsid w:val="008763F6"/>
    <w:rsid w:val="00876400"/>
    <w:rsid w:val="00876856"/>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8B4"/>
    <w:rsid w:val="00881A05"/>
    <w:rsid w:val="00881BA2"/>
    <w:rsid w:val="00881BE0"/>
    <w:rsid w:val="008822C7"/>
    <w:rsid w:val="00882688"/>
    <w:rsid w:val="0088297C"/>
    <w:rsid w:val="00882F55"/>
    <w:rsid w:val="00883100"/>
    <w:rsid w:val="0088362B"/>
    <w:rsid w:val="00883B43"/>
    <w:rsid w:val="00883F84"/>
    <w:rsid w:val="008842E5"/>
    <w:rsid w:val="008846B9"/>
    <w:rsid w:val="00884B42"/>
    <w:rsid w:val="00884BBC"/>
    <w:rsid w:val="00884D8A"/>
    <w:rsid w:val="00884F82"/>
    <w:rsid w:val="00885D9B"/>
    <w:rsid w:val="008863EC"/>
    <w:rsid w:val="00886895"/>
    <w:rsid w:val="00886C11"/>
    <w:rsid w:val="00886C56"/>
    <w:rsid w:val="00886D3B"/>
    <w:rsid w:val="008870B0"/>
    <w:rsid w:val="00890417"/>
    <w:rsid w:val="00890DFC"/>
    <w:rsid w:val="00891726"/>
    <w:rsid w:val="008918BA"/>
    <w:rsid w:val="008919AD"/>
    <w:rsid w:val="00891A95"/>
    <w:rsid w:val="00891B5F"/>
    <w:rsid w:val="00891D67"/>
    <w:rsid w:val="00891E10"/>
    <w:rsid w:val="00891FFC"/>
    <w:rsid w:val="0089257D"/>
    <w:rsid w:val="0089327F"/>
    <w:rsid w:val="00893394"/>
    <w:rsid w:val="00893819"/>
    <w:rsid w:val="00893B45"/>
    <w:rsid w:val="00893F4E"/>
    <w:rsid w:val="00893F71"/>
    <w:rsid w:val="00894159"/>
    <w:rsid w:val="008957CE"/>
    <w:rsid w:val="00895B08"/>
    <w:rsid w:val="00895B26"/>
    <w:rsid w:val="00895C78"/>
    <w:rsid w:val="00895DA5"/>
    <w:rsid w:val="00895EF9"/>
    <w:rsid w:val="00896186"/>
    <w:rsid w:val="00896346"/>
    <w:rsid w:val="00896A7A"/>
    <w:rsid w:val="00897138"/>
    <w:rsid w:val="00897299"/>
    <w:rsid w:val="008A0003"/>
    <w:rsid w:val="008A01BA"/>
    <w:rsid w:val="008A0B4B"/>
    <w:rsid w:val="008A0F80"/>
    <w:rsid w:val="008A114D"/>
    <w:rsid w:val="008A1899"/>
    <w:rsid w:val="008A1C0F"/>
    <w:rsid w:val="008A229B"/>
    <w:rsid w:val="008A2A45"/>
    <w:rsid w:val="008A2A63"/>
    <w:rsid w:val="008A2BC4"/>
    <w:rsid w:val="008A2CE1"/>
    <w:rsid w:val="008A2DA3"/>
    <w:rsid w:val="008A313B"/>
    <w:rsid w:val="008A32CA"/>
    <w:rsid w:val="008A366D"/>
    <w:rsid w:val="008A39E3"/>
    <w:rsid w:val="008A3D14"/>
    <w:rsid w:val="008A415E"/>
    <w:rsid w:val="008A4548"/>
    <w:rsid w:val="008A46D5"/>
    <w:rsid w:val="008A49D6"/>
    <w:rsid w:val="008A4E7B"/>
    <w:rsid w:val="008A533F"/>
    <w:rsid w:val="008A56FF"/>
    <w:rsid w:val="008A5888"/>
    <w:rsid w:val="008A5A31"/>
    <w:rsid w:val="008A5C28"/>
    <w:rsid w:val="008A646C"/>
    <w:rsid w:val="008A6674"/>
    <w:rsid w:val="008A734E"/>
    <w:rsid w:val="008A7554"/>
    <w:rsid w:val="008B0371"/>
    <w:rsid w:val="008B0AF9"/>
    <w:rsid w:val="008B0B03"/>
    <w:rsid w:val="008B0DE7"/>
    <w:rsid w:val="008B117F"/>
    <w:rsid w:val="008B1587"/>
    <w:rsid w:val="008B1853"/>
    <w:rsid w:val="008B185C"/>
    <w:rsid w:val="008B1C1B"/>
    <w:rsid w:val="008B1E94"/>
    <w:rsid w:val="008B26DF"/>
    <w:rsid w:val="008B2AE2"/>
    <w:rsid w:val="008B2B17"/>
    <w:rsid w:val="008B2DB6"/>
    <w:rsid w:val="008B2DC9"/>
    <w:rsid w:val="008B33DE"/>
    <w:rsid w:val="008B34AF"/>
    <w:rsid w:val="008B3548"/>
    <w:rsid w:val="008B37B0"/>
    <w:rsid w:val="008B38BF"/>
    <w:rsid w:val="008B3C8C"/>
    <w:rsid w:val="008B4164"/>
    <w:rsid w:val="008B4639"/>
    <w:rsid w:val="008B4805"/>
    <w:rsid w:val="008B55A5"/>
    <w:rsid w:val="008B5645"/>
    <w:rsid w:val="008B5986"/>
    <w:rsid w:val="008B5B7F"/>
    <w:rsid w:val="008B5CD8"/>
    <w:rsid w:val="008B5E32"/>
    <w:rsid w:val="008B6990"/>
    <w:rsid w:val="008B69EF"/>
    <w:rsid w:val="008B6C1B"/>
    <w:rsid w:val="008B707C"/>
    <w:rsid w:val="008B7177"/>
    <w:rsid w:val="008B7727"/>
    <w:rsid w:val="008B78CA"/>
    <w:rsid w:val="008C0B45"/>
    <w:rsid w:val="008C0BD7"/>
    <w:rsid w:val="008C0D2B"/>
    <w:rsid w:val="008C0EAB"/>
    <w:rsid w:val="008C1171"/>
    <w:rsid w:val="008C142C"/>
    <w:rsid w:val="008C16EA"/>
    <w:rsid w:val="008C1D23"/>
    <w:rsid w:val="008C2261"/>
    <w:rsid w:val="008C2271"/>
    <w:rsid w:val="008C2499"/>
    <w:rsid w:val="008C278A"/>
    <w:rsid w:val="008C27B9"/>
    <w:rsid w:val="008C3321"/>
    <w:rsid w:val="008C3D4E"/>
    <w:rsid w:val="008C45E3"/>
    <w:rsid w:val="008C4783"/>
    <w:rsid w:val="008C4905"/>
    <w:rsid w:val="008C4C3B"/>
    <w:rsid w:val="008C4FF3"/>
    <w:rsid w:val="008C6437"/>
    <w:rsid w:val="008C7645"/>
    <w:rsid w:val="008D01A6"/>
    <w:rsid w:val="008D040E"/>
    <w:rsid w:val="008D0938"/>
    <w:rsid w:val="008D193D"/>
    <w:rsid w:val="008D2485"/>
    <w:rsid w:val="008D2A9D"/>
    <w:rsid w:val="008D2DD7"/>
    <w:rsid w:val="008D2E3D"/>
    <w:rsid w:val="008D2F18"/>
    <w:rsid w:val="008D3580"/>
    <w:rsid w:val="008D3D25"/>
    <w:rsid w:val="008D3DBC"/>
    <w:rsid w:val="008D4982"/>
    <w:rsid w:val="008D4B05"/>
    <w:rsid w:val="008D4E3D"/>
    <w:rsid w:val="008D58D6"/>
    <w:rsid w:val="008D5CF8"/>
    <w:rsid w:val="008D5D51"/>
    <w:rsid w:val="008D639B"/>
    <w:rsid w:val="008D6946"/>
    <w:rsid w:val="008D6E11"/>
    <w:rsid w:val="008D7204"/>
    <w:rsid w:val="008D7B04"/>
    <w:rsid w:val="008E0263"/>
    <w:rsid w:val="008E02F4"/>
    <w:rsid w:val="008E0781"/>
    <w:rsid w:val="008E12CC"/>
    <w:rsid w:val="008E1A38"/>
    <w:rsid w:val="008E1B02"/>
    <w:rsid w:val="008E1C78"/>
    <w:rsid w:val="008E1CA5"/>
    <w:rsid w:val="008E1CEA"/>
    <w:rsid w:val="008E216F"/>
    <w:rsid w:val="008E2367"/>
    <w:rsid w:val="008E25BD"/>
    <w:rsid w:val="008E2714"/>
    <w:rsid w:val="008E2F7F"/>
    <w:rsid w:val="008E334B"/>
    <w:rsid w:val="008E34B9"/>
    <w:rsid w:val="008E3516"/>
    <w:rsid w:val="008E35FD"/>
    <w:rsid w:val="008E3714"/>
    <w:rsid w:val="008E3810"/>
    <w:rsid w:val="008E4173"/>
    <w:rsid w:val="008E41A8"/>
    <w:rsid w:val="008E48F3"/>
    <w:rsid w:val="008E50E5"/>
    <w:rsid w:val="008E5F5F"/>
    <w:rsid w:val="008E6AD8"/>
    <w:rsid w:val="008E6B8B"/>
    <w:rsid w:val="008E78DC"/>
    <w:rsid w:val="008E79C6"/>
    <w:rsid w:val="008E7B6C"/>
    <w:rsid w:val="008F0268"/>
    <w:rsid w:val="008F06D8"/>
    <w:rsid w:val="008F0A40"/>
    <w:rsid w:val="008F0E09"/>
    <w:rsid w:val="008F0E24"/>
    <w:rsid w:val="008F155A"/>
    <w:rsid w:val="008F1A5B"/>
    <w:rsid w:val="008F2439"/>
    <w:rsid w:val="008F2E0B"/>
    <w:rsid w:val="008F2EDD"/>
    <w:rsid w:val="008F2EE9"/>
    <w:rsid w:val="008F2FF9"/>
    <w:rsid w:val="008F44D2"/>
    <w:rsid w:val="008F46D1"/>
    <w:rsid w:val="008F4E1A"/>
    <w:rsid w:val="008F4FC8"/>
    <w:rsid w:val="008F5532"/>
    <w:rsid w:val="008F5643"/>
    <w:rsid w:val="008F56D8"/>
    <w:rsid w:val="008F5CE4"/>
    <w:rsid w:val="008F6466"/>
    <w:rsid w:val="008F6822"/>
    <w:rsid w:val="008F6ADE"/>
    <w:rsid w:val="008F6DC0"/>
    <w:rsid w:val="008F767B"/>
    <w:rsid w:val="008F78BA"/>
    <w:rsid w:val="008F798A"/>
    <w:rsid w:val="00900284"/>
    <w:rsid w:val="009003C2"/>
    <w:rsid w:val="009003D7"/>
    <w:rsid w:val="009006FA"/>
    <w:rsid w:val="00900D64"/>
    <w:rsid w:val="00900D6C"/>
    <w:rsid w:val="0090122B"/>
    <w:rsid w:val="00901325"/>
    <w:rsid w:val="009017E6"/>
    <w:rsid w:val="00901F16"/>
    <w:rsid w:val="009020BB"/>
    <w:rsid w:val="009022A5"/>
    <w:rsid w:val="00902864"/>
    <w:rsid w:val="00902BB1"/>
    <w:rsid w:val="00902C55"/>
    <w:rsid w:val="00902D80"/>
    <w:rsid w:val="009035F1"/>
    <w:rsid w:val="00903756"/>
    <w:rsid w:val="00903D9E"/>
    <w:rsid w:val="00903FDD"/>
    <w:rsid w:val="009044D3"/>
    <w:rsid w:val="009045CC"/>
    <w:rsid w:val="009046AC"/>
    <w:rsid w:val="00904854"/>
    <w:rsid w:val="00904906"/>
    <w:rsid w:val="0090504A"/>
    <w:rsid w:val="0090551D"/>
    <w:rsid w:val="00905C13"/>
    <w:rsid w:val="00905C85"/>
    <w:rsid w:val="00905F73"/>
    <w:rsid w:val="00906439"/>
    <w:rsid w:val="009065B0"/>
    <w:rsid w:val="00906CDC"/>
    <w:rsid w:val="009107C8"/>
    <w:rsid w:val="009108A5"/>
    <w:rsid w:val="00910E7C"/>
    <w:rsid w:val="00911241"/>
    <w:rsid w:val="00911382"/>
    <w:rsid w:val="00911892"/>
    <w:rsid w:val="00912733"/>
    <w:rsid w:val="009129E3"/>
    <w:rsid w:val="00912E9D"/>
    <w:rsid w:val="00912FBE"/>
    <w:rsid w:val="009130CD"/>
    <w:rsid w:val="0091432C"/>
    <w:rsid w:val="00914721"/>
    <w:rsid w:val="00914D46"/>
    <w:rsid w:val="00914D96"/>
    <w:rsid w:val="00915079"/>
    <w:rsid w:val="009153DC"/>
    <w:rsid w:val="009158B4"/>
    <w:rsid w:val="00915F4B"/>
    <w:rsid w:val="00915F98"/>
    <w:rsid w:val="00916278"/>
    <w:rsid w:val="009168F7"/>
    <w:rsid w:val="00916989"/>
    <w:rsid w:val="00916C8A"/>
    <w:rsid w:val="00916E68"/>
    <w:rsid w:val="0091720F"/>
    <w:rsid w:val="009177CB"/>
    <w:rsid w:val="00917CD5"/>
    <w:rsid w:val="009201F2"/>
    <w:rsid w:val="009203C6"/>
    <w:rsid w:val="00920A3D"/>
    <w:rsid w:val="00920B8A"/>
    <w:rsid w:val="00920BA2"/>
    <w:rsid w:val="00920F05"/>
    <w:rsid w:val="009214E6"/>
    <w:rsid w:val="0092191E"/>
    <w:rsid w:val="00921B19"/>
    <w:rsid w:val="00921DF2"/>
    <w:rsid w:val="00921ECD"/>
    <w:rsid w:val="00922908"/>
    <w:rsid w:val="00922AF1"/>
    <w:rsid w:val="00922D75"/>
    <w:rsid w:val="0092300C"/>
    <w:rsid w:val="00924902"/>
    <w:rsid w:val="00924A1F"/>
    <w:rsid w:val="00924C47"/>
    <w:rsid w:val="00924D4F"/>
    <w:rsid w:val="00924D92"/>
    <w:rsid w:val="00924DD1"/>
    <w:rsid w:val="00924E31"/>
    <w:rsid w:val="00925143"/>
    <w:rsid w:val="00925987"/>
    <w:rsid w:val="00925C1D"/>
    <w:rsid w:val="00925D8D"/>
    <w:rsid w:val="00926240"/>
    <w:rsid w:val="009264E6"/>
    <w:rsid w:val="00926841"/>
    <w:rsid w:val="00926915"/>
    <w:rsid w:val="00926DCC"/>
    <w:rsid w:val="00926E20"/>
    <w:rsid w:val="00927244"/>
    <w:rsid w:val="00927A30"/>
    <w:rsid w:val="00927D1E"/>
    <w:rsid w:val="00927DBE"/>
    <w:rsid w:val="00927E5B"/>
    <w:rsid w:val="009303DE"/>
    <w:rsid w:val="00930904"/>
    <w:rsid w:val="00931968"/>
    <w:rsid w:val="00931A9E"/>
    <w:rsid w:val="00931D9B"/>
    <w:rsid w:val="009323BB"/>
    <w:rsid w:val="00932758"/>
    <w:rsid w:val="009331A2"/>
    <w:rsid w:val="00933D31"/>
    <w:rsid w:val="00933E62"/>
    <w:rsid w:val="0093402A"/>
    <w:rsid w:val="00934652"/>
    <w:rsid w:val="009348AB"/>
    <w:rsid w:val="00934924"/>
    <w:rsid w:val="00935051"/>
    <w:rsid w:val="009354E8"/>
    <w:rsid w:val="0093563D"/>
    <w:rsid w:val="00935BD3"/>
    <w:rsid w:val="00935C7B"/>
    <w:rsid w:val="00935D18"/>
    <w:rsid w:val="00935D61"/>
    <w:rsid w:val="00936914"/>
    <w:rsid w:val="009374E1"/>
    <w:rsid w:val="00937551"/>
    <w:rsid w:val="00940231"/>
    <w:rsid w:val="00940368"/>
    <w:rsid w:val="009404C9"/>
    <w:rsid w:val="009406E3"/>
    <w:rsid w:val="00940A35"/>
    <w:rsid w:val="00940BE2"/>
    <w:rsid w:val="00940F04"/>
    <w:rsid w:val="0094136E"/>
    <w:rsid w:val="00941797"/>
    <w:rsid w:val="0094194B"/>
    <w:rsid w:val="00941A3A"/>
    <w:rsid w:val="00941C70"/>
    <w:rsid w:val="00942092"/>
    <w:rsid w:val="00942126"/>
    <w:rsid w:val="00943721"/>
    <w:rsid w:val="009438FB"/>
    <w:rsid w:val="0094394B"/>
    <w:rsid w:val="00943AD3"/>
    <w:rsid w:val="00943F49"/>
    <w:rsid w:val="00944777"/>
    <w:rsid w:val="0094492E"/>
    <w:rsid w:val="00945170"/>
    <w:rsid w:val="00945358"/>
    <w:rsid w:val="009458B1"/>
    <w:rsid w:val="00945952"/>
    <w:rsid w:val="00945ACC"/>
    <w:rsid w:val="00945C42"/>
    <w:rsid w:val="00945E71"/>
    <w:rsid w:val="0094663D"/>
    <w:rsid w:val="00946B28"/>
    <w:rsid w:val="00946E72"/>
    <w:rsid w:val="0094704B"/>
    <w:rsid w:val="0094729B"/>
    <w:rsid w:val="009473B3"/>
    <w:rsid w:val="009476D1"/>
    <w:rsid w:val="00947B4F"/>
    <w:rsid w:val="00950297"/>
    <w:rsid w:val="0095046E"/>
    <w:rsid w:val="00950582"/>
    <w:rsid w:val="00951624"/>
    <w:rsid w:val="00951AA1"/>
    <w:rsid w:val="00951DE6"/>
    <w:rsid w:val="0095229F"/>
    <w:rsid w:val="00952D86"/>
    <w:rsid w:val="00952DA5"/>
    <w:rsid w:val="00953500"/>
    <w:rsid w:val="00953A09"/>
    <w:rsid w:val="00953A97"/>
    <w:rsid w:val="00953CC8"/>
    <w:rsid w:val="00954154"/>
    <w:rsid w:val="0095435D"/>
    <w:rsid w:val="00954492"/>
    <w:rsid w:val="00954F79"/>
    <w:rsid w:val="0095582F"/>
    <w:rsid w:val="00955B59"/>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793"/>
    <w:rsid w:val="00961AE1"/>
    <w:rsid w:val="00961D86"/>
    <w:rsid w:val="00961ECC"/>
    <w:rsid w:val="0096215F"/>
    <w:rsid w:val="009628D5"/>
    <w:rsid w:val="009629F9"/>
    <w:rsid w:val="009630D4"/>
    <w:rsid w:val="0096340C"/>
    <w:rsid w:val="00963ACA"/>
    <w:rsid w:val="009645B8"/>
    <w:rsid w:val="00964F3E"/>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2A3"/>
    <w:rsid w:val="00971135"/>
    <w:rsid w:val="00971503"/>
    <w:rsid w:val="00971D1E"/>
    <w:rsid w:val="009721D4"/>
    <w:rsid w:val="009722BE"/>
    <w:rsid w:val="009723B5"/>
    <w:rsid w:val="00972B0F"/>
    <w:rsid w:val="009730B7"/>
    <w:rsid w:val="009734BB"/>
    <w:rsid w:val="009737F2"/>
    <w:rsid w:val="00973A78"/>
    <w:rsid w:val="00973FBE"/>
    <w:rsid w:val="009744EC"/>
    <w:rsid w:val="00974734"/>
    <w:rsid w:val="009747F5"/>
    <w:rsid w:val="009748F2"/>
    <w:rsid w:val="009749B7"/>
    <w:rsid w:val="00974CBF"/>
    <w:rsid w:val="00974E36"/>
    <w:rsid w:val="009756D5"/>
    <w:rsid w:val="00975757"/>
    <w:rsid w:val="009757B2"/>
    <w:rsid w:val="00975D32"/>
    <w:rsid w:val="00975DAB"/>
    <w:rsid w:val="0097641F"/>
    <w:rsid w:val="00976678"/>
    <w:rsid w:val="009769AD"/>
    <w:rsid w:val="0097700E"/>
    <w:rsid w:val="009772CA"/>
    <w:rsid w:val="00977BF0"/>
    <w:rsid w:val="00977D96"/>
    <w:rsid w:val="009805A0"/>
    <w:rsid w:val="00981320"/>
    <w:rsid w:val="00981CD3"/>
    <w:rsid w:val="009825BB"/>
    <w:rsid w:val="0098273F"/>
    <w:rsid w:val="00982E1A"/>
    <w:rsid w:val="00983369"/>
    <w:rsid w:val="0098408A"/>
    <w:rsid w:val="00984CA1"/>
    <w:rsid w:val="0098502A"/>
    <w:rsid w:val="009856E7"/>
    <w:rsid w:val="00985707"/>
    <w:rsid w:val="00985E27"/>
    <w:rsid w:val="00985EA7"/>
    <w:rsid w:val="009866DC"/>
    <w:rsid w:val="00987663"/>
    <w:rsid w:val="009876E3"/>
    <w:rsid w:val="00990C12"/>
    <w:rsid w:val="009910BA"/>
    <w:rsid w:val="00991117"/>
    <w:rsid w:val="009911B9"/>
    <w:rsid w:val="0099125A"/>
    <w:rsid w:val="0099142E"/>
    <w:rsid w:val="00991885"/>
    <w:rsid w:val="00991C0D"/>
    <w:rsid w:val="00991ECE"/>
    <w:rsid w:val="009921BB"/>
    <w:rsid w:val="00992207"/>
    <w:rsid w:val="00992383"/>
    <w:rsid w:val="00992526"/>
    <w:rsid w:val="00992777"/>
    <w:rsid w:val="0099282E"/>
    <w:rsid w:val="0099289B"/>
    <w:rsid w:val="00992DB0"/>
    <w:rsid w:val="00993C43"/>
    <w:rsid w:val="009948AA"/>
    <w:rsid w:val="00994A35"/>
    <w:rsid w:val="00994A9A"/>
    <w:rsid w:val="00994A9D"/>
    <w:rsid w:val="00994BA1"/>
    <w:rsid w:val="009965EE"/>
    <w:rsid w:val="00996FD7"/>
    <w:rsid w:val="009A0181"/>
    <w:rsid w:val="009A037F"/>
    <w:rsid w:val="009A03D2"/>
    <w:rsid w:val="009A05C7"/>
    <w:rsid w:val="009A0796"/>
    <w:rsid w:val="009A1228"/>
    <w:rsid w:val="009A1638"/>
    <w:rsid w:val="009A1BA4"/>
    <w:rsid w:val="009A22BA"/>
    <w:rsid w:val="009A22BF"/>
    <w:rsid w:val="009A230F"/>
    <w:rsid w:val="009A23D1"/>
    <w:rsid w:val="009A28B8"/>
    <w:rsid w:val="009A2AA4"/>
    <w:rsid w:val="009A2AD7"/>
    <w:rsid w:val="009A2CBB"/>
    <w:rsid w:val="009A306E"/>
    <w:rsid w:val="009A31FD"/>
    <w:rsid w:val="009A3552"/>
    <w:rsid w:val="009A385D"/>
    <w:rsid w:val="009A3B2A"/>
    <w:rsid w:val="009A3CB1"/>
    <w:rsid w:val="009A50C4"/>
    <w:rsid w:val="009A5334"/>
    <w:rsid w:val="009A5356"/>
    <w:rsid w:val="009A5892"/>
    <w:rsid w:val="009A5968"/>
    <w:rsid w:val="009A5A49"/>
    <w:rsid w:val="009A63F2"/>
    <w:rsid w:val="009A6FA4"/>
    <w:rsid w:val="009A6FAC"/>
    <w:rsid w:val="009A7477"/>
    <w:rsid w:val="009A772C"/>
    <w:rsid w:val="009A79E6"/>
    <w:rsid w:val="009A7A65"/>
    <w:rsid w:val="009B01AC"/>
    <w:rsid w:val="009B0209"/>
    <w:rsid w:val="009B0245"/>
    <w:rsid w:val="009B0555"/>
    <w:rsid w:val="009B08CE"/>
    <w:rsid w:val="009B0AA8"/>
    <w:rsid w:val="009B106C"/>
    <w:rsid w:val="009B13ED"/>
    <w:rsid w:val="009B1600"/>
    <w:rsid w:val="009B184C"/>
    <w:rsid w:val="009B2831"/>
    <w:rsid w:val="009B2C04"/>
    <w:rsid w:val="009B3704"/>
    <w:rsid w:val="009B4077"/>
    <w:rsid w:val="009B5205"/>
    <w:rsid w:val="009B52A5"/>
    <w:rsid w:val="009B5315"/>
    <w:rsid w:val="009B5432"/>
    <w:rsid w:val="009B615E"/>
    <w:rsid w:val="009B6996"/>
    <w:rsid w:val="009B6A4C"/>
    <w:rsid w:val="009B6BBF"/>
    <w:rsid w:val="009B6C57"/>
    <w:rsid w:val="009B6C7D"/>
    <w:rsid w:val="009B75E4"/>
    <w:rsid w:val="009B76E8"/>
    <w:rsid w:val="009B7864"/>
    <w:rsid w:val="009B7D7C"/>
    <w:rsid w:val="009B7DC8"/>
    <w:rsid w:val="009C0276"/>
    <w:rsid w:val="009C03D5"/>
    <w:rsid w:val="009C054C"/>
    <w:rsid w:val="009C0A9C"/>
    <w:rsid w:val="009C10DB"/>
    <w:rsid w:val="009C16D6"/>
    <w:rsid w:val="009C17F4"/>
    <w:rsid w:val="009C18B9"/>
    <w:rsid w:val="009C1A5D"/>
    <w:rsid w:val="009C1EF5"/>
    <w:rsid w:val="009C224D"/>
    <w:rsid w:val="009C24E5"/>
    <w:rsid w:val="009C3762"/>
    <w:rsid w:val="009C3E48"/>
    <w:rsid w:val="009C3EA7"/>
    <w:rsid w:val="009C412C"/>
    <w:rsid w:val="009C4295"/>
    <w:rsid w:val="009C4807"/>
    <w:rsid w:val="009C4A9C"/>
    <w:rsid w:val="009C5119"/>
    <w:rsid w:val="009C531D"/>
    <w:rsid w:val="009C54B6"/>
    <w:rsid w:val="009C5548"/>
    <w:rsid w:val="009C575F"/>
    <w:rsid w:val="009C5B1A"/>
    <w:rsid w:val="009C6036"/>
    <w:rsid w:val="009C6203"/>
    <w:rsid w:val="009C660B"/>
    <w:rsid w:val="009C735C"/>
    <w:rsid w:val="009C74DA"/>
    <w:rsid w:val="009C7921"/>
    <w:rsid w:val="009C7DA6"/>
    <w:rsid w:val="009D007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FB6"/>
    <w:rsid w:val="009D3011"/>
    <w:rsid w:val="009D35AB"/>
    <w:rsid w:val="009D3614"/>
    <w:rsid w:val="009D3707"/>
    <w:rsid w:val="009D39E7"/>
    <w:rsid w:val="009D49B8"/>
    <w:rsid w:val="009D4DD8"/>
    <w:rsid w:val="009D5422"/>
    <w:rsid w:val="009D5C90"/>
    <w:rsid w:val="009D5FFD"/>
    <w:rsid w:val="009D6409"/>
    <w:rsid w:val="009D6456"/>
    <w:rsid w:val="009D6602"/>
    <w:rsid w:val="009D6708"/>
    <w:rsid w:val="009D7168"/>
    <w:rsid w:val="009D7207"/>
    <w:rsid w:val="009E02E7"/>
    <w:rsid w:val="009E0436"/>
    <w:rsid w:val="009E0540"/>
    <w:rsid w:val="009E0670"/>
    <w:rsid w:val="009E0B39"/>
    <w:rsid w:val="009E0EA7"/>
    <w:rsid w:val="009E238C"/>
    <w:rsid w:val="009E2712"/>
    <w:rsid w:val="009E2824"/>
    <w:rsid w:val="009E2A7A"/>
    <w:rsid w:val="009E30CF"/>
    <w:rsid w:val="009E32E4"/>
    <w:rsid w:val="009E3494"/>
    <w:rsid w:val="009E39D4"/>
    <w:rsid w:val="009E3A17"/>
    <w:rsid w:val="009E4DBB"/>
    <w:rsid w:val="009E518F"/>
    <w:rsid w:val="009E6E17"/>
    <w:rsid w:val="009E6E22"/>
    <w:rsid w:val="009E6F78"/>
    <w:rsid w:val="009E718B"/>
    <w:rsid w:val="009E7B70"/>
    <w:rsid w:val="009E7CDA"/>
    <w:rsid w:val="009E7CF3"/>
    <w:rsid w:val="009F0011"/>
    <w:rsid w:val="009F02AF"/>
    <w:rsid w:val="009F0712"/>
    <w:rsid w:val="009F0A63"/>
    <w:rsid w:val="009F0CF4"/>
    <w:rsid w:val="009F14D5"/>
    <w:rsid w:val="009F14E3"/>
    <w:rsid w:val="009F1607"/>
    <w:rsid w:val="009F1855"/>
    <w:rsid w:val="009F1866"/>
    <w:rsid w:val="009F2017"/>
    <w:rsid w:val="009F2157"/>
    <w:rsid w:val="009F25E1"/>
    <w:rsid w:val="009F2AA2"/>
    <w:rsid w:val="009F3028"/>
    <w:rsid w:val="009F3951"/>
    <w:rsid w:val="009F4269"/>
    <w:rsid w:val="009F4545"/>
    <w:rsid w:val="009F498B"/>
    <w:rsid w:val="009F4ED4"/>
    <w:rsid w:val="009F52C9"/>
    <w:rsid w:val="009F5584"/>
    <w:rsid w:val="009F5B5B"/>
    <w:rsid w:val="009F5DAB"/>
    <w:rsid w:val="009F60BD"/>
    <w:rsid w:val="009F6127"/>
    <w:rsid w:val="009F63B4"/>
    <w:rsid w:val="009F66B7"/>
    <w:rsid w:val="009F6732"/>
    <w:rsid w:val="009F6AC2"/>
    <w:rsid w:val="009F70E1"/>
    <w:rsid w:val="009F735E"/>
    <w:rsid w:val="009F73F4"/>
    <w:rsid w:val="009F76F2"/>
    <w:rsid w:val="009F7A38"/>
    <w:rsid w:val="009F7A64"/>
    <w:rsid w:val="009F7EF2"/>
    <w:rsid w:val="00A001C9"/>
    <w:rsid w:val="00A003DF"/>
    <w:rsid w:val="00A005F9"/>
    <w:rsid w:val="00A00DE0"/>
    <w:rsid w:val="00A00F82"/>
    <w:rsid w:val="00A01C84"/>
    <w:rsid w:val="00A02539"/>
    <w:rsid w:val="00A02786"/>
    <w:rsid w:val="00A02CAF"/>
    <w:rsid w:val="00A039A0"/>
    <w:rsid w:val="00A03A46"/>
    <w:rsid w:val="00A03E34"/>
    <w:rsid w:val="00A03FD5"/>
    <w:rsid w:val="00A042D0"/>
    <w:rsid w:val="00A046CE"/>
    <w:rsid w:val="00A04A59"/>
    <w:rsid w:val="00A05BE5"/>
    <w:rsid w:val="00A065EF"/>
    <w:rsid w:val="00A06A32"/>
    <w:rsid w:val="00A07012"/>
    <w:rsid w:val="00A07159"/>
    <w:rsid w:val="00A07596"/>
    <w:rsid w:val="00A07A39"/>
    <w:rsid w:val="00A07C2C"/>
    <w:rsid w:val="00A07F43"/>
    <w:rsid w:val="00A07FAB"/>
    <w:rsid w:val="00A1050D"/>
    <w:rsid w:val="00A1068B"/>
    <w:rsid w:val="00A10E95"/>
    <w:rsid w:val="00A10F54"/>
    <w:rsid w:val="00A11545"/>
    <w:rsid w:val="00A11A1B"/>
    <w:rsid w:val="00A11A4B"/>
    <w:rsid w:val="00A11B2D"/>
    <w:rsid w:val="00A11F9E"/>
    <w:rsid w:val="00A123AC"/>
    <w:rsid w:val="00A124AD"/>
    <w:rsid w:val="00A124EA"/>
    <w:rsid w:val="00A12B98"/>
    <w:rsid w:val="00A13079"/>
    <w:rsid w:val="00A13290"/>
    <w:rsid w:val="00A13694"/>
    <w:rsid w:val="00A13AD0"/>
    <w:rsid w:val="00A13E96"/>
    <w:rsid w:val="00A1480E"/>
    <w:rsid w:val="00A14A41"/>
    <w:rsid w:val="00A14BB2"/>
    <w:rsid w:val="00A14BBB"/>
    <w:rsid w:val="00A15C51"/>
    <w:rsid w:val="00A16189"/>
    <w:rsid w:val="00A16263"/>
    <w:rsid w:val="00A162A5"/>
    <w:rsid w:val="00A168CD"/>
    <w:rsid w:val="00A16F96"/>
    <w:rsid w:val="00A17135"/>
    <w:rsid w:val="00A1725F"/>
    <w:rsid w:val="00A1726C"/>
    <w:rsid w:val="00A17348"/>
    <w:rsid w:val="00A17931"/>
    <w:rsid w:val="00A1794D"/>
    <w:rsid w:val="00A17A1A"/>
    <w:rsid w:val="00A2009B"/>
    <w:rsid w:val="00A208FC"/>
    <w:rsid w:val="00A20B70"/>
    <w:rsid w:val="00A211DB"/>
    <w:rsid w:val="00A21783"/>
    <w:rsid w:val="00A21DDD"/>
    <w:rsid w:val="00A2215C"/>
    <w:rsid w:val="00A22329"/>
    <w:rsid w:val="00A22B58"/>
    <w:rsid w:val="00A23202"/>
    <w:rsid w:val="00A23486"/>
    <w:rsid w:val="00A23C5F"/>
    <w:rsid w:val="00A23F1B"/>
    <w:rsid w:val="00A24A6D"/>
    <w:rsid w:val="00A24AD5"/>
    <w:rsid w:val="00A2523D"/>
    <w:rsid w:val="00A2536A"/>
    <w:rsid w:val="00A253EB"/>
    <w:rsid w:val="00A25509"/>
    <w:rsid w:val="00A258FE"/>
    <w:rsid w:val="00A26460"/>
    <w:rsid w:val="00A27258"/>
    <w:rsid w:val="00A27378"/>
    <w:rsid w:val="00A276A4"/>
    <w:rsid w:val="00A2794E"/>
    <w:rsid w:val="00A30751"/>
    <w:rsid w:val="00A308C4"/>
    <w:rsid w:val="00A31AAB"/>
    <w:rsid w:val="00A31B5A"/>
    <w:rsid w:val="00A31D2B"/>
    <w:rsid w:val="00A3219E"/>
    <w:rsid w:val="00A33210"/>
    <w:rsid w:val="00A338AB"/>
    <w:rsid w:val="00A33F8B"/>
    <w:rsid w:val="00A343C9"/>
    <w:rsid w:val="00A344E6"/>
    <w:rsid w:val="00A34530"/>
    <w:rsid w:val="00A345EF"/>
    <w:rsid w:val="00A34829"/>
    <w:rsid w:val="00A34A90"/>
    <w:rsid w:val="00A34AAF"/>
    <w:rsid w:val="00A352EC"/>
    <w:rsid w:val="00A35372"/>
    <w:rsid w:val="00A354EA"/>
    <w:rsid w:val="00A3580E"/>
    <w:rsid w:val="00A3583D"/>
    <w:rsid w:val="00A359F7"/>
    <w:rsid w:val="00A36081"/>
    <w:rsid w:val="00A3645A"/>
    <w:rsid w:val="00A36708"/>
    <w:rsid w:val="00A37457"/>
    <w:rsid w:val="00A3757E"/>
    <w:rsid w:val="00A37618"/>
    <w:rsid w:val="00A376E7"/>
    <w:rsid w:val="00A37A42"/>
    <w:rsid w:val="00A37A63"/>
    <w:rsid w:val="00A37FB2"/>
    <w:rsid w:val="00A40774"/>
    <w:rsid w:val="00A40893"/>
    <w:rsid w:val="00A40949"/>
    <w:rsid w:val="00A40A47"/>
    <w:rsid w:val="00A40AD6"/>
    <w:rsid w:val="00A40B88"/>
    <w:rsid w:val="00A40EF9"/>
    <w:rsid w:val="00A40F60"/>
    <w:rsid w:val="00A4105D"/>
    <w:rsid w:val="00A41802"/>
    <w:rsid w:val="00A41804"/>
    <w:rsid w:val="00A41CB4"/>
    <w:rsid w:val="00A41FB1"/>
    <w:rsid w:val="00A42176"/>
    <w:rsid w:val="00A42289"/>
    <w:rsid w:val="00A42468"/>
    <w:rsid w:val="00A4304A"/>
    <w:rsid w:val="00A43094"/>
    <w:rsid w:val="00A433E5"/>
    <w:rsid w:val="00A433EA"/>
    <w:rsid w:val="00A4380E"/>
    <w:rsid w:val="00A4386B"/>
    <w:rsid w:val="00A43D63"/>
    <w:rsid w:val="00A43F0F"/>
    <w:rsid w:val="00A4412D"/>
    <w:rsid w:val="00A44326"/>
    <w:rsid w:val="00A44EF7"/>
    <w:rsid w:val="00A45469"/>
    <w:rsid w:val="00A4562E"/>
    <w:rsid w:val="00A46A4E"/>
    <w:rsid w:val="00A46C5B"/>
    <w:rsid w:val="00A47532"/>
    <w:rsid w:val="00A475D8"/>
    <w:rsid w:val="00A47A28"/>
    <w:rsid w:val="00A47A5C"/>
    <w:rsid w:val="00A47CA3"/>
    <w:rsid w:val="00A47CDA"/>
    <w:rsid w:val="00A47F2A"/>
    <w:rsid w:val="00A50184"/>
    <w:rsid w:val="00A50401"/>
    <w:rsid w:val="00A50614"/>
    <w:rsid w:val="00A50852"/>
    <w:rsid w:val="00A50C8C"/>
    <w:rsid w:val="00A51DF0"/>
    <w:rsid w:val="00A5215A"/>
    <w:rsid w:val="00A52208"/>
    <w:rsid w:val="00A52736"/>
    <w:rsid w:val="00A52D1B"/>
    <w:rsid w:val="00A53BFD"/>
    <w:rsid w:val="00A53DC8"/>
    <w:rsid w:val="00A5410F"/>
    <w:rsid w:val="00A544F0"/>
    <w:rsid w:val="00A5471E"/>
    <w:rsid w:val="00A54815"/>
    <w:rsid w:val="00A54E78"/>
    <w:rsid w:val="00A54F58"/>
    <w:rsid w:val="00A550A9"/>
    <w:rsid w:val="00A55288"/>
    <w:rsid w:val="00A5561B"/>
    <w:rsid w:val="00A55623"/>
    <w:rsid w:val="00A55B2B"/>
    <w:rsid w:val="00A55DE5"/>
    <w:rsid w:val="00A55E42"/>
    <w:rsid w:val="00A565C5"/>
    <w:rsid w:val="00A56901"/>
    <w:rsid w:val="00A56B26"/>
    <w:rsid w:val="00A5767C"/>
    <w:rsid w:val="00A57904"/>
    <w:rsid w:val="00A57E3F"/>
    <w:rsid w:val="00A6014F"/>
    <w:rsid w:val="00A601AF"/>
    <w:rsid w:val="00A60655"/>
    <w:rsid w:val="00A60B9E"/>
    <w:rsid w:val="00A612A3"/>
    <w:rsid w:val="00A61501"/>
    <w:rsid w:val="00A62119"/>
    <w:rsid w:val="00A624FB"/>
    <w:rsid w:val="00A6257D"/>
    <w:rsid w:val="00A62733"/>
    <w:rsid w:val="00A629B4"/>
    <w:rsid w:val="00A62A1A"/>
    <w:rsid w:val="00A62D3C"/>
    <w:rsid w:val="00A63509"/>
    <w:rsid w:val="00A63567"/>
    <w:rsid w:val="00A638F2"/>
    <w:rsid w:val="00A63953"/>
    <w:rsid w:val="00A63CCF"/>
    <w:rsid w:val="00A6405B"/>
    <w:rsid w:val="00A643E0"/>
    <w:rsid w:val="00A65517"/>
    <w:rsid w:val="00A655D5"/>
    <w:rsid w:val="00A673A2"/>
    <w:rsid w:val="00A6769D"/>
    <w:rsid w:val="00A67829"/>
    <w:rsid w:val="00A67B07"/>
    <w:rsid w:val="00A67B41"/>
    <w:rsid w:val="00A67D9E"/>
    <w:rsid w:val="00A706AF"/>
    <w:rsid w:val="00A71441"/>
    <w:rsid w:val="00A714C1"/>
    <w:rsid w:val="00A71E3F"/>
    <w:rsid w:val="00A71F9F"/>
    <w:rsid w:val="00A71FC5"/>
    <w:rsid w:val="00A72146"/>
    <w:rsid w:val="00A72419"/>
    <w:rsid w:val="00A727BE"/>
    <w:rsid w:val="00A7346F"/>
    <w:rsid w:val="00A74751"/>
    <w:rsid w:val="00A74979"/>
    <w:rsid w:val="00A752EF"/>
    <w:rsid w:val="00A75631"/>
    <w:rsid w:val="00A7589E"/>
    <w:rsid w:val="00A7604F"/>
    <w:rsid w:val="00A76085"/>
    <w:rsid w:val="00A7614B"/>
    <w:rsid w:val="00A7641A"/>
    <w:rsid w:val="00A7675B"/>
    <w:rsid w:val="00A7679C"/>
    <w:rsid w:val="00A7713B"/>
    <w:rsid w:val="00A77A5F"/>
    <w:rsid w:val="00A77AEB"/>
    <w:rsid w:val="00A8026F"/>
    <w:rsid w:val="00A80272"/>
    <w:rsid w:val="00A80C79"/>
    <w:rsid w:val="00A81263"/>
    <w:rsid w:val="00A814E8"/>
    <w:rsid w:val="00A81522"/>
    <w:rsid w:val="00A815AA"/>
    <w:rsid w:val="00A81B2F"/>
    <w:rsid w:val="00A8207C"/>
    <w:rsid w:val="00A820BE"/>
    <w:rsid w:val="00A829AC"/>
    <w:rsid w:val="00A830CE"/>
    <w:rsid w:val="00A831E3"/>
    <w:rsid w:val="00A83281"/>
    <w:rsid w:val="00A83566"/>
    <w:rsid w:val="00A835EA"/>
    <w:rsid w:val="00A83702"/>
    <w:rsid w:val="00A83853"/>
    <w:rsid w:val="00A83BBD"/>
    <w:rsid w:val="00A843E3"/>
    <w:rsid w:val="00A84659"/>
    <w:rsid w:val="00A84715"/>
    <w:rsid w:val="00A84ADC"/>
    <w:rsid w:val="00A84C88"/>
    <w:rsid w:val="00A85766"/>
    <w:rsid w:val="00A85AE4"/>
    <w:rsid w:val="00A85DF4"/>
    <w:rsid w:val="00A869A8"/>
    <w:rsid w:val="00A86A2E"/>
    <w:rsid w:val="00A86BB7"/>
    <w:rsid w:val="00A86FFE"/>
    <w:rsid w:val="00A871E3"/>
    <w:rsid w:val="00A8745F"/>
    <w:rsid w:val="00A879D2"/>
    <w:rsid w:val="00A903F1"/>
    <w:rsid w:val="00A90C74"/>
    <w:rsid w:val="00A90E3A"/>
    <w:rsid w:val="00A90FCD"/>
    <w:rsid w:val="00A912ED"/>
    <w:rsid w:val="00A91DA8"/>
    <w:rsid w:val="00A9215A"/>
    <w:rsid w:val="00A925DD"/>
    <w:rsid w:val="00A92C7B"/>
    <w:rsid w:val="00A92D03"/>
    <w:rsid w:val="00A92D8B"/>
    <w:rsid w:val="00A93A46"/>
    <w:rsid w:val="00A93C4C"/>
    <w:rsid w:val="00A93CE8"/>
    <w:rsid w:val="00A9416C"/>
    <w:rsid w:val="00A94BAC"/>
    <w:rsid w:val="00A95C24"/>
    <w:rsid w:val="00A96327"/>
    <w:rsid w:val="00A96496"/>
    <w:rsid w:val="00A96CE5"/>
    <w:rsid w:val="00A9723E"/>
    <w:rsid w:val="00A97E1A"/>
    <w:rsid w:val="00AA0003"/>
    <w:rsid w:val="00AA042B"/>
    <w:rsid w:val="00AA04E5"/>
    <w:rsid w:val="00AA055A"/>
    <w:rsid w:val="00AA0582"/>
    <w:rsid w:val="00AA05C6"/>
    <w:rsid w:val="00AA137B"/>
    <w:rsid w:val="00AA168C"/>
    <w:rsid w:val="00AA225D"/>
    <w:rsid w:val="00AA24B8"/>
    <w:rsid w:val="00AA2D38"/>
    <w:rsid w:val="00AA3380"/>
    <w:rsid w:val="00AA33AA"/>
    <w:rsid w:val="00AA4265"/>
    <w:rsid w:val="00AA45DA"/>
    <w:rsid w:val="00AA511A"/>
    <w:rsid w:val="00AA52C6"/>
    <w:rsid w:val="00AA585A"/>
    <w:rsid w:val="00AA5869"/>
    <w:rsid w:val="00AA5C58"/>
    <w:rsid w:val="00AA5EFF"/>
    <w:rsid w:val="00AA6172"/>
    <w:rsid w:val="00AA62F7"/>
    <w:rsid w:val="00AA63D9"/>
    <w:rsid w:val="00AA6D2D"/>
    <w:rsid w:val="00AA7047"/>
    <w:rsid w:val="00AA7C36"/>
    <w:rsid w:val="00AA7D07"/>
    <w:rsid w:val="00AA7EC3"/>
    <w:rsid w:val="00AB02E9"/>
    <w:rsid w:val="00AB04DD"/>
    <w:rsid w:val="00AB0881"/>
    <w:rsid w:val="00AB0983"/>
    <w:rsid w:val="00AB0EF0"/>
    <w:rsid w:val="00AB1075"/>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4E"/>
    <w:rsid w:val="00AB335A"/>
    <w:rsid w:val="00AB36A6"/>
    <w:rsid w:val="00AB3A7C"/>
    <w:rsid w:val="00AB3CFC"/>
    <w:rsid w:val="00AB3E1A"/>
    <w:rsid w:val="00AB4171"/>
    <w:rsid w:val="00AB42E4"/>
    <w:rsid w:val="00AB51FE"/>
    <w:rsid w:val="00AB5DB6"/>
    <w:rsid w:val="00AB6161"/>
    <w:rsid w:val="00AB6394"/>
    <w:rsid w:val="00AB6F98"/>
    <w:rsid w:val="00AB7164"/>
    <w:rsid w:val="00AB7668"/>
    <w:rsid w:val="00AB7711"/>
    <w:rsid w:val="00AB784F"/>
    <w:rsid w:val="00AC0389"/>
    <w:rsid w:val="00AC0422"/>
    <w:rsid w:val="00AC04A3"/>
    <w:rsid w:val="00AC116B"/>
    <w:rsid w:val="00AC1307"/>
    <w:rsid w:val="00AC15A9"/>
    <w:rsid w:val="00AC1C68"/>
    <w:rsid w:val="00AC2B0D"/>
    <w:rsid w:val="00AC2B21"/>
    <w:rsid w:val="00AC2FC5"/>
    <w:rsid w:val="00AC3C4E"/>
    <w:rsid w:val="00AC3FF6"/>
    <w:rsid w:val="00AC42A7"/>
    <w:rsid w:val="00AC46D5"/>
    <w:rsid w:val="00AC49C3"/>
    <w:rsid w:val="00AC4D1C"/>
    <w:rsid w:val="00AC54B5"/>
    <w:rsid w:val="00AC58A8"/>
    <w:rsid w:val="00AC5A18"/>
    <w:rsid w:val="00AC6017"/>
    <w:rsid w:val="00AC669C"/>
    <w:rsid w:val="00AC6CE3"/>
    <w:rsid w:val="00AC6D6F"/>
    <w:rsid w:val="00AC7431"/>
    <w:rsid w:val="00AD0218"/>
    <w:rsid w:val="00AD05C0"/>
    <w:rsid w:val="00AD0640"/>
    <w:rsid w:val="00AD1323"/>
    <w:rsid w:val="00AD139D"/>
    <w:rsid w:val="00AD16A3"/>
    <w:rsid w:val="00AD16A4"/>
    <w:rsid w:val="00AD1719"/>
    <w:rsid w:val="00AD1A7F"/>
    <w:rsid w:val="00AD221C"/>
    <w:rsid w:val="00AD2350"/>
    <w:rsid w:val="00AD24F3"/>
    <w:rsid w:val="00AD2638"/>
    <w:rsid w:val="00AD2719"/>
    <w:rsid w:val="00AD3747"/>
    <w:rsid w:val="00AD39A7"/>
    <w:rsid w:val="00AD3E30"/>
    <w:rsid w:val="00AD3E96"/>
    <w:rsid w:val="00AD3F66"/>
    <w:rsid w:val="00AD3FFC"/>
    <w:rsid w:val="00AD429D"/>
    <w:rsid w:val="00AD4536"/>
    <w:rsid w:val="00AD4855"/>
    <w:rsid w:val="00AD4CB3"/>
    <w:rsid w:val="00AD4EF9"/>
    <w:rsid w:val="00AD4F6A"/>
    <w:rsid w:val="00AD5127"/>
    <w:rsid w:val="00AD5E9B"/>
    <w:rsid w:val="00AD5EDC"/>
    <w:rsid w:val="00AD6722"/>
    <w:rsid w:val="00AD6899"/>
    <w:rsid w:val="00AD68FD"/>
    <w:rsid w:val="00AD696D"/>
    <w:rsid w:val="00AD7322"/>
    <w:rsid w:val="00AD7AA8"/>
    <w:rsid w:val="00AD7AD9"/>
    <w:rsid w:val="00AD7B4E"/>
    <w:rsid w:val="00AD7EF5"/>
    <w:rsid w:val="00AD7F45"/>
    <w:rsid w:val="00AE10D1"/>
    <w:rsid w:val="00AE1BC2"/>
    <w:rsid w:val="00AE1FE4"/>
    <w:rsid w:val="00AE21D6"/>
    <w:rsid w:val="00AE261C"/>
    <w:rsid w:val="00AE2C64"/>
    <w:rsid w:val="00AE2E8D"/>
    <w:rsid w:val="00AE3376"/>
    <w:rsid w:val="00AE3AA5"/>
    <w:rsid w:val="00AE3CA1"/>
    <w:rsid w:val="00AE3FAA"/>
    <w:rsid w:val="00AE4270"/>
    <w:rsid w:val="00AE4273"/>
    <w:rsid w:val="00AE455F"/>
    <w:rsid w:val="00AE4894"/>
    <w:rsid w:val="00AE499E"/>
    <w:rsid w:val="00AE4CBD"/>
    <w:rsid w:val="00AE59DB"/>
    <w:rsid w:val="00AE5B86"/>
    <w:rsid w:val="00AE6642"/>
    <w:rsid w:val="00AE68D4"/>
    <w:rsid w:val="00AE6B0F"/>
    <w:rsid w:val="00AE6BC7"/>
    <w:rsid w:val="00AE773D"/>
    <w:rsid w:val="00AE7813"/>
    <w:rsid w:val="00AE79B4"/>
    <w:rsid w:val="00AE7B53"/>
    <w:rsid w:val="00AF01D2"/>
    <w:rsid w:val="00AF0529"/>
    <w:rsid w:val="00AF0937"/>
    <w:rsid w:val="00AF0AD4"/>
    <w:rsid w:val="00AF1020"/>
    <w:rsid w:val="00AF1825"/>
    <w:rsid w:val="00AF1A3D"/>
    <w:rsid w:val="00AF1C86"/>
    <w:rsid w:val="00AF24A4"/>
    <w:rsid w:val="00AF2CBA"/>
    <w:rsid w:val="00AF2DE2"/>
    <w:rsid w:val="00AF2F30"/>
    <w:rsid w:val="00AF2F82"/>
    <w:rsid w:val="00AF2F85"/>
    <w:rsid w:val="00AF3287"/>
    <w:rsid w:val="00AF3867"/>
    <w:rsid w:val="00AF3995"/>
    <w:rsid w:val="00AF3A2C"/>
    <w:rsid w:val="00AF3AAA"/>
    <w:rsid w:val="00AF43DE"/>
    <w:rsid w:val="00AF49CE"/>
    <w:rsid w:val="00AF49F7"/>
    <w:rsid w:val="00AF4ADC"/>
    <w:rsid w:val="00AF4EEC"/>
    <w:rsid w:val="00AF5155"/>
    <w:rsid w:val="00AF5583"/>
    <w:rsid w:val="00AF5B6E"/>
    <w:rsid w:val="00AF5C47"/>
    <w:rsid w:val="00AF6128"/>
    <w:rsid w:val="00AF6323"/>
    <w:rsid w:val="00AF6402"/>
    <w:rsid w:val="00AF654E"/>
    <w:rsid w:val="00AF6670"/>
    <w:rsid w:val="00AF6748"/>
    <w:rsid w:val="00AF6AF7"/>
    <w:rsid w:val="00AF6AFA"/>
    <w:rsid w:val="00AF6C35"/>
    <w:rsid w:val="00AF6E55"/>
    <w:rsid w:val="00AF725E"/>
    <w:rsid w:val="00AF77ED"/>
    <w:rsid w:val="00AF78EB"/>
    <w:rsid w:val="00AF791A"/>
    <w:rsid w:val="00AF7A83"/>
    <w:rsid w:val="00AF7ACB"/>
    <w:rsid w:val="00AF7B2F"/>
    <w:rsid w:val="00AF7F8E"/>
    <w:rsid w:val="00B007A4"/>
    <w:rsid w:val="00B008A8"/>
    <w:rsid w:val="00B00F7B"/>
    <w:rsid w:val="00B01BF1"/>
    <w:rsid w:val="00B01F3B"/>
    <w:rsid w:val="00B02CA6"/>
    <w:rsid w:val="00B03162"/>
    <w:rsid w:val="00B03650"/>
    <w:rsid w:val="00B04294"/>
    <w:rsid w:val="00B04531"/>
    <w:rsid w:val="00B04663"/>
    <w:rsid w:val="00B047A2"/>
    <w:rsid w:val="00B0492A"/>
    <w:rsid w:val="00B04F59"/>
    <w:rsid w:val="00B05209"/>
    <w:rsid w:val="00B0520B"/>
    <w:rsid w:val="00B061DD"/>
    <w:rsid w:val="00B063A8"/>
    <w:rsid w:val="00B06A24"/>
    <w:rsid w:val="00B06C32"/>
    <w:rsid w:val="00B06D62"/>
    <w:rsid w:val="00B0725A"/>
    <w:rsid w:val="00B0732C"/>
    <w:rsid w:val="00B073B0"/>
    <w:rsid w:val="00B07807"/>
    <w:rsid w:val="00B0796E"/>
    <w:rsid w:val="00B07C55"/>
    <w:rsid w:val="00B105F2"/>
    <w:rsid w:val="00B108D5"/>
    <w:rsid w:val="00B11285"/>
    <w:rsid w:val="00B1177B"/>
    <w:rsid w:val="00B11AFF"/>
    <w:rsid w:val="00B11B8D"/>
    <w:rsid w:val="00B120D8"/>
    <w:rsid w:val="00B12BA7"/>
    <w:rsid w:val="00B12D19"/>
    <w:rsid w:val="00B1314C"/>
    <w:rsid w:val="00B13997"/>
    <w:rsid w:val="00B13BD2"/>
    <w:rsid w:val="00B13DED"/>
    <w:rsid w:val="00B13E6D"/>
    <w:rsid w:val="00B14443"/>
    <w:rsid w:val="00B14720"/>
    <w:rsid w:val="00B148C5"/>
    <w:rsid w:val="00B154E7"/>
    <w:rsid w:val="00B15CCA"/>
    <w:rsid w:val="00B167EA"/>
    <w:rsid w:val="00B16B55"/>
    <w:rsid w:val="00B16E0C"/>
    <w:rsid w:val="00B17E17"/>
    <w:rsid w:val="00B17E41"/>
    <w:rsid w:val="00B17EA8"/>
    <w:rsid w:val="00B20095"/>
    <w:rsid w:val="00B205ED"/>
    <w:rsid w:val="00B20A7C"/>
    <w:rsid w:val="00B20B82"/>
    <w:rsid w:val="00B2150A"/>
    <w:rsid w:val="00B215C2"/>
    <w:rsid w:val="00B215FD"/>
    <w:rsid w:val="00B21A8D"/>
    <w:rsid w:val="00B21CF2"/>
    <w:rsid w:val="00B21E1F"/>
    <w:rsid w:val="00B21FBF"/>
    <w:rsid w:val="00B22128"/>
    <w:rsid w:val="00B22852"/>
    <w:rsid w:val="00B22967"/>
    <w:rsid w:val="00B22C8D"/>
    <w:rsid w:val="00B23202"/>
    <w:rsid w:val="00B23257"/>
    <w:rsid w:val="00B23DEC"/>
    <w:rsid w:val="00B23E21"/>
    <w:rsid w:val="00B24504"/>
    <w:rsid w:val="00B246CD"/>
    <w:rsid w:val="00B246D2"/>
    <w:rsid w:val="00B24786"/>
    <w:rsid w:val="00B24790"/>
    <w:rsid w:val="00B249EC"/>
    <w:rsid w:val="00B24EFE"/>
    <w:rsid w:val="00B26319"/>
    <w:rsid w:val="00B269FB"/>
    <w:rsid w:val="00B27116"/>
    <w:rsid w:val="00B27256"/>
    <w:rsid w:val="00B279D3"/>
    <w:rsid w:val="00B27D88"/>
    <w:rsid w:val="00B27DEE"/>
    <w:rsid w:val="00B3007D"/>
    <w:rsid w:val="00B30448"/>
    <w:rsid w:val="00B30620"/>
    <w:rsid w:val="00B30E7E"/>
    <w:rsid w:val="00B31138"/>
    <w:rsid w:val="00B31157"/>
    <w:rsid w:val="00B31173"/>
    <w:rsid w:val="00B316A1"/>
    <w:rsid w:val="00B31FDF"/>
    <w:rsid w:val="00B32056"/>
    <w:rsid w:val="00B32393"/>
    <w:rsid w:val="00B32948"/>
    <w:rsid w:val="00B32A4A"/>
    <w:rsid w:val="00B3335B"/>
    <w:rsid w:val="00B33845"/>
    <w:rsid w:val="00B339D2"/>
    <w:rsid w:val="00B33C2A"/>
    <w:rsid w:val="00B33E7C"/>
    <w:rsid w:val="00B340CF"/>
    <w:rsid w:val="00B35089"/>
    <w:rsid w:val="00B354B4"/>
    <w:rsid w:val="00B35B7B"/>
    <w:rsid w:val="00B36D86"/>
    <w:rsid w:val="00B36E14"/>
    <w:rsid w:val="00B36FEE"/>
    <w:rsid w:val="00B3750D"/>
    <w:rsid w:val="00B375DE"/>
    <w:rsid w:val="00B37977"/>
    <w:rsid w:val="00B40526"/>
    <w:rsid w:val="00B40597"/>
    <w:rsid w:val="00B40709"/>
    <w:rsid w:val="00B4076A"/>
    <w:rsid w:val="00B40AD8"/>
    <w:rsid w:val="00B40B25"/>
    <w:rsid w:val="00B40BB6"/>
    <w:rsid w:val="00B40C3C"/>
    <w:rsid w:val="00B41021"/>
    <w:rsid w:val="00B4116D"/>
    <w:rsid w:val="00B411BF"/>
    <w:rsid w:val="00B4187D"/>
    <w:rsid w:val="00B41937"/>
    <w:rsid w:val="00B41A96"/>
    <w:rsid w:val="00B41AED"/>
    <w:rsid w:val="00B41F89"/>
    <w:rsid w:val="00B4221A"/>
    <w:rsid w:val="00B42948"/>
    <w:rsid w:val="00B42C57"/>
    <w:rsid w:val="00B42F3F"/>
    <w:rsid w:val="00B42FE1"/>
    <w:rsid w:val="00B434B3"/>
    <w:rsid w:val="00B434E5"/>
    <w:rsid w:val="00B437B7"/>
    <w:rsid w:val="00B437D0"/>
    <w:rsid w:val="00B43BFC"/>
    <w:rsid w:val="00B44430"/>
    <w:rsid w:val="00B4459D"/>
    <w:rsid w:val="00B448A0"/>
    <w:rsid w:val="00B44923"/>
    <w:rsid w:val="00B4499A"/>
    <w:rsid w:val="00B449F7"/>
    <w:rsid w:val="00B44A77"/>
    <w:rsid w:val="00B44B59"/>
    <w:rsid w:val="00B44D52"/>
    <w:rsid w:val="00B45151"/>
    <w:rsid w:val="00B452AF"/>
    <w:rsid w:val="00B45B7A"/>
    <w:rsid w:val="00B45D4C"/>
    <w:rsid w:val="00B469D4"/>
    <w:rsid w:val="00B46AC4"/>
    <w:rsid w:val="00B46AD0"/>
    <w:rsid w:val="00B46E0E"/>
    <w:rsid w:val="00B46EC9"/>
    <w:rsid w:val="00B4721F"/>
    <w:rsid w:val="00B47276"/>
    <w:rsid w:val="00B475E5"/>
    <w:rsid w:val="00B47E34"/>
    <w:rsid w:val="00B47EF1"/>
    <w:rsid w:val="00B504FF"/>
    <w:rsid w:val="00B50D40"/>
    <w:rsid w:val="00B514FD"/>
    <w:rsid w:val="00B51714"/>
    <w:rsid w:val="00B517C9"/>
    <w:rsid w:val="00B51902"/>
    <w:rsid w:val="00B51CA3"/>
    <w:rsid w:val="00B51D4D"/>
    <w:rsid w:val="00B5289A"/>
    <w:rsid w:val="00B52E83"/>
    <w:rsid w:val="00B52EED"/>
    <w:rsid w:val="00B52FD1"/>
    <w:rsid w:val="00B5301B"/>
    <w:rsid w:val="00B53666"/>
    <w:rsid w:val="00B53699"/>
    <w:rsid w:val="00B538B9"/>
    <w:rsid w:val="00B53EA8"/>
    <w:rsid w:val="00B544FE"/>
    <w:rsid w:val="00B5481B"/>
    <w:rsid w:val="00B54877"/>
    <w:rsid w:val="00B54D11"/>
    <w:rsid w:val="00B557D5"/>
    <w:rsid w:val="00B55890"/>
    <w:rsid w:val="00B55BDE"/>
    <w:rsid w:val="00B562DD"/>
    <w:rsid w:val="00B56308"/>
    <w:rsid w:val="00B56600"/>
    <w:rsid w:val="00B56DD1"/>
    <w:rsid w:val="00B57073"/>
    <w:rsid w:val="00B571DE"/>
    <w:rsid w:val="00B57786"/>
    <w:rsid w:val="00B57B38"/>
    <w:rsid w:val="00B57F52"/>
    <w:rsid w:val="00B6027F"/>
    <w:rsid w:val="00B604BF"/>
    <w:rsid w:val="00B6056C"/>
    <w:rsid w:val="00B60575"/>
    <w:rsid w:val="00B60914"/>
    <w:rsid w:val="00B61583"/>
    <w:rsid w:val="00B615E1"/>
    <w:rsid w:val="00B61993"/>
    <w:rsid w:val="00B62285"/>
    <w:rsid w:val="00B62676"/>
    <w:rsid w:val="00B627E6"/>
    <w:rsid w:val="00B629B6"/>
    <w:rsid w:val="00B62F0C"/>
    <w:rsid w:val="00B63064"/>
    <w:rsid w:val="00B634F4"/>
    <w:rsid w:val="00B64006"/>
    <w:rsid w:val="00B646BE"/>
    <w:rsid w:val="00B65511"/>
    <w:rsid w:val="00B65669"/>
    <w:rsid w:val="00B6583A"/>
    <w:rsid w:val="00B65FE8"/>
    <w:rsid w:val="00B65FEF"/>
    <w:rsid w:val="00B660BF"/>
    <w:rsid w:val="00B664ED"/>
    <w:rsid w:val="00B66752"/>
    <w:rsid w:val="00B66A2B"/>
    <w:rsid w:val="00B66A66"/>
    <w:rsid w:val="00B67233"/>
    <w:rsid w:val="00B675C8"/>
    <w:rsid w:val="00B677B8"/>
    <w:rsid w:val="00B7016E"/>
    <w:rsid w:val="00B7034D"/>
    <w:rsid w:val="00B70998"/>
    <w:rsid w:val="00B70A2E"/>
    <w:rsid w:val="00B71088"/>
    <w:rsid w:val="00B71974"/>
    <w:rsid w:val="00B71E09"/>
    <w:rsid w:val="00B726FB"/>
    <w:rsid w:val="00B72E4F"/>
    <w:rsid w:val="00B734D7"/>
    <w:rsid w:val="00B73E82"/>
    <w:rsid w:val="00B73F34"/>
    <w:rsid w:val="00B74BB0"/>
    <w:rsid w:val="00B74EA8"/>
    <w:rsid w:val="00B75118"/>
    <w:rsid w:val="00B75967"/>
    <w:rsid w:val="00B7611E"/>
    <w:rsid w:val="00B7634E"/>
    <w:rsid w:val="00B76868"/>
    <w:rsid w:val="00B76961"/>
    <w:rsid w:val="00B76A79"/>
    <w:rsid w:val="00B76F5E"/>
    <w:rsid w:val="00B777A2"/>
    <w:rsid w:val="00B77968"/>
    <w:rsid w:val="00B77CB8"/>
    <w:rsid w:val="00B77EC2"/>
    <w:rsid w:val="00B804C1"/>
    <w:rsid w:val="00B805C3"/>
    <w:rsid w:val="00B8153E"/>
    <w:rsid w:val="00B8157E"/>
    <w:rsid w:val="00B81650"/>
    <w:rsid w:val="00B816C3"/>
    <w:rsid w:val="00B81D95"/>
    <w:rsid w:val="00B81E67"/>
    <w:rsid w:val="00B823CB"/>
    <w:rsid w:val="00B828F3"/>
    <w:rsid w:val="00B82FEA"/>
    <w:rsid w:val="00B83552"/>
    <w:rsid w:val="00B83993"/>
    <w:rsid w:val="00B83A7B"/>
    <w:rsid w:val="00B83DAF"/>
    <w:rsid w:val="00B83F25"/>
    <w:rsid w:val="00B84143"/>
    <w:rsid w:val="00B84C9F"/>
    <w:rsid w:val="00B84D7B"/>
    <w:rsid w:val="00B8537A"/>
    <w:rsid w:val="00B854AE"/>
    <w:rsid w:val="00B85DA3"/>
    <w:rsid w:val="00B861EF"/>
    <w:rsid w:val="00B868F3"/>
    <w:rsid w:val="00B86A55"/>
    <w:rsid w:val="00B8775E"/>
    <w:rsid w:val="00B87833"/>
    <w:rsid w:val="00B9016F"/>
    <w:rsid w:val="00B903FF"/>
    <w:rsid w:val="00B907F6"/>
    <w:rsid w:val="00B90C2E"/>
    <w:rsid w:val="00B90F6C"/>
    <w:rsid w:val="00B91621"/>
    <w:rsid w:val="00B91AE6"/>
    <w:rsid w:val="00B91D96"/>
    <w:rsid w:val="00B9208D"/>
    <w:rsid w:val="00B92285"/>
    <w:rsid w:val="00B926C6"/>
    <w:rsid w:val="00B92971"/>
    <w:rsid w:val="00B92BD2"/>
    <w:rsid w:val="00B93352"/>
    <w:rsid w:val="00B934AB"/>
    <w:rsid w:val="00B93698"/>
    <w:rsid w:val="00B93D39"/>
    <w:rsid w:val="00B95123"/>
    <w:rsid w:val="00B952CA"/>
    <w:rsid w:val="00B952D7"/>
    <w:rsid w:val="00B957F0"/>
    <w:rsid w:val="00B95AE7"/>
    <w:rsid w:val="00B95F2F"/>
    <w:rsid w:val="00B9602C"/>
    <w:rsid w:val="00B9607B"/>
    <w:rsid w:val="00B965CB"/>
    <w:rsid w:val="00B96B9C"/>
    <w:rsid w:val="00B96C7D"/>
    <w:rsid w:val="00B96FE0"/>
    <w:rsid w:val="00B9707D"/>
    <w:rsid w:val="00B97524"/>
    <w:rsid w:val="00B977BF"/>
    <w:rsid w:val="00B9796E"/>
    <w:rsid w:val="00B97B8F"/>
    <w:rsid w:val="00B97BCF"/>
    <w:rsid w:val="00B97C62"/>
    <w:rsid w:val="00B97F4A"/>
    <w:rsid w:val="00BA0286"/>
    <w:rsid w:val="00BA09B9"/>
    <w:rsid w:val="00BA0E5F"/>
    <w:rsid w:val="00BA102A"/>
    <w:rsid w:val="00BA1180"/>
    <w:rsid w:val="00BA147A"/>
    <w:rsid w:val="00BA158A"/>
    <w:rsid w:val="00BA1BE3"/>
    <w:rsid w:val="00BA1D26"/>
    <w:rsid w:val="00BA2059"/>
    <w:rsid w:val="00BA20B9"/>
    <w:rsid w:val="00BA2C51"/>
    <w:rsid w:val="00BA3894"/>
    <w:rsid w:val="00BA3A05"/>
    <w:rsid w:val="00BA4068"/>
    <w:rsid w:val="00BA459B"/>
    <w:rsid w:val="00BA4715"/>
    <w:rsid w:val="00BA4751"/>
    <w:rsid w:val="00BA5296"/>
    <w:rsid w:val="00BA590F"/>
    <w:rsid w:val="00BA5BC8"/>
    <w:rsid w:val="00BA5F41"/>
    <w:rsid w:val="00BA60A8"/>
    <w:rsid w:val="00BA6A5D"/>
    <w:rsid w:val="00BA6AC6"/>
    <w:rsid w:val="00BA6FCD"/>
    <w:rsid w:val="00BA72C0"/>
    <w:rsid w:val="00BA7300"/>
    <w:rsid w:val="00BA7460"/>
    <w:rsid w:val="00BA76DE"/>
    <w:rsid w:val="00BA7B02"/>
    <w:rsid w:val="00BB0272"/>
    <w:rsid w:val="00BB0B27"/>
    <w:rsid w:val="00BB121E"/>
    <w:rsid w:val="00BB15F2"/>
    <w:rsid w:val="00BB1B31"/>
    <w:rsid w:val="00BB1F18"/>
    <w:rsid w:val="00BB218B"/>
    <w:rsid w:val="00BB237B"/>
    <w:rsid w:val="00BB28B0"/>
    <w:rsid w:val="00BB2AD9"/>
    <w:rsid w:val="00BB2F89"/>
    <w:rsid w:val="00BB2FE1"/>
    <w:rsid w:val="00BB3C16"/>
    <w:rsid w:val="00BB42F3"/>
    <w:rsid w:val="00BB4F3D"/>
    <w:rsid w:val="00BB5381"/>
    <w:rsid w:val="00BB54B3"/>
    <w:rsid w:val="00BB54C9"/>
    <w:rsid w:val="00BB5926"/>
    <w:rsid w:val="00BB594F"/>
    <w:rsid w:val="00BB5BDA"/>
    <w:rsid w:val="00BB5C1A"/>
    <w:rsid w:val="00BB5CBA"/>
    <w:rsid w:val="00BB62B8"/>
    <w:rsid w:val="00BB6EE8"/>
    <w:rsid w:val="00BB6FAF"/>
    <w:rsid w:val="00BC0250"/>
    <w:rsid w:val="00BC070D"/>
    <w:rsid w:val="00BC0A58"/>
    <w:rsid w:val="00BC1200"/>
    <w:rsid w:val="00BC12B0"/>
    <w:rsid w:val="00BC1447"/>
    <w:rsid w:val="00BC1D30"/>
    <w:rsid w:val="00BC1F24"/>
    <w:rsid w:val="00BC2841"/>
    <w:rsid w:val="00BC2B8C"/>
    <w:rsid w:val="00BC2BC1"/>
    <w:rsid w:val="00BC2EEE"/>
    <w:rsid w:val="00BC2F27"/>
    <w:rsid w:val="00BC322B"/>
    <w:rsid w:val="00BC3710"/>
    <w:rsid w:val="00BC39F1"/>
    <w:rsid w:val="00BC3BFB"/>
    <w:rsid w:val="00BC3E6D"/>
    <w:rsid w:val="00BC3F5E"/>
    <w:rsid w:val="00BC434C"/>
    <w:rsid w:val="00BC49F1"/>
    <w:rsid w:val="00BC4A80"/>
    <w:rsid w:val="00BC4ED2"/>
    <w:rsid w:val="00BC5286"/>
    <w:rsid w:val="00BC52B9"/>
    <w:rsid w:val="00BC5794"/>
    <w:rsid w:val="00BC5B84"/>
    <w:rsid w:val="00BC62DD"/>
    <w:rsid w:val="00BC664E"/>
    <w:rsid w:val="00BC6839"/>
    <w:rsid w:val="00BC6D3A"/>
    <w:rsid w:val="00BC7245"/>
    <w:rsid w:val="00BC786A"/>
    <w:rsid w:val="00BC79FF"/>
    <w:rsid w:val="00BC7BD7"/>
    <w:rsid w:val="00BD02DD"/>
    <w:rsid w:val="00BD03FC"/>
    <w:rsid w:val="00BD068C"/>
    <w:rsid w:val="00BD0920"/>
    <w:rsid w:val="00BD0BE9"/>
    <w:rsid w:val="00BD1F21"/>
    <w:rsid w:val="00BD208D"/>
    <w:rsid w:val="00BD25C6"/>
    <w:rsid w:val="00BD2910"/>
    <w:rsid w:val="00BD2C40"/>
    <w:rsid w:val="00BD2FC1"/>
    <w:rsid w:val="00BD4025"/>
    <w:rsid w:val="00BD40B7"/>
    <w:rsid w:val="00BD4225"/>
    <w:rsid w:val="00BD4A09"/>
    <w:rsid w:val="00BD4DE5"/>
    <w:rsid w:val="00BD4E14"/>
    <w:rsid w:val="00BD5029"/>
    <w:rsid w:val="00BD55C2"/>
    <w:rsid w:val="00BD5BEC"/>
    <w:rsid w:val="00BD5ED2"/>
    <w:rsid w:val="00BD604A"/>
    <w:rsid w:val="00BD6210"/>
    <w:rsid w:val="00BD646E"/>
    <w:rsid w:val="00BD66AA"/>
    <w:rsid w:val="00BD6A8A"/>
    <w:rsid w:val="00BD6BFE"/>
    <w:rsid w:val="00BD6F90"/>
    <w:rsid w:val="00BD72C1"/>
    <w:rsid w:val="00BE02F5"/>
    <w:rsid w:val="00BE04CE"/>
    <w:rsid w:val="00BE0ACE"/>
    <w:rsid w:val="00BE108C"/>
    <w:rsid w:val="00BE1382"/>
    <w:rsid w:val="00BE15DB"/>
    <w:rsid w:val="00BE1BE2"/>
    <w:rsid w:val="00BE1CCE"/>
    <w:rsid w:val="00BE1D9D"/>
    <w:rsid w:val="00BE1DA6"/>
    <w:rsid w:val="00BE22BF"/>
    <w:rsid w:val="00BE2BEC"/>
    <w:rsid w:val="00BE3070"/>
    <w:rsid w:val="00BE3303"/>
    <w:rsid w:val="00BE3DFB"/>
    <w:rsid w:val="00BE44C4"/>
    <w:rsid w:val="00BE4910"/>
    <w:rsid w:val="00BE4922"/>
    <w:rsid w:val="00BE4CEA"/>
    <w:rsid w:val="00BE4D1E"/>
    <w:rsid w:val="00BE4F04"/>
    <w:rsid w:val="00BE5895"/>
    <w:rsid w:val="00BE5963"/>
    <w:rsid w:val="00BE5B2E"/>
    <w:rsid w:val="00BE60CF"/>
    <w:rsid w:val="00BE63EF"/>
    <w:rsid w:val="00BE64BD"/>
    <w:rsid w:val="00BE6FB0"/>
    <w:rsid w:val="00BE71D9"/>
    <w:rsid w:val="00BE77D8"/>
    <w:rsid w:val="00BE7B5E"/>
    <w:rsid w:val="00BE7B7D"/>
    <w:rsid w:val="00BE7C39"/>
    <w:rsid w:val="00BF00C3"/>
    <w:rsid w:val="00BF01C1"/>
    <w:rsid w:val="00BF01EE"/>
    <w:rsid w:val="00BF0779"/>
    <w:rsid w:val="00BF0AD6"/>
    <w:rsid w:val="00BF0F0F"/>
    <w:rsid w:val="00BF10AA"/>
    <w:rsid w:val="00BF11B4"/>
    <w:rsid w:val="00BF1559"/>
    <w:rsid w:val="00BF191D"/>
    <w:rsid w:val="00BF1F38"/>
    <w:rsid w:val="00BF21B1"/>
    <w:rsid w:val="00BF262A"/>
    <w:rsid w:val="00BF268C"/>
    <w:rsid w:val="00BF26BC"/>
    <w:rsid w:val="00BF2BD9"/>
    <w:rsid w:val="00BF3111"/>
    <w:rsid w:val="00BF325D"/>
    <w:rsid w:val="00BF3809"/>
    <w:rsid w:val="00BF400B"/>
    <w:rsid w:val="00BF4128"/>
    <w:rsid w:val="00BF449A"/>
    <w:rsid w:val="00BF4F93"/>
    <w:rsid w:val="00BF51A5"/>
    <w:rsid w:val="00BF51E5"/>
    <w:rsid w:val="00BF5359"/>
    <w:rsid w:val="00BF55AC"/>
    <w:rsid w:val="00BF610F"/>
    <w:rsid w:val="00BF63B1"/>
    <w:rsid w:val="00BF678D"/>
    <w:rsid w:val="00BF6BCD"/>
    <w:rsid w:val="00BF6D02"/>
    <w:rsid w:val="00BF7560"/>
    <w:rsid w:val="00BF763C"/>
    <w:rsid w:val="00BF7722"/>
    <w:rsid w:val="00BF7863"/>
    <w:rsid w:val="00BF7899"/>
    <w:rsid w:val="00BF7C77"/>
    <w:rsid w:val="00C00835"/>
    <w:rsid w:val="00C00E31"/>
    <w:rsid w:val="00C013DF"/>
    <w:rsid w:val="00C0176C"/>
    <w:rsid w:val="00C01A3F"/>
    <w:rsid w:val="00C02BD3"/>
    <w:rsid w:val="00C0302E"/>
    <w:rsid w:val="00C03290"/>
    <w:rsid w:val="00C0398E"/>
    <w:rsid w:val="00C03B5C"/>
    <w:rsid w:val="00C03ED7"/>
    <w:rsid w:val="00C04DE5"/>
    <w:rsid w:val="00C04FC7"/>
    <w:rsid w:val="00C05213"/>
    <w:rsid w:val="00C06114"/>
    <w:rsid w:val="00C061B6"/>
    <w:rsid w:val="00C06247"/>
    <w:rsid w:val="00C06431"/>
    <w:rsid w:val="00C06591"/>
    <w:rsid w:val="00C0664A"/>
    <w:rsid w:val="00C06D1D"/>
    <w:rsid w:val="00C0764B"/>
    <w:rsid w:val="00C07ED4"/>
    <w:rsid w:val="00C104B3"/>
    <w:rsid w:val="00C10CC2"/>
    <w:rsid w:val="00C110B1"/>
    <w:rsid w:val="00C1124F"/>
    <w:rsid w:val="00C112F4"/>
    <w:rsid w:val="00C116E4"/>
    <w:rsid w:val="00C11AC4"/>
    <w:rsid w:val="00C12083"/>
    <w:rsid w:val="00C12145"/>
    <w:rsid w:val="00C128A0"/>
    <w:rsid w:val="00C128C5"/>
    <w:rsid w:val="00C12AEA"/>
    <w:rsid w:val="00C13E6D"/>
    <w:rsid w:val="00C140C5"/>
    <w:rsid w:val="00C1416F"/>
    <w:rsid w:val="00C142DE"/>
    <w:rsid w:val="00C14418"/>
    <w:rsid w:val="00C14885"/>
    <w:rsid w:val="00C14AFA"/>
    <w:rsid w:val="00C14FD8"/>
    <w:rsid w:val="00C15AEB"/>
    <w:rsid w:val="00C15C68"/>
    <w:rsid w:val="00C160E6"/>
    <w:rsid w:val="00C16337"/>
    <w:rsid w:val="00C16757"/>
    <w:rsid w:val="00C1698D"/>
    <w:rsid w:val="00C169DD"/>
    <w:rsid w:val="00C177A2"/>
    <w:rsid w:val="00C17C08"/>
    <w:rsid w:val="00C202A5"/>
    <w:rsid w:val="00C20B44"/>
    <w:rsid w:val="00C20CDE"/>
    <w:rsid w:val="00C20D13"/>
    <w:rsid w:val="00C20F24"/>
    <w:rsid w:val="00C20F9A"/>
    <w:rsid w:val="00C2100A"/>
    <w:rsid w:val="00C21576"/>
    <w:rsid w:val="00C2168A"/>
    <w:rsid w:val="00C2212E"/>
    <w:rsid w:val="00C22272"/>
    <w:rsid w:val="00C224DB"/>
    <w:rsid w:val="00C22C1F"/>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512"/>
    <w:rsid w:val="00C26541"/>
    <w:rsid w:val="00C26B08"/>
    <w:rsid w:val="00C26BDB"/>
    <w:rsid w:val="00C276B7"/>
    <w:rsid w:val="00C27895"/>
    <w:rsid w:val="00C2793A"/>
    <w:rsid w:val="00C27A23"/>
    <w:rsid w:val="00C27A61"/>
    <w:rsid w:val="00C27B3E"/>
    <w:rsid w:val="00C27DCA"/>
    <w:rsid w:val="00C27FC2"/>
    <w:rsid w:val="00C301C5"/>
    <w:rsid w:val="00C3039F"/>
    <w:rsid w:val="00C30FFD"/>
    <w:rsid w:val="00C31346"/>
    <w:rsid w:val="00C31467"/>
    <w:rsid w:val="00C3198A"/>
    <w:rsid w:val="00C31A47"/>
    <w:rsid w:val="00C31FDD"/>
    <w:rsid w:val="00C3208D"/>
    <w:rsid w:val="00C32590"/>
    <w:rsid w:val="00C325B6"/>
    <w:rsid w:val="00C327A2"/>
    <w:rsid w:val="00C3381C"/>
    <w:rsid w:val="00C338D1"/>
    <w:rsid w:val="00C34138"/>
    <w:rsid w:val="00C3435B"/>
    <w:rsid w:val="00C3538B"/>
    <w:rsid w:val="00C353F1"/>
    <w:rsid w:val="00C35732"/>
    <w:rsid w:val="00C35923"/>
    <w:rsid w:val="00C35AAC"/>
    <w:rsid w:val="00C35E77"/>
    <w:rsid w:val="00C3600D"/>
    <w:rsid w:val="00C36A90"/>
    <w:rsid w:val="00C36C9E"/>
    <w:rsid w:val="00C37165"/>
    <w:rsid w:val="00C3792D"/>
    <w:rsid w:val="00C37BE2"/>
    <w:rsid w:val="00C400D1"/>
    <w:rsid w:val="00C4016A"/>
    <w:rsid w:val="00C4020F"/>
    <w:rsid w:val="00C40669"/>
    <w:rsid w:val="00C40969"/>
    <w:rsid w:val="00C40AB0"/>
    <w:rsid w:val="00C40B35"/>
    <w:rsid w:val="00C40E41"/>
    <w:rsid w:val="00C40FF8"/>
    <w:rsid w:val="00C413E9"/>
    <w:rsid w:val="00C4198A"/>
    <w:rsid w:val="00C41E7D"/>
    <w:rsid w:val="00C42376"/>
    <w:rsid w:val="00C427F4"/>
    <w:rsid w:val="00C4281E"/>
    <w:rsid w:val="00C42B1B"/>
    <w:rsid w:val="00C43281"/>
    <w:rsid w:val="00C432AA"/>
    <w:rsid w:val="00C43947"/>
    <w:rsid w:val="00C4394F"/>
    <w:rsid w:val="00C45163"/>
    <w:rsid w:val="00C451B3"/>
    <w:rsid w:val="00C45480"/>
    <w:rsid w:val="00C45EB4"/>
    <w:rsid w:val="00C46172"/>
    <w:rsid w:val="00C46550"/>
    <w:rsid w:val="00C46E43"/>
    <w:rsid w:val="00C47596"/>
    <w:rsid w:val="00C47CD6"/>
    <w:rsid w:val="00C5074C"/>
    <w:rsid w:val="00C50998"/>
    <w:rsid w:val="00C50E58"/>
    <w:rsid w:val="00C5105A"/>
    <w:rsid w:val="00C5160C"/>
    <w:rsid w:val="00C51A3B"/>
    <w:rsid w:val="00C521C4"/>
    <w:rsid w:val="00C525C7"/>
    <w:rsid w:val="00C52D9E"/>
    <w:rsid w:val="00C53442"/>
    <w:rsid w:val="00C53652"/>
    <w:rsid w:val="00C53DF8"/>
    <w:rsid w:val="00C54179"/>
    <w:rsid w:val="00C541C1"/>
    <w:rsid w:val="00C54206"/>
    <w:rsid w:val="00C54673"/>
    <w:rsid w:val="00C546F7"/>
    <w:rsid w:val="00C5488B"/>
    <w:rsid w:val="00C551AA"/>
    <w:rsid w:val="00C551B9"/>
    <w:rsid w:val="00C55813"/>
    <w:rsid w:val="00C55A11"/>
    <w:rsid w:val="00C55A7A"/>
    <w:rsid w:val="00C55D94"/>
    <w:rsid w:val="00C55E18"/>
    <w:rsid w:val="00C56262"/>
    <w:rsid w:val="00C572C8"/>
    <w:rsid w:val="00C575C9"/>
    <w:rsid w:val="00C5762B"/>
    <w:rsid w:val="00C576BA"/>
    <w:rsid w:val="00C57774"/>
    <w:rsid w:val="00C579D5"/>
    <w:rsid w:val="00C57ABA"/>
    <w:rsid w:val="00C57D46"/>
    <w:rsid w:val="00C606AB"/>
    <w:rsid w:val="00C608FD"/>
    <w:rsid w:val="00C609F2"/>
    <w:rsid w:val="00C60A9F"/>
    <w:rsid w:val="00C60BD6"/>
    <w:rsid w:val="00C60C5D"/>
    <w:rsid w:val="00C6102D"/>
    <w:rsid w:val="00C6123E"/>
    <w:rsid w:val="00C61257"/>
    <w:rsid w:val="00C61916"/>
    <w:rsid w:val="00C619F8"/>
    <w:rsid w:val="00C6239D"/>
    <w:rsid w:val="00C623ED"/>
    <w:rsid w:val="00C62483"/>
    <w:rsid w:val="00C628BA"/>
    <w:rsid w:val="00C62D5D"/>
    <w:rsid w:val="00C63042"/>
    <w:rsid w:val="00C63218"/>
    <w:rsid w:val="00C632D9"/>
    <w:rsid w:val="00C64DD2"/>
    <w:rsid w:val="00C64E4A"/>
    <w:rsid w:val="00C6521A"/>
    <w:rsid w:val="00C652A6"/>
    <w:rsid w:val="00C661B1"/>
    <w:rsid w:val="00C66B50"/>
    <w:rsid w:val="00C66F7A"/>
    <w:rsid w:val="00C670B9"/>
    <w:rsid w:val="00C67480"/>
    <w:rsid w:val="00C6779B"/>
    <w:rsid w:val="00C67B4F"/>
    <w:rsid w:val="00C67DF5"/>
    <w:rsid w:val="00C707AC"/>
    <w:rsid w:val="00C7152B"/>
    <w:rsid w:val="00C716B7"/>
    <w:rsid w:val="00C716BE"/>
    <w:rsid w:val="00C71776"/>
    <w:rsid w:val="00C71811"/>
    <w:rsid w:val="00C71825"/>
    <w:rsid w:val="00C71F09"/>
    <w:rsid w:val="00C71F9B"/>
    <w:rsid w:val="00C72183"/>
    <w:rsid w:val="00C72333"/>
    <w:rsid w:val="00C723D1"/>
    <w:rsid w:val="00C72424"/>
    <w:rsid w:val="00C724B7"/>
    <w:rsid w:val="00C72565"/>
    <w:rsid w:val="00C72962"/>
    <w:rsid w:val="00C72B39"/>
    <w:rsid w:val="00C72B6B"/>
    <w:rsid w:val="00C72CA5"/>
    <w:rsid w:val="00C72CE8"/>
    <w:rsid w:val="00C73558"/>
    <w:rsid w:val="00C737C1"/>
    <w:rsid w:val="00C738F7"/>
    <w:rsid w:val="00C742E9"/>
    <w:rsid w:val="00C752BB"/>
    <w:rsid w:val="00C75C29"/>
    <w:rsid w:val="00C76D4C"/>
    <w:rsid w:val="00C76FC6"/>
    <w:rsid w:val="00C771D6"/>
    <w:rsid w:val="00C7752C"/>
    <w:rsid w:val="00C7758A"/>
    <w:rsid w:val="00C77789"/>
    <w:rsid w:val="00C77AE8"/>
    <w:rsid w:val="00C77D1A"/>
    <w:rsid w:val="00C77ECF"/>
    <w:rsid w:val="00C8020B"/>
    <w:rsid w:val="00C8043D"/>
    <w:rsid w:val="00C80476"/>
    <w:rsid w:val="00C8049E"/>
    <w:rsid w:val="00C804AE"/>
    <w:rsid w:val="00C80891"/>
    <w:rsid w:val="00C80AC2"/>
    <w:rsid w:val="00C80C1B"/>
    <w:rsid w:val="00C80FD9"/>
    <w:rsid w:val="00C81542"/>
    <w:rsid w:val="00C819B9"/>
    <w:rsid w:val="00C8201F"/>
    <w:rsid w:val="00C8249E"/>
    <w:rsid w:val="00C82BCD"/>
    <w:rsid w:val="00C82F3E"/>
    <w:rsid w:val="00C8302F"/>
    <w:rsid w:val="00C83267"/>
    <w:rsid w:val="00C83CB2"/>
    <w:rsid w:val="00C846E7"/>
    <w:rsid w:val="00C84ADA"/>
    <w:rsid w:val="00C85858"/>
    <w:rsid w:val="00C85904"/>
    <w:rsid w:val="00C85D95"/>
    <w:rsid w:val="00C86368"/>
    <w:rsid w:val="00C871B9"/>
    <w:rsid w:val="00C8722E"/>
    <w:rsid w:val="00C87332"/>
    <w:rsid w:val="00C873D7"/>
    <w:rsid w:val="00C87A47"/>
    <w:rsid w:val="00C87D3E"/>
    <w:rsid w:val="00C90071"/>
    <w:rsid w:val="00C900A4"/>
    <w:rsid w:val="00C905DE"/>
    <w:rsid w:val="00C9081D"/>
    <w:rsid w:val="00C90D6E"/>
    <w:rsid w:val="00C91390"/>
    <w:rsid w:val="00C915F4"/>
    <w:rsid w:val="00C918AE"/>
    <w:rsid w:val="00C922AE"/>
    <w:rsid w:val="00C927AA"/>
    <w:rsid w:val="00C92825"/>
    <w:rsid w:val="00C928A0"/>
    <w:rsid w:val="00C92DF6"/>
    <w:rsid w:val="00C92E05"/>
    <w:rsid w:val="00C92ECA"/>
    <w:rsid w:val="00C930AA"/>
    <w:rsid w:val="00C930BC"/>
    <w:rsid w:val="00C932D7"/>
    <w:rsid w:val="00C93F62"/>
    <w:rsid w:val="00C94180"/>
    <w:rsid w:val="00C9479A"/>
    <w:rsid w:val="00C94A63"/>
    <w:rsid w:val="00C94DBC"/>
    <w:rsid w:val="00C95600"/>
    <w:rsid w:val="00C95D7E"/>
    <w:rsid w:val="00C963B0"/>
    <w:rsid w:val="00C96AB9"/>
    <w:rsid w:val="00C96CA2"/>
    <w:rsid w:val="00C96D76"/>
    <w:rsid w:val="00C972AB"/>
    <w:rsid w:val="00C972F5"/>
    <w:rsid w:val="00C97C2C"/>
    <w:rsid w:val="00C97D28"/>
    <w:rsid w:val="00CA02E7"/>
    <w:rsid w:val="00CA050C"/>
    <w:rsid w:val="00CA05A5"/>
    <w:rsid w:val="00CA09AE"/>
    <w:rsid w:val="00CA09CD"/>
    <w:rsid w:val="00CA0C05"/>
    <w:rsid w:val="00CA0F3A"/>
    <w:rsid w:val="00CA1492"/>
    <w:rsid w:val="00CA18B4"/>
    <w:rsid w:val="00CA19A7"/>
    <w:rsid w:val="00CA2110"/>
    <w:rsid w:val="00CA2284"/>
    <w:rsid w:val="00CA27DA"/>
    <w:rsid w:val="00CA2989"/>
    <w:rsid w:val="00CA2A07"/>
    <w:rsid w:val="00CA2B7F"/>
    <w:rsid w:val="00CA2B9F"/>
    <w:rsid w:val="00CA31A0"/>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74F"/>
    <w:rsid w:val="00CA690F"/>
    <w:rsid w:val="00CA6C55"/>
    <w:rsid w:val="00CA6F7A"/>
    <w:rsid w:val="00CA7385"/>
    <w:rsid w:val="00CA746A"/>
    <w:rsid w:val="00CA795B"/>
    <w:rsid w:val="00CA7BF4"/>
    <w:rsid w:val="00CB074D"/>
    <w:rsid w:val="00CB08BF"/>
    <w:rsid w:val="00CB0C2E"/>
    <w:rsid w:val="00CB0E8B"/>
    <w:rsid w:val="00CB15D3"/>
    <w:rsid w:val="00CB17A0"/>
    <w:rsid w:val="00CB1A77"/>
    <w:rsid w:val="00CB1C92"/>
    <w:rsid w:val="00CB20E5"/>
    <w:rsid w:val="00CB23AF"/>
    <w:rsid w:val="00CB23D6"/>
    <w:rsid w:val="00CB26B5"/>
    <w:rsid w:val="00CB2808"/>
    <w:rsid w:val="00CB2C5D"/>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AB6"/>
    <w:rsid w:val="00CB5D7A"/>
    <w:rsid w:val="00CB6353"/>
    <w:rsid w:val="00CB66FD"/>
    <w:rsid w:val="00CB680F"/>
    <w:rsid w:val="00CB7916"/>
    <w:rsid w:val="00CC0252"/>
    <w:rsid w:val="00CC02C8"/>
    <w:rsid w:val="00CC03C7"/>
    <w:rsid w:val="00CC0816"/>
    <w:rsid w:val="00CC0A50"/>
    <w:rsid w:val="00CC0FA4"/>
    <w:rsid w:val="00CC17BF"/>
    <w:rsid w:val="00CC1D8F"/>
    <w:rsid w:val="00CC20F2"/>
    <w:rsid w:val="00CC21F1"/>
    <w:rsid w:val="00CC25F5"/>
    <w:rsid w:val="00CC2ABD"/>
    <w:rsid w:val="00CC2D67"/>
    <w:rsid w:val="00CC3211"/>
    <w:rsid w:val="00CC361C"/>
    <w:rsid w:val="00CC44F3"/>
    <w:rsid w:val="00CC4929"/>
    <w:rsid w:val="00CC4A36"/>
    <w:rsid w:val="00CC4E47"/>
    <w:rsid w:val="00CC57CE"/>
    <w:rsid w:val="00CC5857"/>
    <w:rsid w:val="00CC6168"/>
    <w:rsid w:val="00CC6FCB"/>
    <w:rsid w:val="00CC70F0"/>
    <w:rsid w:val="00CC73CC"/>
    <w:rsid w:val="00CC76A8"/>
    <w:rsid w:val="00CC7C18"/>
    <w:rsid w:val="00CC7C4D"/>
    <w:rsid w:val="00CC7EBB"/>
    <w:rsid w:val="00CC7FE2"/>
    <w:rsid w:val="00CD0161"/>
    <w:rsid w:val="00CD063E"/>
    <w:rsid w:val="00CD1404"/>
    <w:rsid w:val="00CD1817"/>
    <w:rsid w:val="00CD1D59"/>
    <w:rsid w:val="00CD2D96"/>
    <w:rsid w:val="00CD354A"/>
    <w:rsid w:val="00CD3580"/>
    <w:rsid w:val="00CD38D1"/>
    <w:rsid w:val="00CD4240"/>
    <w:rsid w:val="00CD44D5"/>
    <w:rsid w:val="00CD473E"/>
    <w:rsid w:val="00CD47F2"/>
    <w:rsid w:val="00CD48CC"/>
    <w:rsid w:val="00CD4979"/>
    <w:rsid w:val="00CD51FC"/>
    <w:rsid w:val="00CD5B40"/>
    <w:rsid w:val="00CD5D22"/>
    <w:rsid w:val="00CD5EB8"/>
    <w:rsid w:val="00CD60AA"/>
    <w:rsid w:val="00CD6835"/>
    <w:rsid w:val="00CD69B1"/>
    <w:rsid w:val="00CD6A25"/>
    <w:rsid w:val="00CD709C"/>
    <w:rsid w:val="00CD70AA"/>
    <w:rsid w:val="00CD7537"/>
    <w:rsid w:val="00CD75C7"/>
    <w:rsid w:val="00CE04E5"/>
    <w:rsid w:val="00CE06F2"/>
    <w:rsid w:val="00CE0747"/>
    <w:rsid w:val="00CE0BC6"/>
    <w:rsid w:val="00CE0E05"/>
    <w:rsid w:val="00CE139F"/>
    <w:rsid w:val="00CE13ED"/>
    <w:rsid w:val="00CE1656"/>
    <w:rsid w:val="00CE1A6C"/>
    <w:rsid w:val="00CE1D69"/>
    <w:rsid w:val="00CE2036"/>
    <w:rsid w:val="00CE20B3"/>
    <w:rsid w:val="00CE2431"/>
    <w:rsid w:val="00CE2989"/>
    <w:rsid w:val="00CE2A9A"/>
    <w:rsid w:val="00CE2B38"/>
    <w:rsid w:val="00CE2C3F"/>
    <w:rsid w:val="00CE2E95"/>
    <w:rsid w:val="00CE2F00"/>
    <w:rsid w:val="00CE2F83"/>
    <w:rsid w:val="00CE2F85"/>
    <w:rsid w:val="00CE3185"/>
    <w:rsid w:val="00CE36C1"/>
    <w:rsid w:val="00CE3729"/>
    <w:rsid w:val="00CE3D19"/>
    <w:rsid w:val="00CE4209"/>
    <w:rsid w:val="00CE4F58"/>
    <w:rsid w:val="00CE50B7"/>
    <w:rsid w:val="00CE53C8"/>
    <w:rsid w:val="00CE54CC"/>
    <w:rsid w:val="00CE5DA9"/>
    <w:rsid w:val="00CE6215"/>
    <w:rsid w:val="00CE647E"/>
    <w:rsid w:val="00CE6593"/>
    <w:rsid w:val="00CE6A40"/>
    <w:rsid w:val="00CE6E35"/>
    <w:rsid w:val="00CF00C3"/>
    <w:rsid w:val="00CF0B9C"/>
    <w:rsid w:val="00CF150A"/>
    <w:rsid w:val="00CF1903"/>
    <w:rsid w:val="00CF19AF"/>
    <w:rsid w:val="00CF19FE"/>
    <w:rsid w:val="00CF1A98"/>
    <w:rsid w:val="00CF1BB9"/>
    <w:rsid w:val="00CF2041"/>
    <w:rsid w:val="00CF2701"/>
    <w:rsid w:val="00CF2BA0"/>
    <w:rsid w:val="00CF2CE1"/>
    <w:rsid w:val="00CF2DE3"/>
    <w:rsid w:val="00CF30C1"/>
    <w:rsid w:val="00CF34D2"/>
    <w:rsid w:val="00CF35C9"/>
    <w:rsid w:val="00CF363C"/>
    <w:rsid w:val="00CF3DC1"/>
    <w:rsid w:val="00CF3E1F"/>
    <w:rsid w:val="00CF41FE"/>
    <w:rsid w:val="00CF461F"/>
    <w:rsid w:val="00CF48B9"/>
    <w:rsid w:val="00CF4FE4"/>
    <w:rsid w:val="00CF54EB"/>
    <w:rsid w:val="00CF5A30"/>
    <w:rsid w:val="00CF6042"/>
    <w:rsid w:val="00CF6142"/>
    <w:rsid w:val="00CF61D2"/>
    <w:rsid w:val="00CF65E5"/>
    <w:rsid w:val="00CF66BB"/>
    <w:rsid w:val="00CF67E1"/>
    <w:rsid w:val="00CF69D8"/>
    <w:rsid w:val="00CF6B05"/>
    <w:rsid w:val="00CF7F1C"/>
    <w:rsid w:val="00D00072"/>
    <w:rsid w:val="00D002A1"/>
    <w:rsid w:val="00D00FB0"/>
    <w:rsid w:val="00D01525"/>
    <w:rsid w:val="00D01A09"/>
    <w:rsid w:val="00D01DAA"/>
    <w:rsid w:val="00D024DC"/>
    <w:rsid w:val="00D02816"/>
    <w:rsid w:val="00D02BD1"/>
    <w:rsid w:val="00D02D47"/>
    <w:rsid w:val="00D02FF6"/>
    <w:rsid w:val="00D03016"/>
    <w:rsid w:val="00D030D9"/>
    <w:rsid w:val="00D032A4"/>
    <w:rsid w:val="00D036D3"/>
    <w:rsid w:val="00D03890"/>
    <w:rsid w:val="00D03F43"/>
    <w:rsid w:val="00D04B91"/>
    <w:rsid w:val="00D05328"/>
    <w:rsid w:val="00D0542D"/>
    <w:rsid w:val="00D056CE"/>
    <w:rsid w:val="00D05A40"/>
    <w:rsid w:val="00D05C4A"/>
    <w:rsid w:val="00D05D3E"/>
    <w:rsid w:val="00D061AA"/>
    <w:rsid w:val="00D068E7"/>
    <w:rsid w:val="00D06C48"/>
    <w:rsid w:val="00D06CC2"/>
    <w:rsid w:val="00D0705D"/>
    <w:rsid w:val="00D07419"/>
    <w:rsid w:val="00D075ED"/>
    <w:rsid w:val="00D07BD6"/>
    <w:rsid w:val="00D07CBD"/>
    <w:rsid w:val="00D10477"/>
    <w:rsid w:val="00D1078A"/>
    <w:rsid w:val="00D10E44"/>
    <w:rsid w:val="00D11058"/>
    <w:rsid w:val="00D117DD"/>
    <w:rsid w:val="00D118D3"/>
    <w:rsid w:val="00D11F94"/>
    <w:rsid w:val="00D12315"/>
    <w:rsid w:val="00D123C8"/>
    <w:rsid w:val="00D1281A"/>
    <w:rsid w:val="00D12919"/>
    <w:rsid w:val="00D129C9"/>
    <w:rsid w:val="00D12BF7"/>
    <w:rsid w:val="00D132AA"/>
    <w:rsid w:val="00D138A5"/>
    <w:rsid w:val="00D13ACD"/>
    <w:rsid w:val="00D13FCD"/>
    <w:rsid w:val="00D14894"/>
    <w:rsid w:val="00D14A05"/>
    <w:rsid w:val="00D14EEF"/>
    <w:rsid w:val="00D152DF"/>
    <w:rsid w:val="00D15613"/>
    <w:rsid w:val="00D1566D"/>
    <w:rsid w:val="00D15B19"/>
    <w:rsid w:val="00D164D8"/>
    <w:rsid w:val="00D16BB9"/>
    <w:rsid w:val="00D16DAF"/>
    <w:rsid w:val="00D16DCA"/>
    <w:rsid w:val="00D17115"/>
    <w:rsid w:val="00D172E9"/>
    <w:rsid w:val="00D17B62"/>
    <w:rsid w:val="00D20334"/>
    <w:rsid w:val="00D20ACA"/>
    <w:rsid w:val="00D21068"/>
    <w:rsid w:val="00D21405"/>
    <w:rsid w:val="00D21854"/>
    <w:rsid w:val="00D21891"/>
    <w:rsid w:val="00D21A5B"/>
    <w:rsid w:val="00D21A9A"/>
    <w:rsid w:val="00D21B58"/>
    <w:rsid w:val="00D21D04"/>
    <w:rsid w:val="00D22A66"/>
    <w:rsid w:val="00D22A94"/>
    <w:rsid w:val="00D22FBA"/>
    <w:rsid w:val="00D23820"/>
    <w:rsid w:val="00D23A3E"/>
    <w:rsid w:val="00D23C9E"/>
    <w:rsid w:val="00D23DE5"/>
    <w:rsid w:val="00D23F9C"/>
    <w:rsid w:val="00D23FBD"/>
    <w:rsid w:val="00D242FF"/>
    <w:rsid w:val="00D24380"/>
    <w:rsid w:val="00D24C4C"/>
    <w:rsid w:val="00D250A3"/>
    <w:rsid w:val="00D25491"/>
    <w:rsid w:val="00D255F2"/>
    <w:rsid w:val="00D255FF"/>
    <w:rsid w:val="00D256F6"/>
    <w:rsid w:val="00D25839"/>
    <w:rsid w:val="00D25F2A"/>
    <w:rsid w:val="00D2649B"/>
    <w:rsid w:val="00D2735D"/>
    <w:rsid w:val="00D2773F"/>
    <w:rsid w:val="00D27C40"/>
    <w:rsid w:val="00D302AF"/>
    <w:rsid w:val="00D30A4D"/>
    <w:rsid w:val="00D30D16"/>
    <w:rsid w:val="00D31237"/>
    <w:rsid w:val="00D315C1"/>
    <w:rsid w:val="00D315FA"/>
    <w:rsid w:val="00D3181D"/>
    <w:rsid w:val="00D3191C"/>
    <w:rsid w:val="00D319B0"/>
    <w:rsid w:val="00D31EA7"/>
    <w:rsid w:val="00D32552"/>
    <w:rsid w:val="00D3287E"/>
    <w:rsid w:val="00D32C48"/>
    <w:rsid w:val="00D32D4B"/>
    <w:rsid w:val="00D32FBC"/>
    <w:rsid w:val="00D33220"/>
    <w:rsid w:val="00D33C1B"/>
    <w:rsid w:val="00D33DD6"/>
    <w:rsid w:val="00D3433C"/>
    <w:rsid w:val="00D344D6"/>
    <w:rsid w:val="00D34D7A"/>
    <w:rsid w:val="00D34E51"/>
    <w:rsid w:val="00D35058"/>
    <w:rsid w:val="00D356BC"/>
    <w:rsid w:val="00D35735"/>
    <w:rsid w:val="00D35758"/>
    <w:rsid w:val="00D35DF3"/>
    <w:rsid w:val="00D35E79"/>
    <w:rsid w:val="00D36096"/>
    <w:rsid w:val="00D36304"/>
    <w:rsid w:val="00D36390"/>
    <w:rsid w:val="00D37365"/>
    <w:rsid w:val="00D375D3"/>
    <w:rsid w:val="00D37855"/>
    <w:rsid w:val="00D37881"/>
    <w:rsid w:val="00D40164"/>
    <w:rsid w:val="00D401EE"/>
    <w:rsid w:val="00D40318"/>
    <w:rsid w:val="00D40A3B"/>
    <w:rsid w:val="00D40E39"/>
    <w:rsid w:val="00D4168E"/>
    <w:rsid w:val="00D416CF"/>
    <w:rsid w:val="00D41C25"/>
    <w:rsid w:val="00D41E70"/>
    <w:rsid w:val="00D420E1"/>
    <w:rsid w:val="00D42AD6"/>
    <w:rsid w:val="00D42C4C"/>
    <w:rsid w:val="00D43312"/>
    <w:rsid w:val="00D434FD"/>
    <w:rsid w:val="00D43726"/>
    <w:rsid w:val="00D44162"/>
    <w:rsid w:val="00D4447E"/>
    <w:rsid w:val="00D44ACA"/>
    <w:rsid w:val="00D44BC8"/>
    <w:rsid w:val="00D44E63"/>
    <w:rsid w:val="00D44E6E"/>
    <w:rsid w:val="00D4504B"/>
    <w:rsid w:val="00D451F3"/>
    <w:rsid w:val="00D46ADA"/>
    <w:rsid w:val="00D4738D"/>
    <w:rsid w:val="00D47AE5"/>
    <w:rsid w:val="00D47B30"/>
    <w:rsid w:val="00D47CD7"/>
    <w:rsid w:val="00D47E5A"/>
    <w:rsid w:val="00D47E80"/>
    <w:rsid w:val="00D50132"/>
    <w:rsid w:val="00D501EF"/>
    <w:rsid w:val="00D503D8"/>
    <w:rsid w:val="00D5060A"/>
    <w:rsid w:val="00D506F7"/>
    <w:rsid w:val="00D50A96"/>
    <w:rsid w:val="00D50D6F"/>
    <w:rsid w:val="00D51CEB"/>
    <w:rsid w:val="00D52558"/>
    <w:rsid w:val="00D529DB"/>
    <w:rsid w:val="00D52E0E"/>
    <w:rsid w:val="00D52E2F"/>
    <w:rsid w:val="00D53002"/>
    <w:rsid w:val="00D54450"/>
    <w:rsid w:val="00D54DB9"/>
    <w:rsid w:val="00D54EBA"/>
    <w:rsid w:val="00D54FA9"/>
    <w:rsid w:val="00D55374"/>
    <w:rsid w:val="00D55562"/>
    <w:rsid w:val="00D55A40"/>
    <w:rsid w:val="00D55E71"/>
    <w:rsid w:val="00D5629E"/>
    <w:rsid w:val="00D564CB"/>
    <w:rsid w:val="00D56B9A"/>
    <w:rsid w:val="00D56DCC"/>
    <w:rsid w:val="00D56E98"/>
    <w:rsid w:val="00D5706E"/>
    <w:rsid w:val="00D57174"/>
    <w:rsid w:val="00D57483"/>
    <w:rsid w:val="00D5761C"/>
    <w:rsid w:val="00D57F30"/>
    <w:rsid w:val="00D607F0"/>
    <w:rsid w:val="00D608A6"/>
    <w:rsid w:val="00D60975"/>
    <w:rsid w:val="00D61231"/>
    <w:rsid w:val="00D612D6"/>
    <w:rsid w:val="00D61A60"/>
    <w:rsid w:val="00D61ABA"/>
    <w:rsid w:val="00D61EAB"/>
    <w:rsid w:val="00D629A7"/>
    <w:rsid w:val="00D64560"/>
    <w:rsid w:val="00D64601"/>
    <w:rsid w:val="00D647D0"/>
    <w:rsid w:val="00D6558A"/>
    <w:rsid w:val="00D6559A"/>
    <w:rsid w:val="00D65B37"/>
    <w:rsid w:val="00D66499"/>
    <w:rsid w:val="00D664B3"/>
    <w:rsid w:val="00D67D7D"/>
    <w:rsid w:val="00D702C6"/>
    <w:rsid w:val="00D7057F"/>
    <w:rsid w:val="00D709A8"/>
    <w:rsid w:val="00D70EB8"/>
    <w:rsid w:val="00D71277"/>
    <w:rsid w:val="00D7180F"/>
    <w:rsid w:val="00D71C5B"/>
    <w:rsid w:val="00D7208B"/>
    <w:rsid w:val="00D72214"/>
    <w:rsid w:val="00D72AAF"/>
    <w:rsid w:val="00D730FC"/>
    <w:rsid w:val="00D7331D"/>
    <w:rsid w:val="00D73417"/>
    <w:rsid w:val="00D73E12"/>
    <w:rsid w:val="00D74829"/>
    <w:rsid w:val="00D749EA"/>
    <w:rsid w:val="00D74FF4"/>
    <w:rsid w:val="00D751FC"/>
    <w:rsid w:val="00D754B9"/>
    <w:rsid w:val="00D75A7A"/>
    <w:rsid w:val="00D75B2C"/>
    <w:rsid w:val="00D75DFA"/>
    <w:rsid w:val="00D75EDB"/>
    <w:rsid w:val="00D7603C"/>
    <w:rsid w:val="00D7606C"/>
    <w:rsid w:val="00D7677A"/>
    <w:rsid w:val="00D76E68"/>
    <w:rsid w:val="00D7734B"/>
    <w:rsid w:val="00D77716"/>
    <w:rsid w:val="00D77AED"/>
    <w:rsid w:val="00D80720"/>
    <w:rsid w:val="00D80760"/>
    <w:rsid w:val="00D80E53"/>
    <w:rsid w:val="00D812D8"/>
    <w:rsid w:val="00D81AAF"/>
    <w:rsid w:val="00D81F81"/>
    <w:rsid w:val="00D8324E"/>
    <w:rsid w:val="00D832CB"/>
    <w:rsid w:val="00D832E6"/>
    <w:rsid w:val="00D83351"/>
    <w:rsid w:val="00D83F1C"/>
    <w:rsid w:val="00D83FDE"/>
    <w:rsid w:val="00D84879"/>
    <w:rsid w:val="00D84A67"/>
    <w:rsid w:val="00D85169"/>
    <w:rsid w:val="00D854D1"/>
    <w:rsid w:val="00D8562A"/>
    <w:rsid w:val="00D857E4"/>
    <w:rsid w:val="00D8672C"/>
    <w:rsid w:val="00D8700A"/>
    <w:rsid w:val="00D87733"/>
    <w:rsid w:val="00D87CA5"/>
    <w:rsid w:val="00D908D9"/>
    <w:rsid w:val="00D9162F"/>
    <w:rsid w:val="00D92968"/>
    <w:rsid w:val="00D92AEC"/>
    <w:rsid w:val="00D93567"/>
    <w:rsid w:val="00D93EBF"/>
    <w:rsid w:val="00D93F0F"/>
    <w:rsid w:val="00D941B0"/>
    <w:rsid w:val="00D941CA"/>
    <w:rsid w:val="00D9449D"/>
    <w:rsid w:val="00D94CCB"/>
    <w:rsid w:val="00D94CD8"/>
    <w:rsid w:val="00D9525E"/>
    <w:rsid w:val="00D95569"/>
    <w:rsid w:val="00D95846"/>
    <w:rsid w:val="00D95A34"/>
    <w:rsid w:val="00D95AFE"/>
    <w:rsid w:val="00D95C03"/>
    <w:rsid w:val="00D95C49"/>
    <w:rsid w:val="00D95D99"/>
    <w:rsid w:val="00D9724D"/>
    <w:rsid w:val="00D97BF0"/>
    <w:rsid w:val="00D97E7B"/>
    <w:rsid w:val="00DA0414"/>
    <w:rsid w:val="00DA045B"/>
    <w:rsid w:val="00DA04BC"/>
    <w:rsid w:val="00DA05DE"/>
    <w:rsid w:val="00DA0710"/>
    <w:rsid w:val="00DA1352"/>
    <w:rsid w:val="00DA1472"/>
    <w:rsid w:val="00DA1D99"/>
    <w:rsid w:val="00DA1DF6"/>
    <w:rsid w:val="00DA1E0A"/>
    <w:rsid w:val="00DA1EE1"/>
    <w:rsid w:val="00DA24C5"/>
    <w:rsid w:val="00DA28F2"/>
    <w:rsid w:val="00DA2A02"/>
    <w:rsid w:val="00DA2B9B"/>
    <w:rsid w:val="00DA2FC2"/>
    <w:rsid w:val="00DA351D"/>
    <w:rsid w:val="00DA3569"/>
    <w:rsid w:val="00DA3762"/>
    <w:rsid w:val="00DA39CA"/>
    <w:rsid w:val="00DA3C4F"/>
    <w:rsid w:val="00DA406F"/>
    <w:rsid w:val="00DA423C"/>
    <w:rsid w:val="00DA4292"/>
    <w:rsid w:val="00DA4799"/>
    <w:rsid w:val="00DA4B10"/>
    <w:rsid w:val="00DA5000"/>
    <w:rsid w:val="00DA542E"/>
    <w:rsid w:val="00DA55BA"/>
    <w:rsid w:val="00DA568A"/>
    <w:rsid w:val="00DA5EE6"/>
    <w:rsid w:val="00DA6082"/>
    <w:rsid w:val="00DA62F4"/>
    <w:rsid w:val="00DA63DA"/>
    <w:rsid w:val="00DA642E"/>
    <w:rsid w:val="00DA674B"/>
    <w:rsid w:val="00DA687A"/>
    <w:rsid w:val="00DA6919"/>
    <w:rsid w:val="00DA756B"/>
    <w:rsid w:val="00DA7F7D"/>
    <w:rsid w:val="00DB03EB"/>
    <w:rsid w:val="00DB060D"/>
    <w:rsid w:val="00DB1BC7"/>
    <w:rsid w:val="00DB2DAE"/>
    <w:rsid w:val="00DB2F43"/>
    <w:rsid w:val="00DB3435"/>
    <w:rsid w:val="00DB35B6"/>
    <w:rsid w:val="00DB3C7F"/>
    <w:rsid w:val="00DB4379"/>
    <w:rsid w:val="00DB52AC"/>
    <w:rsid w:val="00DB590D"/>
    <w:rsid w:val="00DB599A"/>
    <w:rsid w:val="00DB5A5A"/>
    <w:rsid w:val="00DB5B1B"/>
    <w:rsid w:val="00DB5B2D"/>
    <w:rsid w:val="00DB5F77"/>
    <w:rsid w:val="00DB6012"/>
    <w:rsid w:val="00DB6B04"/>
    <w:rsid w:val="00DB6C05"/>
    <w:rsid w:val="00DB6C98"/>
    <w:rsid w:val="00DB762D"/>
    <w:rsid w:val="00DB793B"/>
    <w:rsid w:val="00DB79C5"/>
    <w:rsid w:val="00DB7BAE"/>
    <w:rsid w:val="00DC0372"/>
    <w:rsid w:val="00DC0938"/>
    <w:rsid w:val="00DC14DC"/>
    <w:rsid w:val="00DC1FD2"/>
    <w:rsid w:val="00DC234D"/>
    <w:rsid w:val="00DC2497"/>
    <w:rsid w:val="00DC2742"/>
    <w:rsid w:val="00DC27E4"/>
    <w:rsid w:val="00DC291B"/>
    <w:rsid w:val="00DC2FD2"/>
    <w:rsid w:val="00DC3BB0"/>
    <w:rsid w:val="00DC3C42"/>
    <w:rsid w:val="00DC3CC0"/>
    <w:rsid w:val="00DC4582"/>
    <w:rsid w:val="00DC46F2"/>
    <w:rsid w:val="00DC4962"/>
    <w:rsid w:val="00DC4CE9"/>
    <w:rsid w:val="00DC4DC7"/>
    <w:rsid w:val="00DC4FE9"/>
    <w:rsid w:val="00DC55D1"/>
    <w:rsid w:val="00DC596F"/>
    <w:rsid w:val="00DC5A0B"/>
    <w:rsid w:val="00DC5A42"/>
    <w:rsid w:val="00DC5E5A"/>
    <w:rsid w:val="00DC6F5A"/>
    <w:rsid w:val="00DC701E"/>
    <w:rsid w:val="00DC715C"/>
    <w:rsid w:val="00DC724A"/>
    <w:rsid w:val="00DD030B"/>
    <w:rsid w:val="00DD03A1"/>
    <w:rsid w:val="00DD04BB"/>
    <w:rsid w:val="00DD1420"/>
    <w:rsid w:val="00DD14B8"/>
    <w:rsid w:val="00DD1E79"/>
    <w:rsid w:val="00DD1E9A"/>
    <w:rsid w:val="00DD1EAA"/>
    <w:rsid w:val="00DD2DC6"/>
    <w:rsid w:val="00DD2EFC"/>
    <w:rsid w:val="00DD3B40"/>
    <w:rsid w:val="00DD3DA8"/>
    <w:rsid w:val="00DD3DD1"/>
    <w:rsid w:val="00DD3EEF"/>
    <w:rsid w:val="00DD45D5"/>
    <w:rsid w:val="00DD4A2B"/>
    <w:rsid w:val="00DD5191"/>
    <w:rsid w:val="00DD51BC"/>
    <w:rsid w:val="00DD5724"/>
    <w:rsid w:val="00DD5C92"/>
    <w:rsid w:val="00DD64BB"/>
    <w:rsid w:val="00DD6B90"/>
    <w:rsid w:val="00DD6E49"/>
    <w:rsid w:val="00DD6EDC"/>
    <w:rsid w:val="00DD715F"/>
    <w:rsid w:val="00DD718E"/>
    <w:rsid w:val="00DD7712"/>
    <w:rsid w:val="00DD7CBA"/>
    <w:rsid w:val="00DD7D6E"/>
    <w:rsid w:val="00DD7D87"/>
    <w:rsid w:val="00DD7DBC"/>
    <w:rsid w:val="00DD7F84"/>
    <w:rsid w:val="00DE112A"/>
    <w:rsid w:val="00DE15E1"/>
    <w:rsid w:val="00DE1757"/>
    <w:rsid w:val="00DE1823"/>
    <w:rsid w:val="00DE1C29"/>
    <w:rsid w:val="00DE2735"/>
    <w:rsid w:val="00DE28BF"/>
    <w:rsid w:val="00DE29AD"/>
    <w:rsid w:val="00DE2F12"/>
    <w:rsid w:val="00DE2F6B"/>
    <w:rsid w:val="00DE3219"/>
    <w:rsid w:val="00DE3250"/>
    <w:rsid w:val="00DE3F0B"/>
    <w:rsid w:val="00DE40C0"/>
    <w:rsid w:val="00DE4AAE"/>
    <w:rsid w:val="00DE58D9"/>
    <w:rsid w:val="00DE58DD"/>
    <w:rsid w:val="00DE5928"/>
    <w:rsid w:val="00DE5D22"/>
    <w:rsid w:val="00DE5DCC"/>
    <w:rsid w:val="00DE5E85"/>
    <w:rsid w:val="00DE5EBE"/>
    <w:rsid w:val="00DE601B"/>
    <w:rsid w:val="00DE60D8"/>
    <w:rsid w:val="00DE6803"/>
    <w:rsid w:val="00DE6A28"/>
    <w:rsid w:val="00DE77F2"/>
    <w:rsid w:val="00DF0056"/>
    <w:rsid w:val="00DF0142"/>
    <w:rsid w:val="00DF0510"/>
    <w:rsid w:val="00DF08DB"/>
    <w:rsid w:val="00DF0C2B"/>
    <w:rsid w:val="00DF0C3F"/>
    <w:rsid w:val="00DF0C8C"/>
    <w:rsid w:val="00DF0E53"/>
    <w:rsid w:val="00DF0E6A"/>
    <w:rsid w:val="00DF0F1A"/>
    <w:rsid w:val="00DF11E6"/>
    <w:rsid w:val="00DF14F8"/>
    <w:rsid w:val="00DF28F3"/>
    <w:rsid w:val="00DF298A"/>
    <w:rsid w:val="00DF2DB7"/>
    <w:rsid w:val="00DF2EDF"/>
    <w:rsid w:val="00DF3313"/>
    <w:rsid w:val="00DF39FA"/>
    <w:rsid w:val="00DF3D0C"/>
    <w:rsid w:val="00DF3F1B"/>
    <w:rsid w:val="00DF42A0"/>
    <w:rsid w:val="00DF4564"/>
    <w:rsid w:val="00DF4AE0"/>
    <w:rsid w:val="00DF4F54"/>
    <w:rsid w:val="00DF5133"/>
    <w:rsid w:val="00DF5946"/>
    <w:rsid w:val="00DF5BAD"/>
    <w:rsid w:val="00DF5CAA"/>
    <w:rsid w:val="00DF5DD3"/>
    <w:rsid w:val="00DF5DE6"/>
    <w:rsid w:val="00DF5FF4"/>
    <w:rsid w:val="00DF6114"/>
    <w:rsid w:val="00DF63D1"/>
    <w:rsid w:val="00DF651C"/>
    <w:rsid w:val="00DF661F"/>
    <w:rsid w:val="00DF6785"/>
    <w:rsid w:val="00DF6A23"/>
    <w:rsid w:val="00DF6D9C"/>
    <w:rsid w:val="00DF6DCF"/>
    <w:rsid w:val="00DF726D"/>
    <w:rsid w:val="00DF737D"/>
    <w:rsid w:val="00DF7F0E"/>
    <w:rsid w:val="00DF7FFC"/>
    <w:rsid w:val="00E00197"/>
    <w:rsid w:val="00E00361"/>
    <w:rsid w:val="00E00613"/>
    <w:rsid w:val="00E00826"/>
    <w:rsid w:val="00E00A89"/>
    <w:rsid w:val="00E00BB2"/>
    <w:rsid w:val="00E01171"/>
    <w:rsid w:val="00E01885"/>
    <w:rsid w:val="00E01916"/>
    <w:rsid w:val="00E023CC"/>
    <w:rsid w:val="00E02409"/>
    <w:rsid w:val="00E02454"/>
    <w:rsid w:val="00E02C50"/>
    <w:rsid w:val="00E02D59"/>
    <w:rsid w:val="00E02E85"/>
    <w:rsid w:val="00E02EE0"/>
    <w:rsid w:val="00E02F08"/>
    <w:rsid w:val="00E03000"/>
    <w:rsid w:val="00E03864"/>
    <w:rsid w:val="00E03CE9"/>
    <w:rsid w:val="00E040AE"/>
    <w:rsid w:val="00E04413"/>
    <w:rsid w:val="00E0492D"/>
    <w:rsid w:val="00E04BDC"/>
    <w:rsid w:val="00E04EC7"/>
    <w:rsid w:val="00E05486"/>
    <w:rsid w:val="00E061F6"/>
    <w:rsid w:val="00E06262"/>
    <w:rsid w:val="00E06466"/>
    <w:rsid w:val="00E06965"/>
    <w:rsid w:val="00E0755B"/>
    <w:rsid w:val="00E07A19"/>
    <w:rsid w:val="00E07A70"/>
    <w:rsid w:val="00E07ACA"/>
    <w:rsid w:val="00E07F0F"/>
    <w:rsid w:val="00E100CA"/>
    <w:rsid w:val="00E10B09"/>
    <w:rsid w:val="00E10D20"/>
    <w:rsid w:val="00E11014"/>
    <w:rsid w:val="00E1140B"/>
    <w:rsid w:val="00E119AA"/>
    <w:rsid w:val="00E11AA5"/>
    <w:rsid w:val="00E11D2E"/>
    <w:rsid w:val="00E11D7B"/>
    <w:rsid w:val="00E11DD9"/>
    <w:rsid w:val="00E12C9D"/>
    <w:rsid w:val="00E12CA4"/>
    <w:rsid w:val="00E132AA"/>
    <w:rsid w:val="00E13E4E"/>
    <w:rsid w:val="00E13F6F"/>
    <w:rsid w:val="00E144EB"/>
    <w:rsid w:val="00E146CC"/>
    <w:rsid w:val="00E14A29"/>
    <w:rsid w:val="00E14AD5"/>
    <w:rsid w:val="00E1513F"/>
    <w:rsid w:val="00E15584"/>
    <w:rsid w:val="00E1571B"/>
    <w:rsid w:val="00E15864"/>
    <w:rsid w:val="00E15E5C"/>
    <w:rsid w:val="00E160A5"/>
    <w:rsid w:val="00E162B2"/>
    <w:rsid w:val="00E16367"/>
    <w:rsid w:val="00E166F7"/>
    <w:rsid w:val="00E167BC"/>
    <w:rsid w:val="00E169B4"/>
    <w:rsid w:val="00E16A89"/>
    <w:rsid w:val="00E17AB4"/>
    <w:rsid w:val="00E17FF4"/>
    <w:rsid w:val="00E20812"/>
    <w:rsid w:val="00E218A4"/>
    <w:rsid w:val="00E21925"/>
    <w:rsid w:val="00E21A98"/>
    <w:rsid w:val="00E21E9B"/>
    <w:rsid w:val="00E21F6D"/>
    <w:rsid w:val="00E22129"/>
    <w:rsid w:val="00E22638"/>
    <w:rsid w:val="00E2297B"/>
    <w:rsid w:val="00E22B3B"/>
    <w:rsid w:val="00E22B47"/>
    <w:rsid w:val="00E22DE2"/>
    <w:rsid w:val="00E22DE8"/>
    <w:rsid w:val="00E2337E"/>
    <w:rsid w:val="00E234D4"/>
    <w:rsid w:val="00E23519"/>
    <w:rsid w:val="00E237A2"/>
    <w:rsid w:val="00E23B15"/>
    <w:rsid w:val="00E23D66"/>
    <w:rsid w:val="00E240D7"/>
    <w:rsid w:val="00E24151"/>
    <w:rsid w:val="00E24630"/>
    <w:rsid w:val="00E249EB"/>
    <w:rsid w:val="00E24C3F"/>
    <w:rsid w:val="00E24DAF"/>
    <w:rsid w:val="00E24E2B"/>
    <w:rsid w:val="00E25188"/>
    <w:rsid w:val="00E257BD"/>
    <w:rsid w:val="00E25869"/>
    <w:rsid w:val="00E25DCE"/>
    <w:rsid w:val="00E264F3"/>
    <w:rsid w:val="00E26A34"/>
    <w:rsid w:val="00E26ACD"/>
    <w:rsid w:val="00E26EA6"/>
    <w:rsid w:val="00E26F8E"/>
    <w:rsid w:val="00E2767C"/>
    <w:rsid w:val="00E27967"/>
    <w:rsid w:val="00E27DDC"/>
    <w:rsid w:val="00E27F1C"/>
    <w:rsid w:val="00E304B0"/>
    <w:rsid w:val="00E30937"/>
    <w:rsid w:val="00E30F84"/>
    <w:rsid w:val="00E31328"/>
    <w:rsid w:val="00E31346"/>
    <w:rsid w:val="00E31759"/>
    <w:rsid w:val="00E31A28"/>
    <w:rsid w:val="00E31F78"/>
    <w:rsid w:val="00E31F7D"/>
    <w:rsid w:val="00E32081"/>
    <w:rsid w:val="00E32F58"/>
    <w:rsid w:val="00E33624"/>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E71"/>
    <w:rsid w:val="00E4077D"/>
    <w:rsid w:val="00E40BE1"/>
    <w:rsid w:val="00E40C45"/>
    <w:rsid w:val="00E40F0F"/>
    <w:rsid w:val="00E4114B"/>
    <w:rsid w:val="00E41314"/>
    <w:rsid w:val="00E41459"/>
    <w:rsid w:val="00E41789"/>
    <w:rsid w:val="00E41A11"/>
    <w:rsid w:val="00E42249"/>
    <w:rsid w:val="00E422C0"/>
    <w:rsid w:val="00E42664"/>
    <w:rsid w:val="00E42C28"/>
    <w:rsid w:val="00E42FE2"/>
    <w:rsid w:val="00E4325F"/>
    <w:rsid w:val="00E43362"/>
    <w:rsid w:val="00E433AA"/>
    <w:rsid w:val="00E438FF"/>
    <w:rsid w:val="00E43CE2"/>
    <w:rsid w:val="00E43E3D"/>
    <w:rsid w:val="00E4404E"/>
    <w:rsid w:val="00E44282"/>
    <w:rsid w:val="00E445A7"/>
    <w:rsid w:val="00E44675"/>
    <w:rsid w:val="00E4488C"/>
    <w:rsid w:val="00E44BAC"/>
    <w:rsid w:val="00E44DD6"/>
    <w:rsid w:val="00E45370"/>
    <w:rsid w:val="00E4544E"/>
    <w:rsid w:val="00E45589"/>
    <w:rsid w:val="00E45F91"/>
    <w:rsid w:val="00E466E5"/>
    <w:rsid w:val="00E466F6"/>
    <w:rsid w:val="00E46D94"/>
    <w:rsid w:val="00E47967"/>
    <w:rsid w:val="00E47AD4"/>
    <w:rsid w:val="00E47F19"/>
    <w:rsid w:val="00E50427"/>
    <w:rsid w:val="00E5051C"/>
    <w:rsid w:val="00E50A99"/>
    <w:rsid w:val="00E50CFC"/>
    <w:rsid w:val="00E50D63"/>
    <w:rsid w:val="00E51302"/>
    <w:rsid w:val="00E514EF"/>
    <w:rsid w:val="00E523E3"/>
    <w:rsid w:val="00E5262E"/>
    <w:rsid w:val="00E526FB"/>
    <w:rsid w:val="00E52890"/>
    <w:rsid w:val="00E528BE"/>
    <w:rsid w:val="00E5313B"/>
    <w:rsid w:val="00E53141"/>
    <w:rsid w:val="00E53359"/>
    <w:rsid w:val="00E536FD"/>
    <w:rsid w:val="00E53E12"/>
    <w:rsid w:val="00E54202"/>
    <w:rsid w:val="00E54288"/>
    <w:rsid w:val="00E54F5B"/>
    <w:rsid w:val="00E55788"/>
    <w:rsid w:val="00E55ADF"/>
    <w:rsid w:val="00E55DD3"/>
    <w:rsid w:val="00E56191"/>
    <w:rsid w:val="00E561D8"/>
    <w:rsid w:val="00E5636E"/>
    <w:rsid w:val="00E5646A"/>
    <w:rsid w:val="00E5678D"/>
    <w:rsid w:val="00E6005D"/>
    <w:rsid w:val="00E6030C"/>
    <w:rsid w:val="00E60B8E"/>
    <w:rsid w:val="00E60FBE"/>
    <w:rsid w:val="00E60FC9"/>
    <w:rsid w:val="00E6100C"/>
    <w:rsid w:val="00E61C04"/>
    <w:rsid w:val="00E61FB8"/>
    <w:rsid w:val="00E62420"/>
    <w:rsid w:val="00E6298E"/>
    <w:rsid w:val="00E63096"/>
    <w:rsid w:val="00E63182"/>
    <w:rsid w:val="00E635ED"/>
    <w:rsid w:val="00E63AB9"/>
    <w:rsid w:val="00E63E83"/>
    <w:rsid w:val="00E63EEB"/>
    <w:rsid w:val="00E64927"/>
    <w:rsid w:val="00E64CFF"/>
    <w:rsid w:val="00E64EB0"/>
    <w:rsid w:val="00E64ED6"/>
    <w:rsid w:val="00E64F5B"/>
    <w:rsid w:val="00E65099"/>
    <w:rsid w:val="00E65E12"/>
    <w:rsid w:val="00E66306"/>
    <w:rsid w:val="00E6663D"/>
    <w:rsid w:val="00E66676"/>
    <w:rsid w:val="00E66917"/>
    <w:rsid w:val="00E6697B"/>
    <w:rsid w:val="00E66C2C"/>
    <w:rsid w:val="00E66E33"/>
    <w:rsid w:val="00E66F4E"/>
    <w:rsid w:val="00E67143"/>
    <w:rsid w:val="00E6759B"/>
    <w:rsid w:val="00E6776C"/>
    <w:rsid w:val="00E67C1E"/>
    <w:rsid w:val="00E67D5E"/>
    <w:rsid w:val="00E7051A"/>
    <w:rsid w:val="00E7085E"/>
    <w:rsid w:val="00E70CFB"/>
    <w:rsid w:val="00E70F54"/>
    <w:rsid w:val="00E7104F"/>
    <w:rsid w:val="00E710D7"/>
    <w:rsid w:val="00E7132B"/>
    <w:rsid w:val="00E71E24"/>
    <w:rsid w:val="00E721C1"/>
    <w:rsid w:val="00E7230E"/>
    <w:rsid w:val="00E727F9"/>
    <w:rsid w:val="00E72F78"/>
    <w:rsid w:val="00E72FDE"/>
    <w:rsid w:val="00E73269"/>
    <w:rsid w:val="00E73A0B"/>
    <w:rsid w:val="00E73CE8"/>
    <w:rsid w:val="00E73D8B"/>
    <w:rsid w:val="00E744BC"/>
    <w:rsid w:val="00E7571A"/>
    <w:rsid w:val="00E757F3"/>
    <w:rsid w:val="00E75B05"/>
    <w:rsid w:val="00E75B42"/>
    <w:rsid w:val="00E75C25"/>
    <w:rsid w:val="00E76E1F"/>
    <w:rsid w:val="00E7728A"/>
    <w:rsid w:val="00E77658"/>
    <w:rsid w:val="00E80ABC"/>
    <w:rsid w:val="00E80B6A"/>
    <w:rsid w:val="00E8228A"/>
    <w:rsid w:val="00E82515"/>
    <w:rsid w:val="00E825BB"/>
    <w:rsid w:val="00E828EE"/>
    <w:rsid w:val="00E82DDC"/>
    <w:rsid w:val="00E82F4C"/>
    <w:rsid w:val="00E82F51"/>
    <w:rsid w:val="00E831B7"/>
    <w:rsid w:val="00E8334D"/>
    <w:rsid w:val="00E83385"/>
    <w:rsid w:val="00E83C5A"/>
    <w:rsid w:val="00E83E94"/>
    <w:rsid w:val="00E83F57"/>
    <w:rsid w:val="00E84089"/>
    <w:rsid w:val="00E84411"/>
    <w:rsid w:val="00E846EA"/>
    <w:rsid w:val="00E8490A"/>
    <w:rsid w:val="00E84F54"/>
    <w:rsid w:val="00E8514C"/>
    <w:rsid w:val="00E853BA"/>
    <w:rsid w:val="00E854CF"/>
    <w:rsid w:val="00E85EBB"/>
    <w:rsid w:val="00E86798"/>
    <w:rsid w:val="00E90D20"/>
    <w:rsid w:val="00E90E2D"/>
    <w:rsid w:val="00E90FC0"/>
    <w:rsid w:val="00E91892"/>
    <w:rsid w:val="00E91FDF"/>
    <w:rsid w:val="00E9215F"/>
    <w:rsid w:val="00E92D18"/>
    <w:rsid w:val="00E92E2D"/>
    <w:rsid w:val="00E9300D"/>
    <w:rsid w:val="00E930F3"/>
    <w:rsid w:val="00E93651"/>
    <w:rsid w:val="00E9396B"/>
    <w:rsid w:val="00E93B24"/>
    <w:rsid w:val="00E93CA3"/>
    <w:rsid w:val="00E942F8"/>
    <w:rsid w:val="00E94475"/>
    <w:rsid w:val="00E94942"/>
    <w:rsid w:val="00E94A1D"/>
    <w:rsid w:val="00E94A46"/>
    <w:rsid w:val="00E94ADD"/>
    <w:rsid w:val="00E94F85"/>
    <w:rsid w:val="00E9500C"/>
    <w:rsid w:val="00E955A1"/>
    <w:rsid w:val="00E95696"/>
    <w:rsid w:val="00E9575F"/>
    <w:rsid w:val="00E9589D"/>
    <w:rsid w:val="00E9625F"/>
    <w:rsid w:val="00E96ED1"/>
    <w:rsid w:val="00E96FBE"/>
    <w:rsid w:val="00E97313"/>
    <w:rsid w:val="00E97F1F"/>
    <w:rsid w:val="00EA001E"/>
    <w:rsid w:val="00EA0330"/>
    <w:rsid w:val="00EA09FD"/>
    <w:rsid w:val="00EA126F"/>
    <w:rsid w:val="00EA14CD"/>
    <w:rsid w:val="00EA1B78"/>
    <w:rsid w:val="00EA235F"/>
    <w:rsid w:val="00EA2657"/>
    <w:rsid w:val="00EA272D"/>
    <w:rsid w:val="00EA2A58"/>
    <w:rsid w:val="00EA2CFB"/>
    <w:rsid w:val="00EA2D20"/>
    <w:rsid w:val="00EA2FB3"/>
    <w:rsid w:val="00EA37A2"/>
    <w:rsid w:val="00EA37EC"/>
    <w:rsid w:val="00EA3A39"/>
    <w:rsid w:val="00EA3AB2"/>
    <w:rsid w:val="00EA5503"/>
    <w:rsid w:val="00EA5549"/>
    <w:rsid w:val="00EA5923"/>
    <w:rsid w:val="00EA59D7"/>
    <w:rsid w:val="00EA5B9D"/>
    <w:rsid w:val="00EA60E2"/>
    <w:rsid w:val="00EA62BB"/>
    <w:rsid w:val="00EA63A9"/>
    <w:rsid w:val="00EA65C2"/>
    <w:rsid w:val="00EA66D7"/>
    <w:rsid w:val="00EA6780"/>
    <w:rsid w:val="00EA6B76"/>
    <w:rsid w:val="00EA6C0A"/>
    <w:rsid w:val="00EA6FCA"/>
    <w:rsid w:val="00EA7383"/>
    <w:rsid w:val="00EA7796"/>
    <w:rsid w:val="00EA7C00"/>
    <w:rsid w:val="00EA7CF5"/>
    <w:rsid w:val="00EA7E5C"/>
    <w:rsid w:val="00EB013B"/>
    <w:rsid w:val="00EB0374"/>
    <w:rsid w:val="00EB08A9"/>
    <w:rsid w:val="00EB14B3"/>
    <w:rsid w:val="00EB14E8"/>
    <w:rsid w:val="00EB16EF"/>
    <w:rsid w:val="00EB1A30"/>
    <w:rsid w:val="00EB1B8D"/>
    <w:rsid w:val="00EB1CCF"/>
    <w:rsid w:val="00EB1DFF"/>
    <w:rsid w:val="00EB239E"/>
    <w:rsid w:val="00EB3094"/>
    <w:rsid w:val="00EB376E"/>
    <w:rsid w:val="00EB3C02"/>
    <w:rsid w:val="00EB4134"/>
    <w:rsid w:val="00EB423F"/>
    <w:rsid w:val="00EB4724"/>
    <w:rsid w:val="00EB4E84"/>
    <w:rsid w:val="00EB4FCC"/>
    <w:rsid w:val="00EB5010"/>
    <w:rsid w:val="00EB512A"/>
    <w:rsid w:val="00EB58EC"/>
    <w:rsid w:val="00EB5A9D"/>
    <w:rsid w:val="00EB6189"/>
    <w:rsid w:val="00EB618E"/>
    <w:rsid w:val="00EB6324"/>
    <w:rsid w:val="00EB6FF0"/>
    <w:rsid w:val="00EB732A"/>
    <w:rsid w:val="00EB7457"/>
    <w:rsid w:val="00EC0912"/>
    <w:rsid w:val="00EC10C5"/>
    <w:rsid w:val="00EC125E"/>
    <w:rsid w:val="00EC1299"/>
    <w:rsid w:val="00EC1306"/>
    <w:rsid w:val="00EC16BE"/>
    <w:rsid w:val="00EC1892"/>
    <w:rsid w:val="00EC18BC"/>
    <w:rsid w:val="00EC1B99"/>
    <w:rsid w:val="00EC2701"/>
    <w:rsid w:val="00EC2AE0"/>
    <w:rsid w:val="00EC30EC"/>
    <w:rsid w:val="00EC3422"/>
    <w:rsid w:val="00EC3443"/>
    <w:rsid w:val="00EC3BC3"/>
    <w:rsid w:val="00EC3E93"/>
    <w:rsid w:val="00EC3F3E"/>
    <w:rsid w:val="00EC47C9"/>
    <w:rsid w:val="00EC4853"/>
    <w:rsid w:val="00EC608B"/>
    <w:rsid w:val="00EC6429"/>
    <w:rsid w:val="00EC6636"/>
    <w:rsid w:val="00EC69AB"/>
    <w:rsid w:val="00EC6E28"/>
    <w:rsid w:val="00EC704A"/>
    <w:rsid w:val="00EC721A"/>
    <w:rsid w:val="00EC73E0"/>
    <w:rsid w:val="00EC74E3"/>
    <w:rsid w:val="00EC775F"/>
    <w:rsid w:val="00EC7775"/>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8E8"/>
    <w:rsid w:val="00ED2A6F"/>
    <w:rsid w:val="00ED2A77"/>
    <w:rsid w:val="00ED2B74"/>
    <w:rsid w:val="00ED2D73"/>
    <w:rsid w:val="00ED324E"/>
    <w:rsid w:val="00ED342B"/>
    <w:rsid w:val="00ED41D8"/>
    <w:rsid w:val="00ED43BC"/>
    <w:rsid w:val="00ED43EF"/>
    <w:rsid w:val="00ED4673"/>
    <w:rsid w:val="00ED469C"/>
    <w:rsid w:val="00ED4898"/>
    <w:rsid w:val="00ED4A77"/>
    <w:rsid w:val="00ED4D74"/>
    <w:rsid w:val="00ED4D8B"/>
    <w:rsid w:val="00ED4E80"/>
    <w:rsid w:val="00ED62E1"/>
    <w:rsid w:val="00ED6B0C"/>
    <w:rsid w:val="00ED6B49"/>
    <w:rsid w:val="00ED7D30"/>
    <w:rsid w:val="00ED7E32"/>
    <w:rsid w:val="00ED7F53"/>
    <w:rsid w:val="00EE00FB"/>
    <w:rsid w:val="00EE041A"/>
    <w:rsid w:val="00EE052C"/>
    <w:rsid w:val="00EE082F"/>
    <w:rsid w:val="00EE09B0"/>
    <w:rsid w:val="00EE18C5"/>
    <w:rsid w:val="00EE1F53"/>
    <w:rsid w:val="00EE251C"/>
    <w:rsid w:val="00EE25B0"/>
    <w:rsid w:val="00EE2B1B"/>
    <w:rsid w:val="00EE2E53"/>
    <w:rsid w:val="00EE2FBC"/>
    <w:rsid w:val="00EE348F"/>
    <w:rsid w:val="00EE34CF"/>
    <w:rsid w:val="00EE39A6"/>
    <w:rsid w:val="00EE3A2E"/>
    <w:rsid w:val="00EE3F02"/>
    <w:rsid w:val="00EE4088"/>
    <w:rsid w:val="00EE4198"/>
    <w:rsid w:val="00EE474B"/>
    <w:rsid w:val="00EE4A57"/>
    <w:rsid w:val="00EE4C6C"/>
    <w:rsid w:val="00EE4DF3"/>
    <w:rsid w:val="00EE5055"/>
    <w:rsid w:val="00EE5341"/>
    <w:rsid w:val="00EE5517"/>
    <w:rsid w:val="00EE5611"/>
    <w:rsid w:val="00EE5787"/>
    <w:rsid w:val="00EE5C20"/>
    <w:rsid w:val="00EE5E0F"/>
    <w:rsid w:val="00EE6363"/>
    <w:rsid w:val="00EE6413"/>
    <w:rsid w:val="00EE6804"/>
    <w:rsid w:val="00EE6A4B"/>
    <w:rsid w:val="00EE6C28"/>
    <w:rsid w:val="00EE6C2C"/>
    <w:rsid w:val="00EE6CA0"/>
    <w:rsid w:val="00EF0A92"/>
    <w:rsid w:val="00EF0F2C"/>
    <w:rsid w:val="00EF1BC2"/>
    <w:rsid w:val="00EF1D67"/>
    <w:rsid w:val="00EF1D83"/>
    <w:rsid w:val="00EF2B3E"/>
    <w:rsid w:val="00EF2F51"/>
    <w:rsid w:val="00EF321B"/>
    <w:rsid w:val="00EF3986"/>
    <w:rsid w:val="00EF3F6A"/>
    <w:rsid w:val="00EF4ACB"/>
    <w:rsid w:val="00EF4F67"/>
    <w:rsid w:val="00EF5299"/>
    <w:rsid w:val="00EF5A0A"/>
    <w:rsid w:val="00EF5DF7"/>
    <w:rsid w:val="00EF5F40"/>
    <w:rsid w:val="00EF6D12"/>
    <w:rsid w:val="00EF74BC"/>
    <w:rsid w:val="00EF7658"/>
    <w:rsid w:val="00EF7982"/>
    <w:rsid w:val="00EF7C08"/>
    <w:rsid w:val="00F00041"/>
    <w:rsid w:val="00F00344"/>
    <w:rsid w:val="00F01B8C"/>
    <w:rsid w:val="00F01FA6"/>
    <w:rsid w:val="00F0292B"/>
    <w:rsid w:val="00F029AD"/>
    <w:rsid w:val="00F02A41"/>
    <w:rsid w:val="00F02BBA"/>
    <w:rsid w:val="00F030A3"/>
    <w:rsid w:val="00F03421"/>
    <w:rsid w:val="00F03754"/>
    <w:rsid w:val="00F03848"/>
    <w:rsid w:val="00F03C5C"/>
    <w:rsid w:val="00F04169"/>
    <w:rsid w:val="00F04929"/>
    <w:rsid w:val="00F04DFE"/>
    <w:rsid w:val="00F04F03"/>
    <w:rsid w:val="00F0524C"/>
    <w:rsid w:val="00F052E1"/>
    <w:rsid w:val="00F056F5"/>
    <w:rsid w:val="00F06174"/>
    <w:rsid w:val="00F06482"/>
    <w:rsid w:val="00F066C8"/>
    <w:rsid w:val="00F066F2"/>
    <w:rsid w:val="00F069A6"/>
    <w:rsid w:val="00F069DA"/>
    <w:rsid w:val="00F072C7"/>
    <w:rsid w:val="00F078C4"/>
    <w:rsid w:val="00F07C3E"/>
    <w:rsid w:val="00F07E39"/>
    <w:rsid w:val="00F1073F"/>
    <w:rsid w:val="00F10927"/>
    <w:rsid w:val="00F11624"/>
    <w:rsid w:val="00F11EFA"/>
    <w:rsid w:val="00F11F6C"/>
    <w:rsid w:val="00F12252"/>
    <w:rsid w:val="00F12526"/>
    <w:rsid w:val="00F1263B"/>
    <w:rsid w:val="00F128D9"/>
    <w:rsid w:val="00F12F05"/>
    <w:rsid w:val="00F1315C"/>
    <w:rsid w:val="00F131D4"/>
    <w:rsid w:val="00F13A97"/>
    <w:rsid w:val="00F13B2D"/>
    <w:rsid w:val="00F13C8F"/>
    <w:rsid w:val="00F13E85"/>
    <w:rsid w:val="00F13F54"/>
    <w:rsid w:val="00F1419F"/>
    <w:rsid w:val="00F14922"/>
    <w:rsid w:val="00F14BC8"/>
    <w:rsid w:val="00F14CB5"/>
    <w:rsid w:val="00F15055"/>
    <w:rsid w:val="00F15071"/>
    <w:rsid w:val="00F1533D"/>
    <w:rsid w:val="00F15857"/>
    <w:rsid w:val="00F158E0"/>
    <w:rsid w:val="00F15A52"/>
    <w:rsid w:val="00F15D39"/>
    <w:rsid w:val="00F15E63"/>
    <w:rsid w:val="00F1622D"/>
    <w:rsid w:val="00F166E7"/>
    <w:rsid w:val="00F1686B"/>
    <w:rsid w:val="00F170C6"/>
    <w:rsid w:val="00F175F4"/>
    <w:rsid w:val="00F17F8D"/>
    <w:rsid w:val="00F2013E"/>
    <w:rsid w:val="00F20150"/>
    <w:rsid w:val="00F205CF"/>
    <w:rsid w:val="00F2078F"/>
    <w:rsid w:val="00F20B33"/>
    <w:rsid w:val="00F215D5"/>
    <w:rsid w:val="00F2175D"/>
    <w:rsid w:val="00F21F8A"/>
    <w:rsid w:val="00F225FB"/>
    <w:rsid w:val="00F22FA6"/>
    <w:rsid w:val="00F23551"/>
    <w:rsid w:val="00F236BF"/>
    <w:rsid w:val="00F23CB6"/>
    <w:rsid w:val="00F24CC5"/>
    <w:rsid w:val="00F24CFA"/>
    <w:rsid w:val="00F2528A"/>
    <w:rsid w:val="00F25790"/>
    <w:rsid w:val="00F25A91"/>
    <w:rsid w:val="00F25DE7"/>
    <w:rsid w:val="00F25E1D"/>
    <w:rsid w:val="00F266F8"/>
    <w:rsid w:val="00F26A3C"/>
    <w:rsid w:val="00F26A58"/>
    <w:rsid w:val="00F26D2F"/>
    <w:rsid w:val="00F26E37"/>
    <w:rsid w:val="00F26FE2"/>
    <w:rsid w:val="00F27084"/>
    <w:rsid w:val="00F272AD"/>
    <w:rsid w:val="00F27BA7"/>
    <w:rsid w:val="00F300D6"/>
    <w:rsid w:val="00F305A0"/>
    <w:rsid w:val="00F309ED"/>
    <w:rsid w:val="00F309F9"/>
    <w:rsid w:val="00F30B2E"/>
    <w:rsid w:val="00F30C77"/>
    <w:rsid w:val="00F31ADB"/>
    <w:rsid w:val="00F31D1B"/>
    <w:rsid w:val="00F31D69"/>
    <w:rsid w:val="00F31E0B"/>
    <w:rsid w:val="00F3206B"/>
    <w:rsid w:val="00F32638"/>
    <w:rsid w:val="00F33682"/>
    <w:rsid w:val="00F337AE"/>
    <w:rsid w:val="00F34077"/>
    <w:rsid w:val="00F340BF"/>
    <w:rsid w:val="00F341FB"/>
    <w:rsid w:val="00F34272"/>
    <w:rsid w:val="00F3456C"/>
    <w:rsid w:val="00F349C3"/>
    <w:rsid w:val="00F35386"/>
    <w:rsid w:val="00F354E4"/>
    <w:rsid w:val="00F356B7"/>
    <w:rsid w:val="00F36E9C"/>
    <w:rsid w:val="00F370FC"/>
    <w:rsid w:val="00F3721C"/>
    <w:rsid w:val="00F37820"/>
    <w:rsid w:val="00F40582"/>
    <w:rsid w:val="00F4096B"/>
    <w:rsid w:val="00F40AB4"/>
    <w:rsid w:val="00F40FBD"/>
    <w:rsid w:val="00F411DE"/>
    <w:rsid w:val="00F4146C"/>
    <w:rsid w:val="00F4162F"/>
    <w:rsid w:val="00F422B1"/>
    <w:rsid w:val="00F4270D"/>
    <w:rsid w:val="00F42A14"/>
    <w:rsid w:val="00F42A98"/>
    <w:rsid w:val="00F43CEB"/>
    <w:rsid w:val="00F43F33"/>
    <w:rsid w:val="00F4413B"/>
    <w:rsid w:val="00F44373"/>
    <w:rsid w:val="00F44415"/>
    <w:rsid w:val="00F446EE"/>
    <w:rsid w:val="00F44D56"/>
    <w:rsid w:val="00F44DE7"/>
    <w:rsid w:val="00F455C8"/>
    <w:rsid w:val="00F4568B"/>
    <w:rsid w:val="00F45C95"/>
    <w:rsid w:val="00F46010"/>
    <w:rsid w:val="00F461CA"/>
    <w:rsid w:val="00F46613"/>
    <w:rsid w:val="00F46FC8"/>
    <w:rsid w:val="00F47A9A"/>
    <w:rsid w:val="00F47DAE"/>
    <w:rsid w:val="00F47E98"/>
    <w:rsid w:val="00F47F56"/>
    <w:rsid w:val="00F47FD1"/>
    <w:rsid w:val="00F505CA"/>
    <w:rsid w:val="00F50B82"/>
    <w:rsid w:val="00F50CA3"/>
    <w:rsid w:val="00F51146"/>
    <w:rsid w:val="00F51D7D"/>
    <w:rsid w:val="00F51F01"/>
    <w:rsid w:val="00F5224B"/>
    <w:rsid w:val="00F52265"/>
    <w:rsid w:val="00F52372"/>
    <w:rsid w:val="00F52822"/>
    <w:rsid w:val="00F528C3"/>
    <w:rsid w:val="00F53048"/>
    <w:rsid w:val="00F5323B"/>
    <w:rsid w:val="00F534EC"/>
    <w:rsid w:val="00F53820"/>
    <w:rsid w:val="00F53BB2"/>
    <w:rsid w:val="00F53CAC"/>
    <w:rsid w:val="00F54098"/>
    <w:rsid w:val="00F546C4"/>
    <w:rsid w:val="00F54D58"/>
    <w:rsid w:val="00F55251"/>
    <w:rsid w:val="00F553E2"/>
    <w:rsid w:val="00F5561E"/>
    <w:rsid w:val="00F55943"/>
    <w:rsid w:val="00F55F29"/>
    <w:rsid w:val="00F55F36"/>
    <w:rsid w:val="00F5633E"/>
    <w:rsid w:val="00F56380"/>
    <w:rsid w:val="00F567F4"/>
    <w:rsid w:val="00F567FC"/>
    <w:rsid w:val="00F56846"/>
    <w:rsid w:val="00F57A9B"/>
    <w:rsid w:val="00F57DFF"/>
    <w:rsid w:val="00F60077"/>
    <w:rsid w:val="00F6014C"/>
    <w:rsid w:val="00F60762"/>
    <w:rsid w:val="00F60922"/>
    <w:rsid w:val="00F6108D"/>
    <w:rsid w:val="00F61221"/>
    <w:rsid w:val="00F61284"/>
    <w:rsid w:val="00F61368"/>
    <w:rsid w:val="00F61571"/>
    <w:rsid w:val="00F61D7F"/>
    <w:rsid w:val="00F622D0"/>
    <w:rsid w:val="00F6332A"/>
    <w:rsid w:val="00F63723"/>
    <w:rsid w:val="00F63AAF"/>
    <w:rsid w:val="00F63BBB"/>
    <w:rsid w:val="00F6513A"/>
    <w:rsid w:val="00F6521F"/>
    <w:rsid w:val="00F65A67"/>
    <w:rsid w:val="00F65C13"/>
    <w:rsid w:val="00F65C5E"/>
    <w:rsid w:val="00F65DA7"/>
    <w:rsid w:val="00F65EFE"/>
    <w:rsid w:val="00F665A5"/>
    <w:rsid w:val="00F67197"/>
    <w:rsid w:val="00F67472"/>
    <w:rsid w:val="00F6769B"/>
    <w:rsid w:val="00F67D1F"/>
    <w:rsid w:val="00F67DDE"/>
    <w:rsid w:val="00F67E22"/>
    <w:rsid w:val="00F67F67"/>
    <w:rsid w:val="00F67FBF"/>
    <w:rsid w:val="00F7062D"/>
    <w:rsid w:val="00F7083D"/>
    <w:rsid w:val="00F718EC"/>
    <w:rsid w:val="00F71D08"/>
    <w:rsid w:val="00F7247A"/>
    <w:rsid w:val="00F72658"/>
    <w:rsid w:val="00F729D0"/>
    <w:rsid w:val="00F72CD4"/>
    <w:rsid w:val="00F732C5"/>
    <w:rsid w:val="00F734BA"/>
    <w:rsid w:val="00F73897"/>
    <w:rsid w:val="00F73AEE"/>
    <w:rsid w:val="00F73B40"/>
    <w:rsid w:val="00F73C0D"/>
    <w:rsid w:val="00F752EE"/>
    <w:rsid w:val="00F753DA"/>
    <w:rsid w:val="00F75607"/>
    <w:rsid w:val="00F7560F"/>
    <w:rsid w:val="00F75F08"/>
    <w:rsid w:val="00F760DA"/>
    <w:rsid w:val="00F765A5"/>
    <w:rsid w:val="00F76BC2"/>
    <w:rsid w:val="00F77145"/>
    <w:rsid w:val="00F77C8F"/>
    <w:rsid w:val="00F77DE2"/>
    <w:rsid w:val="00F800B4"/>
    <w:rsid w:val="00F806EE"/>
    <w:rsid w:val="00F809F5"/>
    <w:rsid w:val="00F80FCF"/>
    <w:rsid w:val="00F818F4"/>
    <w:rsid w:val="00F824CC"/>
    <w:rsid w:val="00F828B8"/>
    <w:rsid w:val="00F8390D"/>
    <w:rsid w:val="00F84886"/>
    <w:rsid w:val="00F848D2"/>
    <w:rsid w:val="00F85A9A"/>
    <w:rsid w:val="00F85EC5"/>
    <w:rsid w:val="00F863D4"/>
    <w:rsid w:val="00F86478"/>
    <w:rsid w:val="00F866A1"/>
    <w:rsid w:val="00F867E1"/>
    <w:rsid w:val="00F86A93"/>
    <w:rsid w:val="00F86EA4"/>
    <w:rsid w:val="00F87464"/>
    <w:rsid w:val="00F877DE"/>
    <w:rsid w:val="00F902E7"/>
    <w:rsid w:val="00F905EB"/>
    <w:rsid w:val="00F907BA"/>
    <w:rsid w:val="00F9098C"/>
    <w:rsid w:val="00F91167"/>
    <w:rsid w:val="00F911E6"/>
    <w:rsid w:val="00F91253"/>
    <w:rsid w:val="00F917C5"/>
    <w:rsid w:val="00F918F0"/>
    <w:rsid w:val="00F92161"/>
    <w:rsid w:val="00F92477"/>
    <w:rsid w:val="00F929B5"/>
    <w:rsid w:val="00F92BB6"/>
    <w:rsid w:val="00F930ED"/>
    <w:rsid w:val="00F9348D"/>
    <w:rsid w:val="00F935B8"/>
    <w:rsid w:val="00F9392C"/>
    <w:rsid w:val="00F93A59"/>
    <w:rsid w:val="00F93C62"/>
    <w:rsid w:val="00F93CA0"/>
    <w:rsid w:val="00F94147"/>
    <w:rsid w:val="00F941CD"/>
    <w:rsid w:val="00F94C8F"/>
    <w:rsid w:val="00F9509A"/>
    <w:rsid w:val="00F95524"/>
    <w:rsid w:val="00F9560E"/>
    <w:rsid w:val="00F95C42"/>
    <w:rsid w:val="00F95F80"/>
    <w:rsid w:val="00F95F84"/>
    <w:rsid w:val="00F96660"/>
    <w:rsid w:val="00F967C9"/>
    <w:rsid w:val="00F96992"/>
    <w:rsid w:val="00F96AFF"/>
    <w:rsid w:val="00F9747E"/>
    <w:rsid w:val="00F97EB3"/>
    <w:rsid w:val="00F97F14"/>
    <w:rsid w:val="00FA076B"/>
    <w:rsid w:val="00FA0B69"/>
    <w:rsid w:val="00FA0BA9"/>
    <w:rsid w:val="00FA0E8B"/>
    <w:rsid w:val="00FA1008"/>
    <w:rsid w:val="00FA10C7"/>
    <w:rsid w:val="00FA224D"/>
    <w:rsid w:val="00FA23A6"/>
    <w:rsid w:val="00FA23D4"/>
    <w:rsid w:val="00FA3F68"/>
    <w:rsid w:val="00FA4005"/>
    <w:rsid w:val="00FA43BF"/>
    <w:rsid w:val="00FA44E8"/>
    <w:rsid w:val="00FA46D8"/>
    <w:rsid w:val="00FA49C9"/>
    <w:rsid w:val="00FA4DC0"/>
    <w:rsid w:val="00FA4F14"/>
    <w:rsid w:val="00FA50C8"/>
    <w:rsid w:val="00FA52E3"/>
    <w:rsid w:val="00FA53A9"/>
    <w:rsid w:val="00FA5454"/>
    <w:rsid w:val="00FA5456"/>
    <w:rsid w:val="00FA5C42"/>
    <w:rsid w:val="00FA5C96"/>
    <w:rsid w:val="00FA5E68"/>
    <w:rsid w:val="00FA5F64"/>
    <w:rsid w:val="00FA60F6"/>
    <w:rsid w:val="00FA63F1"/>
    <w:rsid w:val="00FA6C41"/>
    <w:rsid w:val="00FA6D3A"/>
    <w:rsid w:val="00FA782B"/>
    <w:rsid w:val="00FA7B64"/>
    <w:rsid w:val="00FA7B8F"/>
    <w:rsid w:val="00FB00F6"/>
    <w:rsid w:val="00FB06CD"/>
    <w:rsid w:val="00FB0728"/>
    <w:rsid w:val="00FB08A1"/>
    <w:rsid w:val="00FB09CF"/>
    <w:rsid w:val="00FB09EC"/>
    <w:rsid w:val="00FB0B74"/>
    <w:rsid w:val="00FB0C91"/>
    <w:rsid w:val="00FB0CF2"/>
    <w:rsid w:val="00FB1680"/>
    <w:rsid w:val="00FB1869"/>
    <w:rsid w:val="00FB1DC9"/>
    <w:rsid w:val="00FB2408"/>
    <w:rsid w:val="00FB274E"/>
    <w:rsid w:val="00FB297D"/>
    <w:rsid w:val="00FB2989"/>
    <w:rsid w:val="00FB3264"/>
    <w:rsid w:val="00FB326A"/>
    <w:rsid w:val="00FB3750"/>
    <w:rsid w:val="00FB3E33"/>
    <w:rsid w:val="00FB40F0"/>
    <w:rsid w:val="00FB4592"/>
    <w:rsid w:val="00FB4DC4"/>
    <w:rsid w:val="00FB5085"/>
    <w:rsid w:val="00FB5455"/>
    <w:rsid w:val="00FB552D"/>
    <w:rsid w:val="00FB5539"/>
    <w:rsid w:val="00FB556E"/>
    <w:rsid w:val="00FB562B"/>
    <w:rsid w:val="00FB5F30"/>
    <w:rsid w:val="00FB6205"/>
    <w:rsid w:val="00FB6A83"/>
    <w:rsid w:val="00FB745D"/>
    <w:rsid w:val="00FB7868"/>
    <w:rsid w:val="00FB7B96"/>
    <w:rsid w:val="00FC03E0"/>
    <w:rsid w:val="00FC0983"/>
    <w:rsid w:val="00FC0B6D"/>
    <w:rsid w:val="00FC0C9A"/>
    <w:rsid w:val="00FC0D7B"/>
    <w:rsid w:val="00FC0D8C"/>
    <w:rsid w:val="00FC144D"/>
    <w:rsid w:val="00FC1BC8"/>
    <w:rsid w:val="00FC1C96"/>
    <w:rsid w:val="00FC1F5C"/>
    <w:rsid w:val="00FC2300"/>
    <w:rsid w:val="00FC2C0D"/>
    <w:rsid w:val="00FC3552"/>
    <w:rsid w:val="00FC3585"/>
    <w:rsid w:val="00FC3A2E"/>
    <w:rsid w:val="00FC4163"/>
    <w:rsid w:val="00FC41DF"/>
    <w:rsid w:val="00FC44BC"/>
    <w:rsid w:val="00FC4796"/>
    <w:rsid w:val="00FC4ABE"/>
    <w:rsid w:val="00FC4B1C"/>
    <w:rsid w:val="00FC50E0"/>
    <w:rsid w:val="00FC5456"/>
    <w:rsid w:val="00FC5500"/>
    <w:rsid w:val="00FC5E74"/>
    <w:rsid w:val="00FC6966"/>
    <w:rsid w:val="00FC6DA7"/>
    <w:rsid w:val="00FC6EA4"/>
    <w:rsid w:val="00FC6EDD"/>
    <w:rsid w:val="00FC7BAF"/>
    <w:rsid w:val="00FD0932"/>
    <w:rsid w:val="00FD0E72"/>
    <w:rsid w:val="00FD1266"/>
    <w:rsid w:val="00FD21DB"/>
    <w:rsid w:val="00FD274E"/>
    <w:rsid w:val="00FD27DC"/>
    <w:rsid w:val="00FD27DE"/>
    <w:rsid w:val="00FD2DD0"/>
    <w:rsid w:val="00FD394A"/>
    <w:rsid w:val="00FD39C0"/>
    <w:rsid w:val="00FD3A85"/>
    <w:rsid w:val="00FD3C22"/>
    <w:rsid w:val="00FD3CFA"/>
    <w:rsid w:val="00FD3DB4"/>
    <w:rsid w:val="00FD3E63"/>
    <w:rsid w:val="00FD4D18"/>
    <w:rsid w:val="00FD4FD5"/>
    <w:rsid w:val="00FD50AF"/>
    <w:rsid w:val="00FD526D"/>
    <w:rsid w:val="00FD54B2"/>
    <w:rsid w:val="00FD56E7"/>
    <w:rsid w:val="00FD5768"/>
    <w:rsid w:val="00FD5AE3"/>
    <w:rsid w:val="00FD61EB"/>
    <w:rsid w:val="00FD690A"/>
    <w:rsid w:val="00FD6EAD"/>
    <w:rsid w:val="00FD70C9"/>
    <w:rsid w:val="00FD70F2"/>
    <w:rsid w:val="00FD7316"/>
    <w:rsid w:val="00FD73AC"/>
    <w:rsid w:val="00FD7522"/>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1AC"/>
    <w:rsid w:val="00FE25EF"/>
    <w:rsid w:val="00FE2656"/>
    <w:rsid w:val="00FE29EC"/>
    <w:rsid w:val="00FE310F"/>
    <w:rsid w:val="00FE3135"/>
    <w:rsid w:val="00FE3159"/>
    <w:rsid w:val="00FE3273"/>
    <w:rsid w:val="00FE3A63"/>
    <w:rsid w:val="00FE3B52"/>
    <w:rsid w:val="00FE3E11"/>
    <w:rsid w:val="00FE4493"/>
    <w:rsid w:val="00FE49B0"/>
    <w:rsid w:val="00FE4CCA"/>
    <w:rsid w:val="00FE4E02"/>
    <w:rsid w:val="00FE5ACF"/>
    <w:rsid w:val="00FE5C8F"/>
    <w:rsid w:val="00FE5D13"/>
    <w:rsid w:val="00FE6180"/>
    <w:rsid w:val="00FE66DC"/>
    <w:rsid w:val="00FE679C"/>
    <w:rsid w:val="00FE6F43"/>
    <w:rsid w:val="00FE74CA"/>
    <w:rsid w:val="00FE7982"/>
    <w:rsid w:val="00FE79D8"/>
    <w:rsid w:val="00FE7E5A"/>
    <w:rsid w:val="00FE7FF4"/>
    <w:rsid w:val="00FF05C8"/>
    <w:rsid w:val="00FF0ECC"/>
    <w:rsid w:val="00FF105C"/>
    <w:rsid w:val="00FF135D"/>
    <w:rsid w:val="00FF1C0A"/>
    <w:rsid w:val="00FF22A4"/>
    <w:rsid w:val="00FF26F7"/>
    <w:rsid w:val="00FF356C"/>
    <w:rsid w:val="00FF3776"/>
    <w:rsid w:val="00FF3810"/>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2020-12-12T11:32:00Z</cp:lastPrinted>
  <dcterms:created xsi:type="dcterms:W3CDTF">2021-01-12T18:36:00Z</dcterms:created>
  <dcterms:modified xsi:type="dcterms:W3CDTF">2021-01-12T18:36:00Z</dcterms:modified>
</cp:coreProperties>
</file>