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1C3B4FE3" w:rsidR="002D0A50" w:rsidRDefault="00931968" w:rsidP="00BC5286">
      <w:pPr>
        <w:ind w:left="-567" w:right="-330"/>
        <w:jc w:val="center"/>
        <w:rPr>
          <w:rFonts w:cs="Times New Roman"/>
          <w:szCs w:val="24"/>
        </w:rPr>
      </w:pPr>
      <w:r>
        <w:rPr>
          <w:rFonts w:cs="Times New Roman"/>
          <w:szCs w:val="24"/>
        </w:rPr>
        <w:t xml:space="preserve">Meeting Date: Monday, </w:t>
      </w:r>
      <w:r w:rsidR="008250F0">
        <w:rPr>
          <w:rFonts w:cs="Times New Roman"/>
          <w:szCs w:val="24"/>
        </w:rPr>
        <w:t>29</w:t>
      </w:r>
      <w:r w:rsidR="00643F7D">
        <w:rPr>
          <w:rFonts w:cs="Times New Roman"/>
          <w:szCs w:val="24"/>
        </w:rPr>
        <w:t>th</w:t>
      </w:r>
      <w:r>
        <w:rPr>
          <w:rFonts w:cs="Times New Roman"/>
          <w:szCs w:val="24"/>
        </w:rPr>
        <w:t xml:space="preserve"> </w:t>
      </w:r>
      <w:r w:rsidR="008250F0">
        <w:rPr>
          <w:rFonts w:cs="Times New Roman"/>
          <w:szCs w:val="24"/>
        </w:rPr>
        <w:t>June</w:t>
      </w:r>
      <w:r w:rsidR="00B12D19">
        <w:rPr>
          <w:rFonts w:cs="Times New Roman"/>
          <w:szCs w:val="24"/>
        </w:rPr>
        <w:t xml:space="preserve"> </w:t>
      </w:r>
      <w:r w:rsidR="005E5171">
        <w:rPr>
          <w:rFonts w:cs="Times New Roman"/>
          <w:szCs w:val="24"/>
        </w:rPr>
        <w:t>20</w:t>
      </w:r>
      <w:r w:rsidR="004C66D7">
        <w:rPr>
          <w:rFonts w:cs="Times New Roman"/>
          <w:szCs w:val="24"/>
        </w:rPr>
        <w:t>20</w:t>
      </w:r>
      <w:r w:rsidR="002D0A50">
        <w:rPr>
          <w:rFonts w:cs="Times New Roman"/>
          <w:szCs w:val="24"/>
        </w:rPr>
        <w:br/>
        <w:t xml:space="preserve">Venue: </w:t>
      </w:r>
      <w:r w:rsidR="00773BEE">
        <w:rPr>
          <w:rFonts w:cs="Times New Roman"/>
          <w:szCs w:val="24"/>
        </w:rPr>
        <w:t>Online Meeting</w:t>
      </w:r>
      <w:r w:rsidR="002D0A50">
        <w:rPr>
          <w:rFonts w:cs="Times New Roman"/>
          <w:szCs w:val="24"/>
        </w:rPr>
        <w:br/>
        <w:t>Time: 7.</w:t>
      </w:r>
      <w:r w:rsidR="00BE4F04">
        <w:rPr>
          <w:rFonts w:cs="Times New Roman"/>
          <w:szCs w:val="24"/>
        </w:rPr>
        <w:t>0</w:t>
      </w:r>
      <w:r w:rsidR="002D0A50">
        <w:rPr>
          <w:rFonts w:cs="Times New Roman"/>
          <w:szCs w:val="24"/>
        </w:rPr>
        <w:t>0 p.m.</w:t>
      </w:r>
    </w:p>
    <w:p w14:paraId="1D045672" w14:textId="77777777" w:rsidR="003009F6" w:rsidRDefault="003009F6" w:rsidP="00AF2F85">
      <w:pPr>
        <w:ind w:left="-567" w:right="-330"/>
        <w:rPr>
          <w:bCs/>
        </w:rPr>
      </w:pPr>
    </w:p>
    <w:p w14:paraId="080BD9B1" w14:textId="77777777" w:rsidR="003009F6" w:rsidRDefault="003009F6" w:rsidP="00AF2F85">
      <w:pPr>
        <w:ind w:left="-567" w:right="-330"/>
        <w:rPr>
          <w:bCs/>
        </w:rPr>
      </w:pPr>
    </w:p>
    <w:p w14:paraId="126EE2AE" w14:textId="438136BB"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(The Local Authorities and Police and Crime Panels (Coronavirus) (Flexibility of Local Authority and Police and Crime Panel Meetings) (England and Wales) Regulations 2020)</w:t>
      </w:r>
      <w:r w:rsidR="00B13DED">
        <w:rPr>
          <w:rFonts w:cs="Times New Roman"/>
          <w:szCs w:val="24"/>
        </w:rPr>
        <w:t>,</w:t>
      </w:r>
      <w:r>
        <w:rPr>
          <w:rFonts w:cs="Times New Roman"/>
          <w:szCs w:val="24"/>
        </w:rPr>
        <w:t xml:space="preserve">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C55A11">
        <w:rPr>
          <w:rFonts w:cs="Times New Roman"/>
          <w:szCs w:val="24"/>
        </w:rPr>
        <w:t>may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Chair: Angela Bishop</w:t>
      </w:r>
      <w:r w:rsidR="00062B3C">
        <w:rPr>
          <w:rFonts w:cs="Times New Roman"/>
          <w:szCs w:val="24"/>
        </w:rPr>
        <w:br/>
        <w:t>Vice-Chair: Jamie Pizey</w:t>
      </w:r>
      <w:r w:rsidR="00062B3C">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152A95" w:rsidRPr="00D10477">
        <w:rPr>
          <w:rFonts w:cs="Times New Roman"/>
          <w:szCs w:val="24"/>
        </w:rPr>
        <w:t>Jackie Clover</w:t>
      </w:r>
      <w:r w:rsidR="00152A95">
        <w:rPr>
          <w:rFonts w:cs="Times New Roman"/>
          <w:szCs w:val="24"/>
        </w:rPr>
        <w:t xml:space="preserve">, </w:t>
      </w:r>
      <w:r w:rsidR="00A93C4C">
        <w:rPr>
          <w:rFonts w:cs="Times New Roman"/>
          <w:szCs w:val="24"/>
        </w:rPr>
        <w:t>Barry Coveley</w:t>
      </w:r>
      <w:r w:rsidR="005676BF">
        <w:rPr>
          <w:rFonts w:cs="Times New Roman"/>
          <w:szCs w:val="24"/>
        </w:rPr>
        <w:t>,</w:t>
      </w:r>
      <w:r w:rsidR="00FB0CF2">
        <w:rPr>
          <w:rFonts w:cs="Times New Roman"/>
          <w:szCs w:val="24"/>
        </w:rPr>
        <w:t xml:space="preserve"> </w:t>
      </w:r>
      <w:r w:rsidR="00220D51">
        <w:rPr>
          <w:rFonts w:cs="Times New Roman"/>
          <w:szCs w:val="24"/>
        </w:rPr>
        <w:t>Tony Hemmingway</w:t>
      </w:r>
      <w:r w:rsidR="005676BF">
        <w:rPr>
          <w:rFonts w:cs="Times New Roman"/>
          <w:szCs w:val="24"/>
        </w:rPr>
        <w:t xml:space="preserve">, Hannah Jackson, Wendy Kenny, Richard </w:t>
      </w:r>
      <w:proofErr w:type="gramStart"/>
      <w:r w:rsidR="005676BF">
        <w:rPr>
          <w:rFonts w:cs="Times New Roman"/>
          <w:szCs w:val="24"/>
        </w:rPr>
        <w:t>Powell</w:t>
      </w:r>
      <w:proofErr w:type="gramEnd"/>
      <w:r w:rsidR="005676BF">
        <w:rPr>
          <w:rFonts w:cs="Times New Roman"/>
          <w:szCs w:val="24"/>
        </w:rPr>
        <w:t xml:space="preserve"> and Anna Wade.</w:t>
      </w:r>
    </w:p>
    <w:p w14:paraId="35A00E6F" w14:textId="5CE3B1D9"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r w:rsidR="00452D1A">
        <w:rPr>
          <w:rFonts w:cs="Times New Roman"/>
          <w:szCs w:val="24"/>
        </w:rPr>
        <w:br/>
      </w:r>
      <w:r w:rsidR="00452D1A">
        <w:rPr>
          <w:rFonts w:cs="Times New Roman"/>
          <w:szCs w:val="24"/>
        </w:rPr>
        <w:br/>
        <w:t>Acle Parish Council Chair, Angela Bishop, read a tribute to parish</w:t>
      </w:r>
      <w:r w:rsidR="006D7DA6">
        <w:rPr>
          <w:rFonts w:cs="Times New Roman"/>
          <w:szCs w:val="24"/>
        </w:rPr>
        <w:t xml:space="preserve"> councillor </w:t>
      </w:r>
      <w:r w:rsidR="00452D1A">
        <w:rPr>
          <w:rFonts w:cs="Times New Roman"/>
          <w:szCs w:val="24"/>
        </w:rPr>
        <w:t>Brian Grint, who died suddenly on 24</w:t>
      </w:r>
      <w:r w:rsidR="00452D1A" w:rsidRPr="00A31CD5">
        <w:rPr>
          <w:rFonts w:cs="Times New Roman"/>
          <w:szCs w:val="24"/>
          <w:vertAlign w:val="superscript"/>
        </w:rPr>
        <w:t>th</w:t>
      </w:r>
      <w:r w:rsidR="00452D1A">
        <w:rPr>
          <w:rFonts w:cs="Times New Roman"/>
          <w:szCs w:val="24"/>
        </w:rPr>
        <w:t xml:space="preserve"> June. </w:t>
      </w:r>
      <w:r w:rsidR="006D7DA6">
        <w:rPr>
          <w:rFonts w:cs="Times New Roman"/>
          <w:szCs w:val="24"/>
        </w:rPr>
        <w:t>This was followed by a</w:t>
      </w:r>
      <w:r w:rsidR="00452D1A">
        <w:rPr>
          <w:rFonts w:cs="Times New Roman"/>
          <w:szCs w:val="24"/>
        </w:rPr>
        <w:t xml:space="preserve"> minute’s silence</w:t>
      </w:r>
      <w:r w:rsidR="006D7DA6">
        <w:rPr>
          <w:rFonts w:cs="Times New Roman"/>
          <w:szCs w:val="24"/>
        </w:rPr>
        <w:t>.</w:t>
      </w:r>
    </w:p>
    <w:p w14:paraId="233F5398" w14:textId="72E7F074" w:rsidR="009D35AB" w:rsidRDefault="009F7A64" w:rsidP="0041068B">
      <w:pPr>
        <w:ind w:left="-567" w:right="-330"/>
        <w:rPr>
          <w:rFonts w:cs="Times New Roman"/>
          <w:szCs w:val="24"/>
        </w:rPr>
      </w:pPr>
      <w:r>
        <w:rPr>
          <w:rFonts w:cs="Times New Roman"/>
          <w:szCs w:val="24"/>
        </w:rPr>
        <w:t xml:space="preserve">There were </w:t>
      </w:r>
      <w:r w:rsidR="00041CE2">
        <w:rPr>
          <w:rFonts w:cs="Times New Roman"/>
          <w:szCs w:val="24"/>
        </w:rPr>
        <w:t xml:space="preserve">eight </w:t>
      </w:r>
      <w:r>
        <w:rPr>
          <w:rFonts w:cs="Times New Roman"/>
          <w:szCs w:val="24"/>
        </w:rPr>
        <w:t xml:space="preserve">members of the public present. </w:t>
      </w:r>
      <w:r w:rsidR="00915079">
        <w:rPr>
          <w:rFonts w:cs="Times New Roman"/>
          <w:szCs w:val="24"/>
        </w:rPr>
        <w:t xml:space="preserve">Matters raised included a footway for Leffins Lane and </w:t>
      </w:r>
      <w:r w:rsidR="00BC7245">
        <w:rPr>
          <w:rFonts w:cs="Times New Roman"/>
          <w:szCs w:val="24"/>
        </w:rPr>
        <w:t>a grant for the Recreation Centre.</w:t>
      </w:r>
    </w:p>
    <w:p w14:paraId="037BD8BC" w14:textId="1F177F21" w:rsidR="0041068B" w:rsidRDefault="00460743" w:rsidP="00AF2F85">
      <w:pPr>
        <w:ind w:left="-567" w:right="-330"/>
        <w:rPr>
          <w:rFonts w:cs="Times New Roman"/>
          <w:szCs w:val="24"/>
        </w:rPr>
      </w:pPr>
      <w:r>
        <w:rPr>
          <w:rFonts w:cs="Times New Roman"/>
          <w:szCs w:val="24"/>
        </w:rPr>
        <w:t xml:space="preserve">Broadland </w:t>
      </w:r>
      <w:r w:rsidR="00C55A11">
        <w:rPr>
          <w:rFonts w:cs="Times New Roman"/>
          <w:szCs w:val="24"/>
        </w:rPr>
        <w:t>District Councillor Lana Hempsall</w:t>
      </w:r>
      <w:r w:rsidR="005633F7">
        <w:rPr>
          <w:rFonts w:cs="Times New Roman"/>
          <w:szCs w:val="24"/>
        </w:rPr>
        <w:t xml:space="preserve"> gave a report: </w:t>
      </w:r>
      <w:r w:rsidR="00BC7245">
        <w:rPr>
          <w:rFonts w:cs="Times New Roman"/>
          <w:szCs w:val="24"/>
        </w:rPr>
        <w:t xml:space="preserve">BDC is working to support low-income families </w:t>
      </w:r>
      <w:r w:rsidR="001D7F6C">
        <w:rPr>
          <w:rFonts w:cs="Times New Roman"/>
          <w:szCs w:val="24"/>
        </w:rPr>
        <w:t xml:space="preserve">with council tax reductions. Lana </w:t>
      </w:r>
      <w:r w:rsidR="003253D1">
        <w:rPr>
          <w:rFonts w:cs="Times New Roman"/>
          <w:szCs w:val="24"/>
        </w:rPr>
        <w:t>was asked about</w:t>
      </w:r>
      <w:r w:rsidR="001D7F6C">
        <w:rPr>
          <w:rFonts w:cs="Times New Roman"/>
          <w:szCs w:val="24"/>
        </w:rPr>
        <w:t xml:space="preserve"> BDC’s policy for </w:t>
      </w:r>
      <w:r w:rsidR="0045709E">
        <w:rPr>
          <w:rFonts w:cs="Times New Roman"/>
          <w:szCs w:val="24"/>
        </w:rPr>
        <w:t xml:space="preserve">the homeless and rough sleepers once their accommodation </w:t>
      </w:r>
      <w:r w:rsidR="00EA7CF5">
        <w:rPr>
          <w:rFonts w:cs="Times New Roman"/>
          <w:szCs w:val="24"/>
        </w:rPr>
        <w:t xml:space="preserve">during the Covid-19 lockdown </w:t>
      </w:r>
      <w:r w:rsidR="0045709E">
        <w:rPr>
          <w:rFonts w:cs="Times New Roman"/>
          <w:szCs w:val="24"/>
        </w:rPr>
        <w:t>is no longer available</w:t>
      </w:r>
      <w:r w:rsidR="003253D1">
        <w:rPr>
          <w:rFonts w:cs="Times New Roman"/>
          <w:szCs w:val="24"/>
        </w:rPr>
        <w:t xml:space="preserve">, and offered to send on the information to the parish </w:t>
      </w:r>
      <w:proofErr w:type="gramStart"/>
      <w:r w:rsidR="003253D1">
        <w:rPr>
          <w:rFonts w:cs="Times New Roman"/>
          <w:szCs w:val="24"/>
        </w:rPr>
        <w:t>councillors.</w:t>
      </w:r>
      <w:r w:rsidR="0045709E">
        <w:rPr>
          <w:rFonts w:cs="Times New Roman"/>
          <w:szCs w:val="24"/>
        </w:rPr>
        <w:t>.</w:t>
      </w:r>
      <w:proofErr w:type="gramEnd"/>
    </w:p>
    <w:p w14:paraId="5CD94847" w14:textId="09AB7E75" w:rsidR="0041068B" w:rsidRDefault="0041068B" w:rsidP="00AF2F85">
      <w:pPr>
        <w:ind w:left="-567" w:right="-330"/>
        <w:rPr>
          <w:rFonts w:cs="Times New Roman"/>
          <w:szCs w:val="24"/>
        </w:rPr>
      </w:pPr>
      <w:r>
        <w:rPr>
          <w:rFonts w:cs="Times New Roman"/>
          <w:szCs w:val="24"/>
        </w:rPr>
        <w:lastRenderedPageBreak/>
        <w:t>Norfolk County Councillor Brian Iles gave a report:</w:t>
      </w:r>
      <w:r w:rsidR="00B340CF">
        <w:rPr>
          <w:rFonts w:cs="Times New Roman"/>
          <w:szCs w:val="24"/>
        </w:rPr>
        <w:t xml:space="preserve"> a large deficit is expected for the current year at Norfolk County Council</w:t>
      </w:r>
      <w:r w:rsidR="00543FCD">
        <w:rPr>
          <w:rFonts w:cs="Times New Roman"/>
          <w:szCs w:val="24"/>
        </w:rPr>
        <w:t xml:space="preserve">. Some funding has been given by the </w:t>
      </w:r>
      <w:proofErr w:type="gramStart"/>
      <w:r w:rsidR="00543FCD">
        <w:rPr>
          <w:rFonts w:cs="Times New Roman"/>
          <w:szCs w:val="24"/>
        </w:rPr>
        <w:t>Government</w:t>
      </w:r>
      <w:proofErr w:type="gramEnd"/>
      <w:r w:rsidR="00543FCD">
        <w:rPr>
          <w:rFonts w:cs="Times New Roman"/>
          <w:szCs w:val="24"/>
        </w:rPr>
        <w:t xml:space="preserve"> but it is not known if it will be enough to fund all of the loss.</w:t>
      </w:r>
      <w:r w:rsidR="00926DCC">
        <w:rPr>
          <w:rFonts w:cs="Times New Roman"/>
          <w:szCs w:val="24"/>
        </w:rPr>
        <w:t xml:space="preserve"> A resident asked Brian about grants for new businesses</w:t>
      </w:r>
      <w:r w:rsidR="00220BF4">
        <w:rPr>
          <w:rFonts w:cs="Times New Roman"/>
          <w:szCs w:val="24"/>
        </w:rPr>
        <w:t>. Brian was also asked to find out if it might be possible to install a pedestrian crossing on Old Road at the pathway from Springfield.</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129"/>
        <w:gridCol w:w="752"/>
      </w:tblGrid>
      <w:tr w:rsidR="00D87733" w:rsidRPr="007C4616" w14:paraId="71FCCE49" w14:textId="77777777" w:rsidTr="00412AB1">
        <w:tc>
          <w:tcPr>
            <w:tcW w:w="756" w:type="dxa"/>
          </w:tcPr>
          <w:p w14:paraId="1943D45B" w14:textId="7DAE0607" w:rsidR="00060507" w:rsidRDefault="0040563D" w:rsidP="00456ECC">
            <w:pPr>
              <w:rPr>
                <w:b/>
              </w:rPr>
            </w:pPr>
            <w:r>
              <w:rPr>
                <w:b/>
              </w:rPr>
              <w:t>1</w:t>
            </w:r>
          </w:p>
        </w:tc>
        <w:tc>
          <w:tcPr>
            <w:tcW w:w="9881" w:type="dxa"/>
            <w:gridSpan w:val="2"/>
          </w:tcPr>
          <w:p w14:paraId="5A3658E2" w14:textId="70C2A263" w:rsidR="00F236BF" w:rsidRPr="00CA3F13" w:rsidRDefault="00D87733" w:rsidP="00E166F7">
            <w:pPr>
              <w:ind w:left="-1" w:right="179"/>
              <w:rPr>
                <w:bCs/>
              </w:rPr>
            </w:pPr>
            <w:r w:rsidRPr="00521050">
              <w:rPr>
                <w:b/>
              </w:rPr>
              <w:t xml:space="preserve">APOLOGIES </w:t>
            </w:r>
            <w:r w:rsidR="001D4877">
              <w:rPr>
                <w:b/>
              </w:rPr>
              <w:br/>
            </w:r>
            <w:r w:rsidR="00C541C1">
              <w:rPr>
                <w:rFonts w:cs="Times New Roman"/>
                <w:szCs w:val="24"/>
              </w:rPr>
              <w:t>Jayne Greenacre</w:t>
            </w:r>
          </w:p>
        </w:tc>
      </w:tr>
      <w:tr w:rsidR="002D0A50" w14:paraId="0CF8A67D" w14:textId="77777777" w:rsidTr="00412AB1">
        <w:tc>
          <w:tcPr>
            <w:tcW w:w="756" w:type="dxa"/>
          </w:tcPr>
          <w:p w14:paraId="0CF8A67B" w14:textId="29D027E0" w:rsidR="002D0A50" w:rsidRPr="00312350" w:rsidRDefault="00E166F7" w:rsidP="00456ECC">
            <w:pPr>
              <w:rPr>
                <w:b/>
              </w:rPr>
            </w:pPr>
            <w:r>
              <w:rPr>
                <w:b/>
              </w:rPr>
              <w:t>2</w:t>
            </w:r>
          </w:p>
        </w:tc>
        <w:tc>
          <w:tcPr>
            <w:tcW w:w="9881" w:type="dxa"/>
            <w:gridSpan w:val="2"/>
          </w:tcPr>
          <w:p w14:paraId="0CF8A67C" w14:textId="0F5179D8" w:rsidR="00DA423C" w:rsidRPr="000771D3"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and Jamie Pizey </w:t>
            </w:r>
            <w:r w:rsidR="008E7B6C">
              <w:rPr>
                <w:rFonts w:cs="Times New Roman"/>
                <w:szCs w:val="24"/>
              </w:rPr>
              <w:t xml:space="preserve">reminded the meeting that they are both trustees of Acle Recreation Centre. </w:t>
            </w:r>
            <w:r w:rsidR="00D33220">
              <w:rPr>
                <w:rFonts w:cs="Times New Roman"/>
                <w:szCs w:val="24"/>
              </w:rPr>
              <w:t>An</w:t>
            </w:r>
            <w:r w:rsidR="009D35AB">
              <w:rPr>
                <w:rFonts w:cs="Times New Roman"/>
                <w:szCs w:val="24"/>
              </w:rPr>
              <w:t>na Wade</w:t>
            </w:r>
            <w:r w:rsidR="00D33220">
              <w:rPr>
                <w:rFonts w:cs="Times New Roman"/>
                <w:szCs w:val="24"/>
              </w:rPr>
              <w:t xml:space="preserve"> </w:t>
            </w:r>
            <w:r w:rsidR="00F61221">
              <w:rPr>
                <w:rFonts w:cs="Times New Roman"/>
                <w:szCs w:val="24"/>
              </w:rPr>
              <w:t>was reimbursed for costs</w:t>
            </w:r>
            <w:r w:rsidR="00D33220">
              <w:rPr>
                <w:rFonts w:cs="Times New Roman"/>
                <w:szCs w:val="24"/>
              </w:rPr>
              <w:t xml:space="preserve"> between meetings.</w:t>
            </w:r>
          </w:p>
        </w:tc>
      </w:tr>
      <w:tr w:rsidR="002D0A50" w14:paraId="0CF8A680" w14:textId="77777777" w:rsidTr="00412AB1">
        <w:tc>
          <w:tcPr>
            <w:tcW w:w="756" w:type="dxa"/>
          </w:tcPr>
          <w:p w14:paraId="0CF8A67E" w14:textId="77D15BE0" w:rsidR="002D0A50" w:rsidRPr="00312350" w:rsidRDefault="00E166F7" w:rsidP="00456ECC">
            <w:pPr>
              <w:rPr>
                <w:b/>
              </w:rPr>
            </w:pPr>
            <w:r>
              <w:rPr>
                <w:b/>
              </w:rPr>
              <w:t>3</w:t>
            </w:r>
          </w:p>
        </w:tc>
        <w:tc>
          <w:tcPr>
            <w:tcW w:w="9881" w:type="dxa"/>
            <w:gridSpan w:val="2"/>
          </w:tcPr>
          <w:p w14:paraId="0CF8A67F" w14:textId="2CC1920D"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the meeting of</w:t>
            </w:r>
            <w:r w:rsidR="00E166F7">
              <w:t xml:space="preserve"> 18</w:t>
            </w:r>
            <w:r w:rsidR="00E166F7" w:rsidRPr="00E166F7">
              <w:rPr>
                <w:vertAlign w:val="superscript"/>
              </w:rPr>
              <w:t>th</w:t>
            </w:r>
            <w:r w:rsidR="00E166F7">
              <w:t xml:space="preserve"> </w:t>
            </w:r>
            <w:proofErr w:type="gramStart"/>
            <w:r w:rsidR="00E166F7">
              <w:t>Ma</w:t>
            </w:r>
            <w:r w:rsidR="00E14AD5">
              <w:t>y,</w:t>
            </w:r>
            <w:proofErr w:type="gramEnd"/>
            <w:r w:rsidR="00E166F7">
              <w:t xml:space="preserve"> 1</w:t>
            </w:r>
            <w:r w:rsidR="00E166F7" w:rsidRPr="00E166F7">
              <w:rPr>
                <w:vertAlign w:val="superscript"/>
              </w:rPr>
              <w:t>st</w:t>
            </w:r>
            <w:r w:rsidR="00E166F7">
              <w:t xml:space="preserve"> and 8</w:t>
            </w:r>
            <w:r w:rsidR="00E166F7" w:rsidRPr="00E166F7">
              <w:rPr>
                <w:vertAlign w:val="superscript"/>
              </w:rPr>
              <w:t>th</w:t>
            </w:r>
            <w:r w:rsidR="00E166F7">
              <w:t xml:space="preserve"> June </w:t>
            </w:r>
            <w:r w:rsidR="00F422B1">
              <w:t>20</w:t>
            </w:r>
            <w:r w:rsidR="00BE7B7D">
              <w:t>20</w:t>
            </w:r>
            <w:r w:rsidR="00F422B1">
              <w:t xml:space="preserve"> </w:t>
            </w:r>
            <w:r w:rsidR="00DA63DA">
              <w:t>were agreed to be correct, and w</w:t>
            </w:r>
            <w:r w:rsidR="004F2952">
              <w:t xml:space="preserve">ill be </w:t>
            </w:r>
            <w:r w:rsidR="00DA63DA">
              <w:t xml:space="preserve">signed </w:t>
            </w:r>
            <w:r w:rsidR="008732AC">
              <w:t>by</w:t>
            </w:r>
            <w:r w:rsidR="004C36B5">
              <w:t xml:space="preserve"> Angela Bishop </w:t>
            </w:r>
            <w:r w:rsidR="000070E8">
              <w:t xml:space="preserve">as Chair of the Parish Council, </w:t>
            </w:r>
            <w:r w:rsidR="004F2952">
              <w:t>at a later dat</w:t>
            </w:r>
            <w:r w:rsidR="004C36B5">
              <w:t xml:space="preserve">e. </w:t>
            </w:r>
          </w:p>
        </w:tc>
      </w:tr>
      <w:tr w:rsidR="002D0A50" w14:paraId="0CF8A697" w14:textId="77777777" w:rsidTr="00412AB1">
        <w:trPr>
          <w:trHeight w:val="425"/>
        </w:trPr>
        <w:tc>
          <w:tcPr>
            <w:tcW w:w="756" w:type="dxa"/>
          </w:tcPr>
          <w:p w14:paraId="0CF8A692" w14:textId="6C03AC71" w:rsidR="004D00E6" w:rsidRPr="00320526" w:rsidRDefault="00E166F7" w:rsidP="001E738A">
            <w:pPr>
              <w:rPr>
                <w:b/>
              </w:rPr>
            </w:pPr>
            <w:r>
              <w:rPr>
                <w:b/>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412AB1">
        <w:tc>
          <w:tcPr>
            <w:tcW w:w="756" w:type="dxa"/>
          </w:tcPr>
          <w:p w14:paraId="526155A0" w14:textId="2B89AEEB" w:rsidR="00181DF4" w:rsidRDefault="00505948" w:rsidP="00181DF4">
            <w:r>
              <w:t>4</w:t>
            </w:r>
            <w:r w:rsidR="006F62BC">
              <w:t>.1</w:t>
            </w:r>
          </w:p>
        </w:tc>
        <w:tc>
          <w:tcPr>
            <w:tcW w:w="9881" w:type="dxa"/>
            <w:gridSpan w:val="2"/>
          </w:tcPr>
          <w:p w14:paraId="7B1EBBC7" w14:textId="541DC82D"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346085">
              <w:t xml:space="preserve">it </w:t>
            </w:r>
            <w:r w:rsidR="006C48F7">
              <w:t>on the website</w:t>
            </w:r>
            <w:r w:rsidR="0044428F">
              <w:t xml:space="preserve">. </w:t>
            </w:r>
            <w:r w:rsidR="007C0A53">
              <w:t>The contents of the report were noted.</w:t>
            </w:r>
          </w:p>
        </w:tc>
      </w:tr>
      <w:tr w:rsidR="00ED4D74" w:rsidRPr="004A4AAB" w14:paraId="640E19B9" w14:textId="77777777" w:rsidTr="00412AB1">
        <w:tc>
          <w:tcPr>
            <w:tcW w:w="756" w:type="dxa"/>
          </w:tcPr>
          <w:p w14:paraId="3F319CC5" w14:textId="3FAFED31" w:rsidR="00ED4D74" w:rsidRDefault="00505948" w:rsidP="00181DF4">
            <w:r>
              <w:t>4</w:t>
            </w:r>
            <w:r w:rsidR="00ED4D74">
              <w:t>.2</w:t>
            </w:r>
          </w:p>
        </w:tc>
        <w:tc>
          <w:tcPr>
            <w:tcW w:w="9881" w:type="dxa"/>
            <w:gridSpan w:val="2"/>
          </w:tcPr>
          <w:p w14:paraId="6D58003D" w14:textId="18155487" w:rsidR="00F67197" w:rsidRDefault="00231356" w:rsidP="0023098E">
            <w:pPr>
              <w:pStyle w:val="ListParagraph"/>
              <w:ind w:left="0" w:right="544" w:hanging="1"/>
            </w:pPr>
            <w:r w:rsidRPr="0087556E">
              <w:rPr>
                <w:b/>
                <w:bCs/>
              </w:rPr>
              <w:t xml:space="preserve">Former </w:t>
            </w:r>
            <w:r w:rsidR="00727D5F" w:rsidRPr="0087556E">
              <w:rPr>
                <w:b/>
                <w:bCs/>
              </w:rPr>
              <w:t>Barclays</w:t>
            </w:r>
            <w:r w:rsidRPr="0087556E">
              <w:rPr>
                <w:b/>
                <w:bCs/>
              </w:rPr>
              <w:t xml:space="preserve"> building</w:t>
            </w:r>
            <w:r w:rsidR="0012343A">
              <w:t xml:space="preserve"> </w:t>
            </w:r>
            <w:r w:rsidR="00BD55C2">
              <w:t>–</w:t>
            </w:r>
            <w:r w:rsidR="0012343A">
              <w:t xml:space="preserve"> </w:t>
            </w:r>
            <w:r w:rsidR="00E5678D">
              <w:t xml:space="preserve">the </w:t>
            </w:r>
            <w:r w:rsidR="00BD55C2">
              <w:t xml:space="preserve">documents </w:t>
            </w:r>
            <w:r w:rsidR="00E5678D">
              <w:t xml:space="preserve">have been </w:t>
            </w:r>
            <w:r w:rsidR="00BD55C2">
              <w:t xml:space="preserve">signed </w:t>
            </w:r>
            <w:r>
              <w:t xml:space="preserve">in preparation </w:t>
            </w:r>
            <w:r w:rsidR="00BD55C2">
              <w:t xml:space="preserve">for </w:t>
            </w:r>
            <w:r w:rsidR="00E5678D">
              <w:t xml:space="preserve">Barclays’ </w:t>
            </w:r>
            <w:r w:rsidR="00BD55C2">
              <w:t xml:space="preserve">surrender of </w:t>
            </w:r>
            <w:r w:rsidR="00E5678D">
              <w:t xml:space="preserve">the </w:t>
            </w:r>
            <w:r w:rsidR="00BD55C2">
              <w:t xml:space="preserve">lease. Various reports </w:t>
            </w:r>
            <w:r w:rsidR="00656208">
              <w:t xml:space="preserve">on the building have been </w:t>
            </w:r>
            <w:r w:rsidR="00BD55C2">
              <w:t xml:space="preserve">supplied by Barclays, </w:t>
            </w:r>
            <w:r w:rsidR="007E29DB">
              <w:t xml:space="preserve">(such as electrical, asbestos and fire alarms,) </w:t>
            </w:r>
            <w:r w:rsidR="00656208">
              <w:t xml:space="preserve">but were </w:t>
            </w:r>
            <w:r w:rsidR="00BD55C2">
              <w:t xml:space="preserve">mostly out-of-date. </w:t>
            </w:r>
            <w:r w:rsidR="00656208">
              <w:t>The clerk is a</w:t>
            </w:r>
            <w:r w:rsidR="00BD55C2">
              <w:t>waiting confirmation that all keys will be provided.</w:t>
            </w:r>
          </w:p>
        </w:tc>
      </w:tr>
      <w:tr w:rsidR="006F62BC" w:rsidRPr="004A4AAB" w14:paraId="412ACAEB" w14:textId="77777777" w:rsidTr="00412AB1">
        <w:tc>
          <w:tcPr>
            <w:tcW w:w="756" w:type="dxa"/>
          </w:tcPr>
          <w:p w14:paraId="47855CB9" w14:textId="2850F670" w:rsidR="006F62BC" w:rsidRDefault="00505948" w:rsidP="00181DF4">
            <w:r>
              <w:t>4</w:t>
            </w:r>
            <w:r w:rsidR="006F62BC">
              <w:t>.</w:t>
            </w:r>
            <w:r w:rsidR="00C81542">
              <w:t>3</w:t>
            </w:r>
          </w:p>
        </w:tc>
        <w:tc>
          <w:tcPr>
            <w:tcW w:w="9881" w:type="dxa"/>
            <w:gridSpan w:val="2"/>
          </w:tcPr>
          <w:p w14:paraId="62430BDB" w14:textId="37F66E01" w:rsidR="00456585" w:rsidRDefault="00656208" w:rsidP="002627AC">
            <w:pPr>
              <w:pStyle w:val="ListParagraph"/>
              <w:ind w:left="0" w:right="544" w:hanging="1"/>
            </w:pPr>
            <w:r>
              <w:t>The clerk had ci</w:t>
            </w:r>
            <w:r w:rsidR="00662889">
              <w:t>r</w:t>
            </w:r>
            <w:r>
              <w:t>culated a quote for various searches, ahead of the Council purchasing l</w:t>
            </w:r>
            <w:r w:rsidR="00727D5F">
              <w:t xml:space="preserve">and for </w:t>
            </w:r>
            <w:r>
              <w:t xml:space="preserve">a new </w:t>
            </w:r>
            <w:r w:rsidR="00727D5F" w:rsidRPr="0087556E">
              <w:rPr>
                <w:b/>
                <w:bCs/>
              </w:rPr>
              <w:t>cemetery</w:t>
            </w:r>
            <w:r>
              <w:t xml:space="preserve">. It was agreed that, while most were unlikely to be </w:t>
            </w:r>
            <w:proofErr w:type="gramStart"/>
            <w:r>
              <w:t>very useful</w:t>
            </w:r>
            <w:proofErr w:type="gramEnd"/>
            <w:r>
              <w:t>, it was important to be certain that the land was suitable</w:t>
            </w:r>
            <w:r w:rsidR="002627AC">
              <w:t xml:space="preserve"> so all the proposed searches will be done.</w:t>
            </w:r>
          </w:p>
        </w:tc>
      </w:tr>
      <w:tr w:rsidR="00A13290" w:rsidRPr="004A4AAB" w14:paraId="475343A5" w14:textId="77777777" w:rsidTr="00412AB1">
        <w:tc>
          <w:tcPr>
            <w:tcW w:w="756" w:type="dxa"/>
          </w:tcPr>
          <w:p w14:paraId="27B99451" w14:textId="52428B29" w:rsidR="00A13290" w:rsidRDefault="00505948" w:rsidP="00181DF4">
            <w:r>
              <w:t>4</w:t>
            </w:r>
            <w:r w:rsidR="00A13290">
              <w:t>.4</w:t>
            </w:r>
          </w:p>
        </w:tc>
        <w:tc>
          <w:tcPr>
            <w:tcW w:w="9881" w:type="dxa"/>
            <w:gridSpan w:val="2"/>
          </w:tcPr>
          <w:p w14:paraId="157BBECC" w14:textId="29A9509D" w:rsidR="00456585" w:rsidRPr="008C45E3" w:rsidRDefault="00727D5F" w:rsidP="0087556E">
            <w:pPr>
              <w:pStyle w:val="ListParagraph"/>
              <w:ind w:left="0" w:right="544" w:hanging="1"/>
              <w:rPr>
                <w:rFonts w:cs="Times New Roman"/>
                <w:color w:val="000000"/>
                <w:szCs w:val="24"/>
                <w:shd w:val="clear" w:color="auto" w:fill="FFFFFF"/>
              </w:rPr>
            </w:pPr>
            <w:r w:rsidRPr="0087556E">
              <w:rPr>
                <w:rFonts w:cs="Times New Roman"/>
                <w:b/>
                <w:bCs/>
                <w:color w:val="000000"/>
                <w:szCs w:val="24"/>
                <w:shd w:val="clear" w:color="auto" w:fill="FFFFFF"/>
              </w:rPr>
              <w:t>Acle Foodbank and Resilience</w:t>
            </w:r>
            <w:r w:rsidR="00230D7D">
              <w:rPr>
                <w:rFonts w:cs="Times New Roman"/>
                <w:color w:val="000000"/>
                <w:szCs w:val="24"/>
                <w:shd w:val="clear" w:color="auto" w:fill="FFFFFF"/>
              </w:rPr>
              <w:t xml:space="preserve">: Angela Bishop had circulated a report on the support given to </w:t>
            </w:r>
            <w:proofErr w:type="gramStart"/>
            <w:r w:rsidR="00230D7D">
              <w:rPr>
                <w:rFonts w:cs="Times New Roman"/>
                <w:color w:val="000000"/>
                <w:szCs w:val="24"/>
                <w:shd w:val="clear" w:color="auto" w:fill="FFFFFF"/>
              </w:rPr>
              <w:t>local residents</w:t>
            </w:r>
            <w:proofErr w:type="gramEnd"/>
            <w:r w:rsidR="00230D7D">
              <w:rPr>
                <w:rFonts w:cs="Times New Roman"/>
                <w:color w:val="000000"/>
                <w:szCs w:val="24"/>
                <w:shd w:val="clear" w:color="auto" w:fill="FFFFFF"/>
              </w:rPr>
              <w:t xml:space="preserve">. Sally Aldridge is now </w:t>
            </w:r>
            <w:proofErr w:type="gramStart"/>
            <w:r w:rsidR="00230D7D">
              <w:rPr>
                <w:rFonts w:cs="Times New Roman"/>
                <w:color w:val="000000"/>
                <w:szCs w:val="24"/>
                <w:shd w:val="clear" w:color="auto" w:fill="FFFFFF"/>
              </w:rPr>
              <w:t>helping out</w:t>
            </w:r>
            <w:proofErr w:type="gramEnd"/>
            <w:r w:rsidR="00230D7D">
              <w:rPr>
                <w:rFonts w:cs="Times New Roman"/>
                <w:color w:val="000000"/>
                <w:szCs w:val="24"/>
                <w:shd w:val="clear" w:color="auto" w:fill="FFFFFF"/>
              </w:rPr>
              <w:t xml:space="preserve"> with the Acle Foodbank.</w:t>
            </w:r>
            <w:r w:rsidR="00F370FC">
              <w:rPr>
                <w:rFonts w:cs="Times New Roman"/>
                <w:color w:val="000000"/>
                <w:szCs w:val="24"/>
                <w:shd w:val="clear" w:color="auto" w:fill="FFFFFF"/>
              </w:rPr>
              <w:t xml:space="preserve"> Twenty families in total have been assisted via the Foodbank, </w:t>
            </w:r>
            <w:r w:rsidR="00662889">
              <w:rPr>
                <w:rFonts w:cs="Times New Roman"/>
                <w:color w:val="000000"/>
                <w:szCs w:val="24"/>
                <w:shd w:val="clear" w:color="auto" w:fill="FFFFFF"/>
              </w:rPr>
              <w:t xml:space="preserve">it is </w:t>
            </w:r>
            <w:r w:rsidR="00F370FC">
              <w:rPr>
                <w:rFonts w:cs="Times New Roman"/>
                <w:color w:val="000000"/>
                <w:szCs w:val="24"/>
                <w:shd w:val="clear" w:color="auto" w:fill="FFFFFF"/>
              </w:rPr>
              <w:t>now twelve.</w:t>
            </w:r>
            <w:r w:rsidR="00662889">
              <w:rPr>
                <w:rFonts w:cs="Times New Roman"/>
                <w:color w:val="000000"/>
                <w:szCs w:val="24"/>
                <w:shd w:val="clear" w:color="auto" w:fill="FFFFFF"/>
              </w:rPr>
              <w:t xml:space="preserve"> </w:t>
            </w:r>
            <w:r w:rsidR="00407A9C">
              <w:rPr>
                <w:rFonts w:cs="Times New Roman"/>
                <w:color w:val="000000"/>
                <w:szCs w:val="24"/>
                <w:shd w:val="clear" w:color="auto" w:fill="FFFFFF"/>
              </w:rPr>
              <w:t xml:space="preserve">Angela has had regular meetings with officers at Broadland District Council. </w:t>
            </w:r>
          </w:p>
        </w:tc>
      </w:tr>
      <w:tr w:rsidR="001C1E6E" w:rsidRPr="004A4AAB" w14:paraId="4E0D615D" w14:textId="77777777" w:rsidTr="00412AB1">
        <w:tc>
          <w:tcPr>
            <w:tcW w:w="756" w:type="dxa"/>
          </w:tcPr>
          <w:p w14:paraId="16B81AED" w14:textId="32A678AC" w:rsidR="001C1E6E" w:rsidRDefault="00505948" w:rsidP="00181DF4">
            <w:r>
              <w:lastRenderedPageBreak/>
              <w:t>4</w:t>
            </w:r>
            <w:r w:rsidR="001C1E6E">
              <w:t>.5</w:t>
            </w:r>
          </w:p>
        </w:tc>
        <w:tc>
          <w:tcPr>
            <w:tcW w:w="9881" w:type="dxa"/>
            <w:gridSpan w:val="2"/>
          </w:tcPr>
          <w:p w14:paraId="4957F0AB" w14:textId="5F86694E" w:rsidR="00B01BF1" w:rsidRPr="0087556E" w:rsidRDefault="00727D5F" w:rsidP="00876856">
            <w:pPr>
              <w:pStyle w:val="ListParagraph"/>
              <w:ind w:left="0" w:right="544" w:hanging="1"/>
              <w:rPr>
                <w:rFonts w:cs="Times New Roman"/>
                <w:b/>
                <w:bCs/>
                <w:color w:val="000000"/>
                <w:szCs w:val="24"/>
                <w:shd w:val="clear" w:color="auto" w:fill="FFFFFF"/>
              </w:rPr>
            </w:pPr>
            <w:r w:rsidRPr="0087556E">
              <w:rPr>
                <w:rFonts w:cs="Times New Roman"/>
                <w:b/>
                <w:bCs/>
                <w:color w:val="000000"/>
                <w:szCs w:val="24"/>
                <w:shd w:val="clear" w:color="auto" w:fill="FFFFFF"/>
              </w:rPr>
              <w:t>Shop Local – Shop Acle</w:t>
            </w:r>
            <w:r w:rsidR="0087556E">
              <w:rPr>
                <w:rFonts w:cs="Times New Roman"/>
                <w:b/>
                <w:bCs/>
                <w:color w:val="000000"/>
                <w:szCs w:val="24"/>
                <w:shd w:val="clear" w:color="auto" w:fill="FFFFFF"/>
              </w:rPr>
              <w:t>:</w:t>
            </w:r>
          </w:p>
          <w:p w14:paraId="40BECFA4" w14:textId="0BBABA57" w:rsidR="00A86FFE" w:rsidRDefault="0087556E"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Three </w:t>
            </w:r>
            <w:r w:rsidR="00A86FFE">
              <w:rPr>
                <w:rFonts w:cs="Times New Roman"/>
                <w:color w:val="000000"/>
                <w:szCs w:val="24"/>
                <w:shd w:val="clear" w:color="auto" w:fill="FFFFFF"/>
              </w:rPr>
              <w:t>banners</w:t>
            </w:r>
            <w:r>
              <w:rPr>
                <w:rFonts w:cs="Times New Roman"/>
                <w:color w:val="000000"/>
                <w:szCs w:val="24"/>
                <w:shd w:val="clear" w:color="auto" w:fill="FFFFFF"/>
              </w:rPr>
              <w:t xml:space="preserve"> were </w:t>
            </w:r>
            <w:proofErr w:type="gramStart"/>
            <w:r>
              <w:rPr>
                <w:rFonts w:cs="Times New Roman"/>
                <w:color w:val="000000"/>
                <w:szCs w:val="24"/>
                <w:shd w:val="clear" w:color="auto" w:fill="FFFFFF"/>
              </w:rPr>
              <w:t>purchased</w:t>
            </w:r>
            <w:proofErr w:type="gramEnd"/>
            <w:r>
              <w:rPr>
                <w:rFonts w:cs="Times New Roman"/>
                <w:color w:val="000000"/>
                <w:szCs w:val="24"/>
                <w:shd w:val="clear" w:color="auto" w:fill="FFFFFF"/>
              </w:rPr>
              <w:t xml:space="preserve"> and some smaller ones will be put up shortly.</w:t>
            </w:r>
          </w:p>
          <w:p w14:paraId="158B5B4C" w14:textId="1E3A3539" w:rsidR="00594A63" w:rsidRDefault="00594A63" w:rsidP="00876856">
            <w:pPr>
              <w:pStyle w:val="ListParagraph"/>
              <w:ind w:left="0" w:right="544" w:hanging="1"/>
              <w:rPr>
                <w:rFonts w:cs="Times New Roman"/>
                <w:color w:val="000000"/>
                <w:szCs w:val="24"/>
                <w:shd w:val="clear" w:color="auto" w:fill="FFFFFF"/>
              </w:rPr>
            </w:pPr>
          </w:p>
          <w:p w14:paraId="3A18918A" w14:textId="21BE174C" w:rsidR="00594A63" w:rsidRDefault="00594A63"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BDC has offered to consider funding for ten market stalls to enable the farmers’ market to start up again, probably at the Recreation Centre car park. The councillors were </w:t>
            </w:r>
            <w:proofErr w:type="gramStart"/>
            <w:r>
              <w:rPr>
                <w:rFonts w:cs="Times New Roman"/>
                <w:color w:val="000000"/>
                <w:szCs w:val="24"/>
                <w:shd w:val="clear" w:color="auto" w:fill="FFFFFF"/>
              </w:rPr>
              <w:t>very supportive</w:t>
            </w:r>
            <w:proofErr w:type="gramEnd"/>
            <w:r>
              <w:rPr>
                <w:rFonts w:cs="Times New Roman"/>
                <w:color w:val="000000"/>
                <w:szCs w:val="24"/>
                <w:shd w:val="clear" w:color="auto" w:fill="FFFFFF"/>
              </w:rPr>
              <w:t xml:space="preserve"> of this idea. </w:t>
            </w:r>
          </w:p>
          <w:p w14:paraId="096C0E81" w14:textId="77777777" w:rsidR="00594A63" w:rsidRDefault="00594A63" w:rsidP="00876856">
            <w:pPr>
              <w:pStyle w:val="ListParagraph"/>
              <w:ind w:left="0" w:right="544" w:hanging="1"/>
              <w:rPr>
                <w:rFonts w:cs="Times New Roman"/>
                <w:color w:val="000000"/>
                <w:szCs w:val="24"/>
                <w:shd w:val="clear" w:color="auto" w:fill="FFFFFF"/>
              </w:rPr>
            </w:pPr>
          </w:p>
          <w:p w14:paraId="2206E507" w14:textId="3FD73665" w:rsidR="00A86FFE" w:rsidRDefault="00594A63"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BDC will also fix five hand sanitiser stations in the village. Mick Ward will check and </w:t>
            </w:r>
            <w:proofErr w:type="gramStart"/>
            <w:r>
              <w:rPr>
                <w:rFonts w:cs="Times New Roman"/>
                <w:color w:val="000000"/>
                <w:szCs w:val="24"/>
                <w:shd w:val="clear" w:color="auto" w:fill="FFFFFF"/>
              </w:rPr>
              <w:t>re-fill</w:t>
            </w:r>
            <w:proofErr w:type="gramEnd"/>
            <w:r>
              <w:rPr>
                <w:rFonts w:cs="Times New Roman"/>
                <w:color w:val="000000"/>
                <w:szCs w:val="24"/>
                <w:shd w:val="clear" w:color="auto" w:fill="FFFFFF"/>
              </w:rPr>
              <w:t xml:space="preserve"> as necessary. There will also be some </w:t>
            </w:r>
            <w:r w:rsidR="00A86FFE">
              <w:rPr>
                <w:rFonts w:cs="Times New Roman"/>
                <w:color w:val="000000"/>
                <w:szCs w:val="24"/>
                <w:shd w:val="clear" w:color="auto" w:fill="FFFFFF"/>
              </w:rPr>
              <w:t>pavement stickers</w:t>
            </w:r>
            <w:r>
              <w:rPr>
                <w:rFonts w:cs="Times New Roman"/>
                <w:color w:val="000000"/>
                <w:szCs w:val="24"/>
                <w:shd w:val="clear" w:color="auto" w:fill="FFFFFF"/>
              </w:rPr>
              <w:t xml:space="preserve"> reminding people to keep their distance from each other. </w:t>
            </w:r>
          </w:p>
          <w:p w14:paraId="272EB5FA" w14:textId="77777777" w:rsidR="00110B09" w:rsidRDefault="00110B09" w:rsidP="00876856">
            <w:pPr>
              <w:pStyle w:val="ListParagraph"/>
              <w:ind w:left="0" w:right="544" w:hanging="1"/>
              <w:rPr>
                <w:rFonts w:cs="Times New Roman"/>
                <w:color w:val="000000"/>
                <w:szCs w:val="24"/>
                <w:shd w:val="clear" w:color="auto" w:fill="FFFFFF"/>
              </w:rPr>
            </w:pPr>
          </w:p>
          <w:p w14:paraId="202619DE" w14:textId="7365DDAA" w:rsidR="00DA406F" w:rsidRDefault="00110B09"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The councillors noted that the </w:t>
            </w:r>
            <w:r w:rsidR="00DA406F">
              <w:rPr>
                <w:rFonts w:cs="Times New Roman"/>
                <w:color w:val="000000"/>
                <w:szCs w:val="24"/>
                <w:shd w:val="clear" w:color="auto" w:fill="FFFFFF"/>
              </w:rPr>
              <w:t xml:space="preserve">public toilets </w:t>
            </w:r>
            <w:r>
              <w:rPr>
                <w:rFonts w:cs="Times New Roman"/>
                <w:color w:val="000000"/>
                <w:szCs w:val="24"/>
                <w:shd w:val="clear" w:color="auto" w:fill="FFFFFF"/>
              </w:rPr>
              <w:t xml:space="preserve">and the three </w:t>
            </w:r>
            <w:r w:rsidR="004F0C78">
              <w:rPr>
                <w:rFonts w:cs="Times New Roman"/>
                <w:color w:val="000000"/>
                <w:szCs w:val="24"/>
                <w:shd w:val="clear" w:color="auto" w:fill="FFFFFF"/>
              </w:rPr>
              <w:t>P</w:t>
            </w:r>
            <w:r>
              <w:rPr>
                <w:rFonts w:cs="Times New Roman"/>
                <w:color w:val="000000"/>
                <w:szCs w:val="24"/>
                <w:shd w:val="clear" w:color="auto" w:fill="FFFFFF"/>
              </w:rPr>
              <w:t xml:space="preserve">arish </w:t>
            </w:r>
            <w:r w:rsidR="004F0C78">
              <w:rPr>
                <w:rFonts w:cs="Times New Roman"/>
                <w:color w:val="000000"/>
                <w:szCs w:val="24"/>
                <w:shd w:val="clear" w:color="auto" w:fill="FFFFFF"/>
              </w:rPr>
              <w:t>C</w:t>
            </w:r>
            <w:r>
              <w:rPr>
                <w:rFonts w:cs="Times New Roman"/>
                <w:color w:val="000000"/>
                <w:szCs w:val="24"/>
                <w:shd w:val="clear" w:color="auto" w:fill="FFFFFF"/>
              </w:rPr>
              <w:t xml:space="preserve">ouncil play areas would be re-opened </w:t>
            </w:r>
            <w:r w:rsidR="00DA406F">
              <w:rPr>
                <w:rFonts w:cs="Times New Roman"/>
                <w:color w:val="000000"/>
                <w:szCs w:val="24"/>
                <w:shd w:val="clear" w:color="auto" w:fill="FFFFFF"/>
              </w:rPr>
              <w:t>on Saturday</w:t>
            </w:r>
            <w:r>
              <w:rPr>
                <w:rFonts w:cs="Times New Roman"/>
                <w:color w:val="000000"/>
                <w:szCs w:val="24"/>
                <w:shd w:val="clear" w:color="auto" w:fill="FFFFFF"/>
              </w:rPr>
              <w:t>.</w:t>
            </w:r>
          </w:p>
          <w:p w14:paraId="02645BB7" w14:textId="77777777" w:rsidR="0081219C" w:rsidRDefault="0081219C" w:rsidP="00876856">
            <w:pPr>
              <w:pStyle w:val="ListParagraph"/>
              <w:ind w:left="0" w:right="544" w:hanging="1"/>
              <w:rPr>
                <w:rFonts w:cs="Times New Roman"/>
                <w:color w:val="000000"/>
                <w:szCs w:val="24"/>
                <w:shd w:val="clear" w:color="auto" w:fill="FFFFFF"/>
              </w:rPr>
            </w:pPr>
          </w:p>
          <w:p w14:paraId="2FEDBA35" w14:textId="76499E27" w:rsidR="0036734C" w:rsidRDefault="0081219C"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Many local businesses have been added to the Visit Acle website Business Listing. </w:t>
            </w:r>
            <w:r w:rsidR="00AE3FAA">
              <w:rPr>
                <w:rFonts w:cs="Times New Roman"/>
                <w:color w:val="000000"/>
                <w:szCs w:val="24"/>
                <w:shd w:val="clear" w:color="auto" w:fill="FFFFFF"/>
              </w:rPr>
              <w:t>A paper copy will be delivered to all Acle homes.</w:t>
            </w:r>
          </w:p>
        </w:tc>
      </w:tr>
      <w:tr w:rsidR="00715F78" w:rsidRPr="004A4AAB" w14:paraId="1CB69F09" w14:textId="77777777" w:rsidTr="00412AB1">
        <w:tc>
          <w:tcPr>
            <w:tcW w:w="756" w:type="dxa"/>
          </w:tcPr>
          <w:p w14:paraId="4926C9D3" w14:textId="647BB8DC" w:rsidR="00715F78" w:rsidRDefault="00505948" w:rsidP="00181DF4">
            <w:r>
              <w:t>4</w:t>
            </w:r>
            <w:r w:rsidR="00715F78">
              <w:t>.6</w:t>
            </w:r>
          </w:p>
        </w:tc>
        <w:tc>
          <w:tcPr>
            <w:tcW w:w="9881" w:type="dxa"/>
            <w:gridSpan w:val="2"/>
          </w:tcPr>
          <w:p w14:paraId="70197BFD" w14:textId="6C7DFAC9" w:rsidR="00715F78" w:rsidRPr="00710480" w:rsidRDefault="00B0796E" w:rsidP="006B4EB7">
            <w:pPr>
              <w:pStyle w:val="ListParagraph"/>
              <w:ind w:left="0" w:right="544" w:hanging="1"/>
              <w:rPr>
                <w:b/>
                <w:bCs/>
              </w:rPr>
            </w:pPr>
            <w:r w:rsidRPr="00710480">
              <w:rPr>
                <w:b/>
                <w:bCs/>
              </w:rPr>
              <w:t>Pathway from Oaks Lea to Old Road</w:t>
            </w:r>
            <w:r w:rsidR="00710480">
              <w:rPr>
                <w:b/>
                <w:bCs/>
              </w:rPr>
              <w:t xml:space="preserve">: </w:t>
            </w:r>
            <w:r w:rsidR="008E2F7F">
              <w:rPr>
                <w:b/>
                <w:bCs/>
              </w:rPr>
              <w:br/>
            </w:r>
            <w:r w:rsidR="00710480" w:rsidRPr="00247271">
              <w:t>Reside</w:t>
            </w:r>
            <w:r w:rsidR="00247271">
              <w:t>n</w:t>
            </w:r>
            <w:r w:rsidR="00710480" w:rsidRPr="00247271">
              <w:t>ts have expresse</w:t>
            </w:r>
            <w:r w:rsidR="00247271">
              <w:t>d</w:t>
            </w:r>
            <w:r w:rsidR="00710480" w:rsidRPr="00247271">
              <w:t xml:space="preserve"> concern at the speed of some drivers turning into Old Road from A1064</w:t>
            </w:r>
            <w:r w:rsidR="00247271" w:rsidRPr="00247271">
              <w:t>.</w:t>
            </w:r>
            <w:r w:rsidR="00247271">
              <w:t xml:space="preserve"> The clerk was asked to request some additional signage</w:t>
            </w:r>
            <w:r w:rsidR="008E2F7F">
              <w:t xml:space="preserve"> to warn drivers that people may be crossing.</w:t>
            </w:r>
          </w:p>
        </w:tc>
      </w:tr>
      <w:tr w:rsidR="00F9747E" w:rsidRPr="004A4AAB" w14:paraId="661C837B" w14:textId="77777777" w:rsidTr="00412AB1">
        <w:tc>
          <w:tcPr>
            <w:tcW w:w="756" w:type="dxa"/>
          </w:tcPr>
          <w:p w14:paraId="4025677A" w14:textId="503CFC8E" w:rsidR="00F9747E" w:rsidRDefault="00505948" w:rsidP="00181DF4">
            <w:r>
              <w:t>4</w:t>
            </w:r>
            <w:r w:rsidR="00F9747E">
              <w:t>.</w:t>
            </w:r>
            <w:r w:rsidR="008F2EE9">
              <w:t>7</w:t>
            </w:r>
          </w:p>
        </w:tc>
        <w:tc>
          <w:tcPr>
            <w:tcW w:w="9881" w:type="dxa"/>
            <w:gridSpan w:val="2"/>
          </w:tcPr>
          <w:p w14:paraId="75FF819E" w14:textId="711D530D" w:rsidR="005F7F5F" w:rsidRPr="00AC7431" w:rsidRDefault="008E2F7F" w:rsidP="00886895">
            <w:pPr>
              <w:pStyle w:val="ListParagraph"/>
              <w:ind w:left="0" w:right="544" w:hanging="1"/>
            </w:pPr>
            <w:r>
              <w:t xml:space="preserve">It was agreed to purchase a </w:t>
            </w:r>
            <w:r w:rsidR="00732F7B">
              <w:t xml:space="preserve">mobile </w:t>
            </w:r>
            <w:r w:rsidR="000A53D1">
              <w:t>Speed Awareness Messaging unit (</w:t>
            </w:r>
            <w:r w:rsidR="0028199F" w:rsidRPr="00886895">
              <w:rPr>
                <w:b/>
                <w:bCs/>
              </w:rPr>
              <w:t>SAM2</w:t>
            </w:r>
            <w:r w:rsidR="000A53D1">
              <w:rPr>
                <w:b/>
                <w:bCs/>
              </w:rPr>
              <w:t>)</w:t>
            </w:r>
            <w:r w:rsidR="00430821">
              <w:t xml:space="preserve"> </w:t>
            </w:r>
            <w:r w:rsidR="00732F7B">
              <w:t xml:space="preserve">for </w:t>
            </w:r>
            <w:r w:rsidR="00430821">
              <w:t>£</w:t>
            </w:r>
            <w:r w:rsidR="00732F7B">
              <w:t>3</w:t>
            </w:r>
            <w:r w:rsidR="00886895">
              <w:t>,</w:t>
            </w:r>
            <w:r w:rsidR="00732F7B">
              <w:t xml:space="preserve">500, to include </w:t>
            </w:r>
            <w:r w:rsidR="00ED2A6F">
              <w:t>extra brackets</w:t>
            </w:r>
            <w:r w:rsidR="00732F7B">
              <w:t xml:space="preserve">. </w:t>
            </w:r>
            <w:r w:rsidR="00886895">
              <w:t xml:space="preserve">Several sites have been approved by NCC Highways. </w:t>
            </w:r>
            <w:r w:rsidR="00732F7B">
              <w:t xml:space="preserve">Jamie Pizey has offered to move the </w:t>
            </w:r>
            <w:r w:rsidR="00886895">
              <w:t xml:space="preserve">device around the village every few weeks. The clerk will sign the </w:t>
            </w:r>
            <w:r w:rsidR="005F7F5F">
              <w:t>Memorandum of Understanding</w:t>
            </w:r>
            <w:r w:rsidR="00886895">
              <w:t xml:space="preserve"> on behalf of the Parish Council. </w:t>
            </w:r>
          </w:p>
        </w:tc>
      </w:tr>
      <w:tr w:rsidR="00D22A66" w:rsidRPr="004A4AAB" w14:paraId="5CD5C64F" w14:textId="77777777" w:rsidTr="00412AB1">
        <w:tc>
          <w:tcPr>
            <w:tcW w:w="756" w:type="dxa"/>
          </w:tcPr>
          <w:p w14:paraId="2575806A" w14:textId="47921FD2" w:rsidR="00D22A66" w:rsidRDefault="00D22A66" w:rsidP="00181DF4">
            <w:r>
              <w:t>4.8</w:t>
            </w:r>
          </w:p>
        </w:tc>
        <w:tc>
          <w:tcPr>
            <w:tcW w:w="9881" w:type="dxa"/>
            <w:gridSpan w:val="2"/>
          </w:tcPr>
          <w:p w14:paraId="27CC1F34" w14:textId="6C4F3CC4" w:rsidR="00D22A66" w:rsidRDefault="002417AA" w:rsidP="000F44E2">
            <w:pPr>
              <w:pStyle w:val="ListParagraph"/>
              <w:ind w:left="0" w:right="544" w:hanging="1"/>
            </w:pPr>
            <w:r>
              <w:t xml:space="preserve">NCC is now </w:t>
            </w:r>
            <w:proofErr w:type="gramStart"/>
            <w:r>
              <w:t>in a position</w:t>
            </w:r>
            <w:proofErr w:type="gramEnd"/>
            <w:r>
              <w:t xml:space="preserve"> to carry out the formal public c</w:t>
            </w:r>
            <w:r w:rsidR="00ED2A6F">
              <w:t xml:space="preserve">onsultation on </w:t>
            </w:r>
            <w:r>
              <w:t xml:space="preserve">the proposed </w:t>
            </w:r>
            <w:r w:rsidRPr="002417AA">
              <w:rPr>
                <w:b/>
                <w:bCs/>
              </w:rPr>
              <w:t>p</w:t>
            </w:r>
            <w:r w:rsidR="00D22A66" w:rsidRPr="002417AA">
              <w:rPr>
                <w:b/>
                <w:bCs/>
              </w:rPr>
              <w:t>arking</w:t>
            </w:r>
            <w:r w:rsidR="00ED2A6F" w:rsidRPr="002417AA">
              <w:rPr>
                <w:b/>
                <w:bCs/>
              </w:rPr>
              <w:t xml:space="preserve"> restrictions</w:t>
            </w:r>
            <w:r>
              <w:t xml:space="preserve"> in the village.</w:t>
            </w:r>
          </w:p>
        </w:tc>
      </w:tr>
      <w:tr w:rsidR="00A86FFE" w:rsidRPr="004A4AAB" w14:paraId="3BCB669B" w14:textId="77777777" w:rsidTr="00412AB1">
        <w:tc>
          <w:tcPr>
            <w:tcW w:w="756" w:type="dxa"/>
          </w:tcPr>
          <w:p w14:paraId="11FFA48E" w14:textId="0209C7D6" w:rsidR="00A86FFE" w:rsidRDefault="00A86FFE" w:rsidP="00181DF4">
            <w:r>
              <w:t>4.9</w:t>
            </w:r>
          </w:p>
        </w:tc>
        <w:tc>
          <w:tcPr>
            <w:tcW w:w="9881" w:type="dxa"/>
            <w:gridSpan w:val="2"/>
          </w:tcPr>
          <w:p w14:paraId="17589150" w14:textId="40C06EA8" w:rsidR="00A86FFE" w:rsidRDefault="00A86FFE" w:rsidP="000F44E2">
            <w:pPr>
              <w:pStyle w:val="ListParagraph"/>
              <w:ind w:left="0" w:right="544" w:hanging="1"/>
            </w:pPr>
            <w:r w:rsidRPr="00E12C9D">
              <w:rPr>
                <w:b/>
                <w:bCs/>
              </w:rPr>
              <w:t xml:space="preserve">Leffins </w:t>
            </w:r>
            <w:r w:rsidR="00ED2A6F" w:rsidRPr="00E12C9D">
              <w:rPr>
                <w:b/>
                <w:bCs/>
              </w:rPr>
              <w:t>Lane</w:t>
            </w:r>
            <w:r w:rsidR="00ED2A6F">
              <w:t xml:space="preserve"> – </w:t>
            </w:r>
            <w:r w:rsidR="00E12C9D">
              <w:t xml:space="preserve">the clerk reported that an </w:t>
            </w:r>
            <w:r w:rsidR="00ED2A6F">
              <w:t xml:space="preserve">email </w:t>
            </w:r>
            <w:r w:rsidR="00E12C9D">
              <w:t xml:space="preserve">had been received </w:t>
            </w:r>
            <w:r w:rsidR="00ED2A6F">
              <w:t xml:space="preserve">from a prospective buyer </w:t>
            </w:r>
            <w:r w:rsidR="00E12C9D">
              <w:t xml:space="preserve">of a house on the new site </w:t>
            </w:r>
            <w:r w:rsidR="00ED2A6F">
              <w:t>who is anxious about the management company</w:t>
            </w:r>
            <w:r w:rsidR="00E12C9D">
              <w:t xml:space="preserve"> which will manage the open spaces, streetlighting and underground water management</w:t>
            </w:r>
            <w:r w:rsidR="00884BBC">
              <w:t xml:space="preserve">. </w:t>
            </w:r>
            <w:r w:rsidR="00ED2A6F">
              <w:t xml:space="preserve"> Crocus say it is a resident-run management company so </w:t>
            </w:r>
            <w:r w:rsidR="00884BBC">
              <w:t>residents will have some say in how it manages the site and the charges it levies.</w:t>
            </w:r>
            <w:r w:rsidR="00E12C9D">
              <w:t xml:space="preserve"> This was noted.</w:t>
            </w:r>
          </w:p>
        </w:tc>
      </w:tr>
      <w:tr w:rsidR="00D4504B" w:rsidRPr="004A4AAB" w14:paraId="19D64AC0" w14:textId="77777777" w:rsidTr="00412AB1">
        <w:tc>
          <w:tcPr>
            <w:tcW w:w="756" w:type="dxa"/>
          </w:tcPr>
          <w:p w14:paraId="7FBB86F6" w14:textId="3A203EDF" w:rsidR="00D4504B" w:rsidRDefault="00D4504B" w:rsidP="00181DF4">
            <w:r>
              <w:t>5</w:t>
            </w:r>
          </w:p>
        </w:tc>
        <w:tc>
          <w:tcPr>
            <w:tcW w:w="9881" w:type="dxa"/>
            <w:gridSpan w:val="2"/>
          </w:tcPr>
          <w:p w14:paraId="2ADB0F54" w14:textId="77777777" w:rsidR="00D4504B" w:rsidRDefault="00594A6E" w:rsidP="000F44E2">
            <w:pPr>
              <w:pStyle w:val="ListParagraph"/>
              <w:ind w:left="0" w:right="544" w:hanging="1"/>
              <w:rPr>
                <w:b/>
                <w:bCs/>
              </w:rPr>
            </w:pPr>
            <w:r w:rsidRPr="00594A6E">
              <w:rPr>
                <w:b/>
                <w:bCs/>
              </w:rPr>
              <w:t>C</w:t>
            </w:r>
            <w:r w:rsidR="00D4504B" w:rsidRPr="00594A6E">
              <w:rPr>
                <w:b/>
                <w:bCs/>
              </w:rPr>
              <w:t>ORESPONDENCE</w:t>
            </w:r>
          </w:p>
          <w:p w14:paraId="58358FB0" w14:textId="219B831B" w:rsidR="00943F49" w:rsidRPr="00943F49" w:rsidRDefault="00943F49" w:rsidP="000F44E2">
            <w:pPr>
              <w:pStyle w:val="ListParagraph"/>
              <w:ind w:left="0" w:right="544" w:hanging="1"/>
            </w:pPr>
            <w:r>
              <w:t>An e</w:t>
            </w:r>
            <w:r w:rsidRPr="00943F49">
              <w:t xml:space="preserve">mail from </w:t>
            </w:r>
            <w:r w:rsidR="005C2B3C">
              <w:t>a resident,</w:t>
            </w:r>
            <w:r>
              <w:t xml:space="preserve"> dated 26</w:t>
            </w:r>
            <w:r w:rsidRPr="00943F49">
              <w:rPr>
                <w:vertAlign w:val="superscript"/>
              </w:rPr>
              <w:t>th</w:t>
            </w:r>
            <w:r>
              <w:t xml:space="preserve"> April</w:t>
            </w:r>
            <w:r w:rsidR="005C2B3C">
              <w:t xml:space="preserve"> 2020, expressing concern about the way the </w:t>
            </w:r>
            <w:r w:rsidR="008E34B9">
              <w:t>Parish Council-appointed trustees for the Recreation Centre had been appointed</w:t>
            </w:r>
            <w:r w:rsidR="00464947">
              <w:t>,</w:t>
            </w:r>
            <w:r>
              <w:t xml:space="preserve"> was read out, together with the clerk’s email</w:t>
            </w:r>
            <w:r w:rsidR="00464947">
              <w:t>ed</w:t>
            </w:r>
            <w:r>
              <w:t xml:space="preserve"> reply dated </w:t>
            </w:r>
            <w:r w:rsidR="00147057">
              <w:t>1</w:t>
            </w:r>
            <w:r w:rsidR="00147057" w:rsidRPr="00147057">
              <w:rPr>
                <w:vertAlign w:val="superscript"/>
              </w:rPr>
              <w:t>st</w:t>
            </w:r>
            <w:r w:rsidR="00147057">
              <w:t xml:space="preserve"> May 2020, which set out the </w:t>
            </w:r>
            <w:r w:rsidR="0068203A">
              <w:t xml:space="preserve">voting process that had been </w:t>
            </w:r>
            <w:r w:rsidR="00437518">
              <w:t>employed</w:t>
            </w:r>
            <w:r w:rsidR="0068203A">
              <w:t xml:space="preserve">. </w:t>
            </w:r>
          </w:p>
        </w:tc>
      </w:tr>
      <w:tr w:rsidR="00E50427" w:rsidRPr="004A4AAB" w14:paraId="1BBCF08C" w14:textId="77777777" w:rsidTr="00412AB1">
        <w:tc>
          <w:tcPr>
            <w:tcW w:w="756" w:type="dxa"/>
          </w:tcPr>
          <w:p w14:paraId="0233CFC3" w14:textId="0856C1F9" w:rsidR="00E50427" w:rsidRPr="00E50427" w:rsidRDefault="00D4504B" w:rsidP="00181DF4">
            <w:pPr>
              <w:rPr>
                <w:b/>
                <w:bCs/>
              </w:rPr>
            </w:pPr>
            <w:r>
              <w:rPr>
                <w:b/>
                <w:bCs/>
              </w:rPr>
              <w:t>6</w:t>
            </w:r>
          </w:p>
        </w:tc>
        <w:tc>
          <w:tcPr>
            <w:tcW w:w="9881" w:type="dxa"/>
            <w:gridSpan w:val="2"/>
          </w:tcPr>
          <w:p w14:paraId="18B61128" w14:textId="72FAE06E" w:rsidR="00E50427" w:rsidRPr="002929DF" w:rsidRDefault="00E50427" w:rsidP="000F44E2">
            <w:pPr>
              <w:pStyle w:val="ListParagraph"/>
              <w:ind w:left="0" w:right="544" w:hanging="1"/>
            </w:pPr>
            <w:r w:rsidRPr="00E50427">
              <w:rPr>
                <w:b/>
                <w:bCs/>
              </w:rPr>
              <w:t>PLANNING</w:t>
            </w:r>
          </w:p>
        </w:tc>
      </w:tr>
      <w:tr w:rsidR="0028199F" w:rsidRPr="004A4AAB" w14:paraId="782867E3" w14:textId="77777777" w:rsidTr="00412AB1">
        <w:tc>
          <w:tcPr>
            <w:tcW w:w="756" w:type="dxa"/>
          </w:tcPr>
          <w:p w14:paraId="4BE31D37" w14:textId="499C71EF" w:rsidR="0028199F" w:rsidRDefault="00531AA9" w:rsidP="00181DF4">
            <w:pPr>
              <w:rPr>
                <w:b/>
                <w:bCs/>
              </w:rPr>
            </w:pPr>
            <w:r>
              <w:rPr>
                <w:b/>
                <w:bCs/>
              </w:rPr>
              <w:t>6</w:t>
            </w:r>
            <w:r w:rsidR="0028199F">
              <w:rPr>
                <w:b/>
                <w:bCs/>
              </w:rPr>
              <w:t>.1</w:t>
            </w:r>
          </w:p>
        </w:tc>
        <w:tc>
          <w:tcPr>
            <w:tcW w:w="9881" w:type="dxa"/>
            <w:gridSpan w:val="2"/>
          </w:tcPr>
          <w:p w14:paraId="62E4A204" w14:textId="6C050D48" w:rsidR="0028199F" w:rsidRPr="00531AA9" w:rsidRDefault="00C521C4" w:rsidP="000F44E2">
            <w:pPr>
              <w:pStyle w:val="ListParagraph"/>
              <w:ind w:left="0" w:right="544" w:hanging="1"/>
            </w:pPr>
            <w:r w:rsidRPr="00531AA9">
              <w:rPr>
                <w:b/>
                <w:bCs/>
              </w:rPr>
              <w:t>Land north of Norwich Road</w:t>
            </w:r>
            <w:r w:rsidR="00531AA9" w:rsidRPr="00531AA9">
              <w:rPr>
                <w:b/>
                <w:bCs/>
              </w:rPr>
              <w:t xml:space="preserve"> </w:t>
            </w:r>
            <w:r w:rsidR="007A3646" w:rsidRPr="00531AA9">
              <w:rPr>
                <w:b/>
                <w:bCs/>
              </w:rPr>
              <w:t>(20191215)</w:t>
            </w:r>
            <w:r w:rsidR="007A3646" w:rsidRPr="00531AA9">
              <w:t xml:space="preserve"> </w:t>
            </w:r>
            <w:r w:rsidRPr="00531AA9">
              <w:t xml:space="preserve"> </w:t>
            </w:r>
            <w:r w:rsidR="007A3646" w:rsidRPr="00531AA9">
              <w:t>–</w:t>
            </w:r>
            <w:r w:rsidRPr="00531AA9">
              <w:t xml:space="preserve"> </w:t>
            </w:r>
            <w:r w:rsidR="007A3646" w:rsidRPr="00531AA9">
              <w:t xml:space="preserve">reserved matters application following grant of outline planning 20172189 </w:t>
            </w:r>
            <w:r w:rsidR="00531AA9" w:rsidRPr="00531AA9">
              <w:t>–</w:t>
            </w:r>
            <w:r w:rsidR="007A3646" w:rsidRPr="00531AA9">
              <w:t xml:space="preserve"> </w:t>
            </w:r>
            <w:r w:rsidR="00531AA9" w:rsidRPr="00531AA9">
              <w:t>approved subject to several conditions</w:t>
            </w:r>
            <w:r w:rsidR="0068203A">
              <w:t>.</w:t>
            </w:r>
          </w:p>
        </w:tc>
      </w:tr>
      <w:tr w:rsidR="00CA2A07" w14:paraId="32B52FD8" w14:textId="77777777" w:rsidTr="00412AB1">
        <w:trPr>
          <w:gridAfter w:val="1"/>
          <w:wAfter w:w="752" w:type="dxa"/>
        </w:trPr>
        <w:tc>
          <w:tcPr>
            <w:tcW w:w="756" w:type="dxa"/>
          </w:tcPr>
          <w:p w14:paraId="3EEF210D" w14:textId="2A2118E9" w:rsidR="00CA2A07" w:rsidRPr="00AF5155" w:rsidRDefault="00CA2A07" w:rsidP="00E9327E">
            <w:pPr>
              <w:rPr>
                <w:b/>
                <w:bCs/>
              </w:rPr>
            </w:pPr>
            <w:r>
              <w:br w:type="page"/>
            </w:r>
            <w:r w:rsidR="00AF5155" w:rsidRPr="00AF5155">
              <w:rPr>
                <w:b/>
                <w:bCs/>
              </w:rPr>
              <w:t>7</w:t>
            </w:r>
          </w:p>
        </w:tc>
        <w:tc>
          <w:tcPr>
            <w:tcW w:w="9129" w:type="dxa"/>
          </w:tcPr>
          <w:p w14:paraId="76D3B434" w14:textId="78BDA6BE" w:rsidR="008B4639" w:rsidRPr="008B4639" w:rsidRDefault="00CA2A07" w:rsidP="00E9327E">
            <w:pPr>
              <w:rPr>
                <w:b/>
              </w:rPr>
            </w:pPr>
            <w:r>
              <w:rPr>
                <w:b/>
              </w:rPr>
              <w:t>FINANCE</w:t>
            </w:r>
            <w:r w:rsidR="008B4639">
              <w:rPr>
                <w:b/>
              </w:rPr>
              <w:br/>
            </w:r>
            <w:r w:rsidR="008B4639" w:rsidRPr="008B4639">
              <w:rPr>
                <w:bCs/>
              </w:rPr>
              <w:t>The finance report had been circulated to all councillors in advance of the meeting</w:t>
            </w:r>
            <w:r w:rsidR="006C48F7">
              <w:rPr>
                <w:bCs/>
              </w:rPr>
              <w:t xml:space="preserve"> and posted on the website</w:t>
            </w:r>
            <w:r w:rsidR="008B4639">
              <w:rPr>
                <w:bCs/>
              </w:rPr>
              <w:t>:</w:t>
            </w:r>
          </w:p>
        </w:tc>
      </w:tr>
      <w:tr w:rsidR="00CA2A07" w14:paraId="0FD6B1F8" w14:textId="77777777" w:rsidTr="00412AB1">
        <w:trPr>
          <w:gridAfter w:val="1"/>
          <w:wAfter w:w="752" w:type="dxa"/>
        </w:trPr>
        <w:tc>
          <w:tcPr>
            <w:tcW w:w="756" w:type="dxa"/>
          </w:tcPr>
          <w:p w14:paraId="6BF93C2B" w14:textId="0845BEF1" w:rsidR="00CA2A07" w:rsidRPr="007C0A53" w:rsidRDefault="00CA2A07" w:rsidP="00E9327E">
            <w:pPr>
              <w:rPr>
                <w:b/>
              </w:rPr>
            </w:pPr>
          </w:p>
        </w:tc>
        <w:tc>
          <w:tcPr>
            <w:tcW w:w="9129" w:type="dxa"/>
          </w:tcPr>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862"/>
            </w:tblGrid>
            <w:tr w:rsidR="00CA2A07" w14:paraId="529DA2A8" w14:textId="77777777" w:rsidTr="004F0C78">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1862" w:type="dxa"/>
                </w:tcPr>
                <w:p w14:paraId="60C7232F" w14:textId="77777777" w:rsidR="00CA2A07" w:rsidRDefault="00CA2A07" w:rsidP="00E9327E">
                  <w:pPr>
                    <w:pStyle w:val="NoSpacing"/>
                    <w:jc w:val="center"/>
                  </w:pPr>
                  <w:r>
                    <w:t xml:space="preserve">              £</w:t>
                  </w:r>
                </w:p>
              </w:tc>
            </w:tr>
            <w:tr w:rsidR="00CA2A07" w14:paraId="338775F3" w14:textId="77777777" w:rsidTr="004F0C78">
              <w:tc>
                <w:tcPr>
                  <w:tcW w:w="2550" w:type="dxa"/>
                </w:tcPr>
                <w:p w14:paraId="0475E60B" w14:textId="6EADD342" w:rsidR="00CA2A07" w:rsidRDefault="00CC25F5" w:rsidP="00E9327E">
                  <w:pPr>
                    <w:pStyle w:val="NoSpacing"/>
                  </w:pPr>
                  <w:r>
                    <w:t>BDC</w:t>
                  </w:r>
                </w:p>
              </w:tc>
              <w:tc>
                <w:tcPr>
                  <w:tcW w:w="4234" w:type="dxa"/>
                </w:tcPr>
                <w:p w14:paraId="3A06F3C3" w14:textId="3E2EE1F6" w:rsidR="00CA2A07" w:rsidRDefault="005C7C0A" w:rsidP="00E9327E">
                  <w:pPr>
                    <w:pStyle w:val="NoSpacing"/>
                  </w:pPr>
                  <w:r>
                    <w:t>Refund council tax</w:t>
                  </w:r>
                  <w:r w:rsidR="00D23FBD">
                    <w:t xml:space="preserve"> re 44 The Street</w:t>
                  </w:r>
                </w:p>
              </w:tc>
              <w:tc>
                <w:tcPr>
                  <w:tcW w:w="1862" w:type="dxa"/>
                </w:tcPr>
                <w:p w14:paraId="37C2496C" w14:textId="1AB42409" w:rsidR="00CA2A07" w:rsidRDefault="005C7C0A" w:rsidP="00E9327E">
                  <w:pPr>
                    <w:pStyle w:val="NoSpacing"/>
                    <w:jc w:val="right"/>
                  </w:pPr>
                  <w:r>
                    <w:t>20.25</w:t>
                  </w:r>
                </w:p>
              </w:tc>
            </w:tr>
            <w:tr w:rsidR="00CA2A07" w14:paraId="79BCEC43" w14:textId="77777777" w:rsidTr="004F0C78">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1862" w:type="dxa"/>
                </w:tcPr>
                <w:p w14:paraId="167DF8C2" w14:textId="288BD68B" w:rsidR="00CA2A07" w:rsidRDefault="00E73D8B" w:rsidP="00E9327E">
                  <w:pPr>
                    <w:pStyle w:val="NoSpacing"/>
                    <w:jc w:val="right"/>
                  </w:pPr>
                  <w:r>
                    <w:t>600.00</w:t>
                  </w:r>
                </w:p>
              </w:tc>
            </w:tr>
            <w:tr w:rsidR="00CA2A07" w14:paraId="7999C844" w14:textId="77777777" w:rsidTr="004F0C78">
              <w:tc>
                <w:tcPr>
                  <w:tcW w:w="2550" w:type="dxa"/>
                </w:tcPr>
                <w:p w14:paraId="5FC0B29C" w14:textId="12FAE8DA" w:rsidR="00CA2A07" w:rsidRDefault="00E73D8B" w:rsidP="00E9327E">
                  <w:pPr>
                    <w:pStyle w:val="NoSpacing"/>
                  </w:pPr>
                  <w:r>
                    <w:t>Barclays</w:t>
                  </w:r>
                </w:p>
              </w:tc>
              <w:tc>
                <w:tcPr>
                  <w:tcW w:w="4234" w:type="dxa"/>
                </w:tcPr>
                <w:p w14:paraId="7E90F6A4" w14:textId="246BBC5C" w:rsidR="00CA2A07" w:rsidRDefault="00E73D8B" w:rsidP="00E9327E">
                  <w:pPr>
                    <w:pStyle w:val="NoSpacing"/>
                  </w:pPr>
                  <w:r>
                    <w:t>Rent in advance</w:t>
                  </w:r>
                </w:p>
              </w:tc>
              <w:tc>
                <w:tcPr>
                  <w:tcW w:w="1862" w:type="dxa"/>
                </w:tcPr>
                <w:p w14:paraId="1A52E7F8" w14:textId="36C06F36" w:rsidR="00CA2A07" w:rsidRDefault="00E73D8B" w:rsidP="00E9327E">
                  <w:pPr>
                    <w:pStyle w:val="NoSpacing"/>
                    <w:jc w:val="right"/>
                  </w:pPr>
                  <w:r>
                    <w:t>6,375.00</w:t>
                  </w:r>
                </w:p>
              </w:tc>
            </w:tr>
            <w:tr w:rsidR="00CA2A07" w14:paraId="13DD4234" w14:textId="77777777" w:rsidTr="004F0C78">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1862" w:type="dxa"/>
                </w:tcPr>
                <w:p w14:paraId="760AB561" w14:textId="3F0D3060" w:rsidR="00CA2A07" w:rsidRDefault="009D2316" w:rsidP="00E9327E">
                  <w:pPr>
                    <w:pStyle w:val="NoSpacing"/>
                    <w:jc w:val="right"/>
                  </w:pPr>
                  <w:r>
                    <w:t>1,710.00</w:t>
                  </w:r>
                </w:p>
              </w:tc>
            </w:tr>
            <w:tr w:rsidR="00CA2A07" w14:paraId="0673DCA8" w14:textId="77777777" w:rsidTr="004F0C78">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1862" w:type="dxa"/>
                </w:tcPr>
                <w:p w14:paraId="50E89A4A" w14:textId="6F78C914" w:rsidR="00CA2A07" w:rsidRDefault="005B02FE" w:rsidP="00E9327E">
                  <w:pPr>
                    <w:pStyle w:val="NoSpacing"/>
                    <w:jc w:val="right"/>
                  </w:pPr>
                  <w:r>
                    <w:t>515.00</w:t>
                  </w:r>
                </w:p>
              </w:tc>
            </w:tr>
            <w:tr w:rsidR="001E3DF2" w14:paraId="0CB6744C" w14:textId="77777777" w:rsidTr="004F0C78">
              <w:trPr>
                <w:trHeight w:val="87"/>
              </w:trPr>
              <w:tc>
                <w:tcPr>
                  <w:tcW w:w="2550" w:type="dxa"/>
                </w:tcPr>
                <w:p w14:paraId="69700D1C" w14:textId="3D3820D7" w:rsidR="001E3DF2" w:rsidRDefault="00E73D8B" w:rsidP="00E9327E">
                  <w:pPr>
                    <w:pStyle w:val="NoSpacing"/>
                  </w:pPr>
                  <w:r>
                    <w:t>BDC</w:t>
                  </w:r>
                </w:p>
              </w:tc>
              <w:tc>
                <w:tcPr>
                  <w:tcW w:w="4234" w:type="dxa"/>
                </w:tcPr>
                <w:p w14:paraId="0AB3E3CF" w14:textId="0667DB8D" w:rsidR="001E3DF2" w:rsidRDefault="00561D25" w:rsidP="00E9327E">
                  <w:pPr>
                    <w:pStyle w:val="NoSpacing"/>
                  </w:pPr>
                  <w:r>
                    <w:t>Money for managing public toilets</w:t>
                  </w:r>
                </w:p>
              </w:tc>
              <w:tc>
                <w:tcPr>
                  <w:tcW w:w="1862" w:type="dxa"/>
                </w:tcPr>
                <w:p w14:paraId="3237409C" w14:textId="3AF8931C" w:rsidR="001E3DF2" w:rsidRDefault="00561D25" w:rsidP="00E9327E">
                  <w:pPr>
                    <w:pStyle w:val="NoSpacing"/>
                    <w:jc w:val="right"/>
                  </w:pPr>
                  <w:r>
                    <w:t>7</w:t>
                  </w:r>
                  <w:r w:rsidR="008F4FC8">
                    <w:t>,</w:t>
                  </w:r>
                  <w:r>
                    <w:t>961</w:t>
                  </w:r>
                  <w:r w:rsidR="008F4FC8">
                    <w:t>.80</w:t>
                  </w:r>
                </w:p>
              </w:tc>
            </w:tr>
            <w:tr w:rsidR="001E3DF2" w14:paraId="1B219689" w14:textId="77777777" w:rsidTr="004F0C78">
              <w:trPr>
                <w:trHeight w:val="87"/>
              </w:trPr>
              <w:tc>
                <w:tcPr>
                  <w:tcW w:w="2550" w:type="dxa"/>
                </w:tcPr>
                <w:p w14:paraId="20533506" w14:textId="3BDC984F" w:rsidR="001E3DF2" w:rsidRDefault="00072F41" w:rsidP="00E9327E">
                  <w:pPr>
                    <w:pStyle w:val="NoSpacing"/>
                  </w:pPr>
                  <w:r>
                    <w:t xml:space="preserve">Lloyds </w:t>
                  </w:r>
                  <w:proofErr w:type="spellStart"/>
                  <w:r>
                    <w:t>Inv</w:t>
                  </w:r>
                  <w:proofErr w:type="spellEnd"/>
                  <w:r>
                    <w:t xml:space="preserve"> A/c</w:t>
                  </w:r>
                </w:p>
              </w:tc>
              <w:tc>
                <w:tcPr>
                  <w:tcW w:w="4234" w:type="dxa"/>
                </w:tcPr>
                <w:p w14:paraId="3325E30C" w14:textId="153321CE" w:rsidR="001E3DF2" w:rsidRDefault="00072F41" w:rsidP="00E9327E">
                  <w:pPr>
                    <w:pStyle w:val="NoSpacing"/>
                  </w:pPr>
                  <w:r>
                    <w:t>Interest</w:t>
                  </w:r>
                </w:p>
              </w:tc>
              <w:tc>
                <w:tcPr>
                  <w:tcW w:w="1862" w:type="dxa"/>
                </w:tcPr>
                <w:p w14:paraId="4F842238" w14:textId="26F874BF" w:rsidR="001E3DF2" w:rsidRDefault="004C61A9" w:rsidP="00E9327E">
                  <w:pPr>
                    <w:pStyle w:val="NoSpacing"/>
                    <w:jc w:val="right"/>
                  </w:pPr>
                  <w:r>
                    <w:t>8.12</w:t>
                  </w:r>
                </w:p>
              </w:tc>
            </w:tr>
            <w:tr w:rsidR="001E3DF2" w14:paraId="1502DF6B" w14:textId="77777777" w:rsidTr="004F0C78">
              <w:trPr>
                <w:trHeight w:val="87"/>
              </w:trPr>
              <w:tc>
                <w:tcPr>
                  <w:tcW w:w="2550" w:type="dxa"/>
                </w:tcPr>
                <w:p w14:paraId="3E8CD3E6" w14:textId="6D03973F" w:rsidR="001E3DF2" w:rsidRDefault="000741EE" w:rsidP="00E9327E">
                  <w:pPr>
                    <w:pStyle w:val="NoSpacing"/>
                  </w:pPr>
                  <w:r>
                    <w:t>Government Stocks</w:t>
                  </w:r>
                </w:p>
              </w:tc>
              <w:tc>
                <w:tcPr>
                  <w:tcW w:w="4234" w:type="dxa"/>
                </w:tcPr>
                <w:p w14:paraId="3BA9E669" w14:textId="16A55622" w:rsidR="001E3DF2" w:rsidRDefault="000741EE" w:rsidP="00E9327E">
                  <w:pPr>
                    <w:pStyle w:val="NoSpacing"/>
                  </w:pPr>
                  <w:r>
                    <w:t>Interest</w:t>
                  </w:r>
                </w:p>
              </w:tc>
              <w:tc>
                <w:tcPr>
                  <w:tcW w:w="1862" w:type="dxa"/>
                </w:tcPr>
                <w:p w14:paraId="7FF92B66" w14:textId="64458EC6" w:rsidR="001E3DF2" w:rsidRDefault="005C7C0A" w:rsidP="00E9327E">
                  <w:pPr>
                    <w:pStyle w:val="NoSpacing"/>
                    <w:jc w:val="right"/>
                  </w:pPr>
                  <w:r>
                    <w:t>118.29</w:t>
                  </w:r>
                </w:p>
              </w:tc>
            </w:tr>
            <w:tr w:rsidR="00CA2A07" w14:paraId="3D03C772" w14:textId="77777777" w:rsidTr="004F0C78">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1862" w:type="dxa"/>
                </w:tcPr>
                <w:p w14:paraId="3E82DA76" w14:textId="77777777" w:rsidR="00CA2A07" w:rsidRDefault="00CA2A07" w:rsidP="00E9327E">
                  <w:pPr>
                    <w:pStyle w:val="NoSpacing"/>
                    <w:jc w:val="right"/>
                  </w:pPr>
                </w:p>
              </w:tc>
            </w:tr>
            <w:tr w:rsidR="00CA2A07" w14:paraId="00EE995F" w14:textId="77777777" w:rsidTr="004F0C78">
              <w:tc>
                <w:tcPr>
                  <w:tcW w:w="2550" w:type="dxa"/>
                </w:tcPr>
                <w:p w14:paraId="63E24BD1" w14:textId="515A89B3" w:rsidR="00CA2A07" w:rsidRDefault="00767D99" w:rsidP="00E9327E">
                  <w:pPr>
                    <w:pStyle w:val="NoSpacing"/>
                    <w:rPr>
                      <w:bCs/>
                    </w:rPr>
                  </w:pPr>
                  <w:r>
                    <w:rPr>
                      <w:bCs/>
                    </w:rPr>
                    <w:t xml:space="preserve">Leonard Cheshire </w:t>
                  </w:r>
                </w:p>
              </w:tc>
              <w:tc>
                <w:tcPr>
                  <w:tcW w:w="4234" w:type="dxa"/>
                </w:tcPr>
                <w:p w14:paraId="7B837ACC" w14:textId="7F408474" w:rsidR="00CA2A07" w:rsidRDefault="007462FE" w:rsidP="00E9327E">
                  <w:pPr>
                    <w:pStyle w:val="NoSpacing"/>
                  </w:pPr>
                  <w:r>
                    <w:t>Donation</w:t>
                  </w:r>
                </w:p>
              </w:tc>
              <w:tc>
                <w:tcPr>
                  <w:tcW w:w="1862" w:type="dxa"/>
                </w:tcPr>
                <w:p w14:paraId="7E0AD732" w14:textId="6F39C105" w:rsidR="00CA2A07" w:rsidRDefault="007F531D" w:rsidP="00E9327E">
                  <w:pPr>
                    <w:pStyle w:val="NoSpacing"/>
                    <w:jc w:val="right"/>
                  </w:pPr>
                  <w:r>
                    <w:t>40.00</w:t>
                  </w:r>
                </w:p>
              </w:tc>
            </w:tr>
            <w:tr w:rsidR="007462FE" w14:paraId="6A613218" w14:textId="77777777" w:rsidTr="004F0C78">
              <w:tc>
                <w:tcPr>
                  <w:tcW w:w="2550" w:type="dxa"/>
                </w:tcPr>
                <w:p w14:paraId="47AD3F24" w14:textId="6CCE0745" w:rsidR="007462FE" w:rsidRDefault="007F531D" w:rsidP="00E9327E">
                  <w:pPr>
                    <w:pStyle w:val="NoSpacing"/>
                    <w:rPr>
                      <w:bCs/>
                    </w:rPr>
                  </w:pPr>
                  <w:r>
                    <w:rPr>
                      <w:bCs/>
                    </w:rPr>
                    <w:t>Age UK</w:t>
                  </w:r>
                </w:p>
              </w:tc>
              <w:tc>
                <w:tcPr>
                  <w:tcW w:w="4234" w:type="dxa"/>
                </w:tcPr>
                <w:p w14:paraId="5C5C10FB" w14:textId="6954F9DE" w:rsidR="007462FE" w:rsidRDefault="0068580B" w:rsidP="00E9327E">
                  <w:pPr>
                    <w:pStyle w:val="NoSpacing"/>
                  </w:pPr>
                  <w:r>
                    <w:t>Donation</w:t>
                  </w:r>
                </w:p>
              </w:tc>
              <w:tc>
                <w:tcPr>
                  <w:tcW w:w="1862" w:type="dxa"/>
                </w:tcPr>
                <w:p w14:paraId="53046345" w14:textId="733CE7A2" w:rsidR="007462FE" w:rsidRDefault="007F531D" w:rsidP="00E9327E">
                  <w:pPr>
                    <w:pStyle w:val="NoSpacing"/>
                    <w:jc w:val="right"/>
                  </w:pPr>
                  <w:r>
                    <w:t>40.00</w:t>
                  </w:r>
                </w:p>
              </w:tc>
            </w:tr>
            <w:tr w:rsidR="007462FE" w14:paraId="0B8CE8FC" w14:textId="77777777" w:rsidTr="004F0C78">
              <w:tc>
                <w:tcPr>
                  <w:tcW w:w="2550" w:type="dxa"/>
                </w:tcPr>
                <w:p w14:paraId="4726A54A" w14:textId="3B4A8C6A" w:rsidR="007462FE" w:rsidRDefault="007F531D" w:rsidP="00E9327E">
                  <w:pPr>
                    <w:pStyle w:val="NoSpacing"/>
                    <w:rPr>
                      <w:bCs/>
                    </w:rPr>
                  </w:pPr>
                  <w:r>
                    <w:rPr>
                      <w:bCs/>
                    </w:rPr>
                    <w:t>Scotty’s Little Soldiers</w:t>
                  </w:r>
                </w:p>
              </w:tc>
              <w:tc>
                <w:tcPr>
                  <w:tcW w:w="4234" w:type="dxa"/>
                </w:tcPr>
                <w:p w14:paraId="309FD210" w14:textId="55A8EEB6" w:rsidR="007462FE" w:rsidRDefault="0068580B" w:rsidP="00E9327E">
                  <w:pPr>
                    <w:pStyle w:val="NoSpacing"/>
                  </w:pPr>
                  <w:r>
                    <w:t>Donation</w:t>
                  </w:r>
                </w:p>
              </w:tc>
              <w:tc>
                <w:tcPr>
                  <w:tcW w:w="1862" w:type="dxa"/>
                </w:tcPr>
                <w:p w14:paraId="7E4A82E8" w14:textId="42873D0E" w:rsidR="007462FE" w:rsidRDefault="007F531D" w:rsidP="00E9327E">
                  <w:pPr>
                    <w:pStyle w:val="NoSpacing"/>
                    <w:jc w:val="right"/>
                  </w:pPr>
                  <w:r>
                    <w:t>40.00</w:t>
                  </w:r>
                </w:p>
              </w:tc>
            </w:tr>
            <w:tr w:rsidR="007462FE" w14:paraId="427674A6" w14:textId="77777777" w:rsidTr="004F0C78">
              <w:tc>
                <w:tcPr>
                  <w:tcW w:w="2550" w:type="dxa"/>
                </w:tcPr>
                <w:p w14:paraId="08028309" w14:textId="168FE43A" w:rsidR="007462FE" w:rsidRDefault="007F531D" w:rsidP="00E9327E">
                  <w:pPr>
                    <w:pStyle w:val="NoSpacing"/>
                    <w:rPr>
                      <w:bCs/>
                    </w:rPr>
                  </w:pPr>
                  <w:r>
                    <w:rPr>
                      <w:bCs/>
                    </w:rPr>
                    <w:t>Anna Wade</w:t>
                  </w:r>
                </w:p>
              </w:tc>
              <w:tc>
                <w:tcPr>
                  <w:tcW w:w="4234" w:type="dxa"/>
                </w:tcPr>
                <w:p w14:paraId="63699BA7" w14:textId="7C50F072" w:rsidR="007462FE" w:rsidRDefault="007F531D" w:rsidP="00E9327E">
                  <w:pPr>
                    <w:pStyle w:val="NoSpacing"/>
                  </w:pPr>
                  <w:r>
                    <w:t>Dog poo bags</w:t>
                  </w:r>
                </w:p>
              </w:tc>
              <w:tc>
                <w:tcPr>
                  <w:tcW w:w="1862" w:type="dxa"/>
                </w:tcPr>
                <w:p w14:paraId="65853606" w14:textId="09520498" w:rsidR="007462FE" w:rsidRDefault="00DE40C0" w:rsidP="00E9327E">
                  <w:pPr>
                    <w:pStyle w:val="NoSpacing"/>
                    <w:jc w:val="right"/>
                  </w:pPr>
                  <w:r>
                    <w:t>44.59</w:t>
                  </w:r>
                </w:p>
              </w:tc>
            </w:tr>
            <w:tr w:rsidR="007462FE" w14:paraId="30A76D98" w14:textId="77777777" w:rsidTr="004F0C78">
              <w:tc>
                <w:tcPr>
                  <w:tcW w:w="2550" w:type="dxa"/>
                </w:tcPr>
                <w:p w14:paraId="0FA92538" w14:textId="763A2BBD" w:rsidR="007462FE" w:rsidRDefault="0073784A" w:rsidP="00E9327E">
                  <w:pPr>
                    <w:pStyle w:val="NoSpacing"/>
                    <w:rPr>
                      <w:bCs/>
                    </w:rPr>
                  </w:pPr>
                  <w:r>
                    <w:rPr>
                      <w:bCs/>
                    </w:rPr>
                    <w:t>Mills &amp; Reeve</w:t>
                  </w:r>
                </w:p>
              </w:tc>
              <w:tc>
                <w:tcPr>
                  <w:tcW w:w="4234" w:type="dxa"/>
                </w:tcPr>
                <w:p w14:paraId="67059960" w14:textId="72BA2201" w:rsidR="007462FE" w:rsidRDefault="0073784A" w:rsidP="00E9327E">
                  <w:pPr>
                    <w:pStyle w:val="NoSpacing"/>
                  </w:pPr>
                  <w:r>
                    <w:t>Legal fees re Barclays Bank</w:t>
                  </w:r>
                </w:p>
              </w:tc>
              <w:tc>
                <w:tcPr>
                  <w:tcW w:w="1862" w:type="dxa"/>
                </w:tcPr>
                <w:p w14:paraId="5CD9F561" w14:textId="7EF2C533" w:rsidR="007462FE" w:rsidRDefault="00B92BD2" w:rsidP="00E9327E">
                  <w:pPr>
                    <w:pStyle w:val="NoSpacing"/>
                    <w:jc w:val="right"/>
                  </w:pPr>
                  <w:r>
                    <w:t>3,074.40</w:t>
                  </w:r>
                </w:p>
              </w:tc>
            </w:tr>
            <w:tr w:rsidR="007462FE" w14:paraId="7A545847" w14:textId="77777777" w:rsidTr="004F0C78">
              <w:tc>
                <w:tcPr>
                  <w:tcW w:w="2550" w:type="dxa"/>
                </w:tcPr>
                <w:p w14:paraId="688BE6E3" w14:textId="43DB96D5" w:rsidR="007462FE" w:rsidRDefault="00B92BD2" w:rsidP="00E9327E">
                  <w:pPr>
                    <w:pStyle w:val="NoSpacing"/>
                    <w:rPr>
                      <w:bCs/>
                    </w:rPr>
                  </w:pPr>
                  <w:r>
                    <w:rPr>
                      <w:bCs/>
                    </w:rPr>
                    <w:t>Nfk ALC</w:t>
                  </w:r>
                </w:p>
              </w:tc>
              <w:tc>
                <w:tcPr>
                  <w:tcW w:w="4234" w:type="dxa"/>
                </w:tcPr>
                <w:p w14:paraId="5A257CA3" w14:textId="7C562F76" w:rsidR="007462FE" w:rsidRDefault="00B92BD2" w:rsidP="00E9327E">
                  <w:pPr>
                    <w:pStyle w:val="NoSpacing"/>
                  </w:pPr>
                  <w:r>
                    <w:t>Training fee</w:t>
                  </w:r>
                </w:p>
              </w:tc>
              <w:tc>
                <w:tcPr>
                  <w:tcW w:w="1862" w:type="dxa"/>
                </w:tcPr>
                <w:p w14:paraId="6B2B61D0" w14:textId="2DBDDFBF" w:rsidR="007462FE" w:rsidRDefault="00B92BD2" w:rsidP="00E9327E">
                  <w:pPr>
                    <w:pStyle w:val="NoSpacing"/>
                    <w:jc w:val="right"/>
                  </w:pPr>
                  <w:r>
                    <w:t>54.00</w:t>
                  </w:r>
                </w:p>
              </w:tc>
            </w:tr>
            <w:tr w:rsidR="007462FE" w14:paraId="7DCC49DD" w14:textId="77777777" w:rsidTr="004F0C78">
              <w:tc>
                <w:tcPr>
                  <w:tcW w:w="2550" w:type="dxa"/>
                </w:tcPr>
                <w:p w14:paraId="0F3E57C8" w14:textId="48CC2559" w:rsidR="007462FE" w:rsidRDefault="001F2E2B" w:rsidP="00E9327E">
                  <w:pPr>
                    <w:pStyle w:val="NoSpacing"/>
                    <w:rPr>
                      <w:bCs/>
                    </w:rPr>
                  </w:pPr>
                  <w:r>
                    <w:rPr>
                      <w:bCs/>
                    </w:rPr>
                    <w:t>Secker &amp; Sons</w:t>
                  </w:r>
                </w:p>
              </w:tc>
              <w:tc>
                <w:tcPr>
                  <w:tcW w:w="4234" w:type="dxa"/>
                </w:tcPr>
                <w:p w14:paraId="65BA4A5A" w14:textId="3F4684CA" w:rsidR="007462FE" w:rsidRDefault="001F2E2B" w:rsidP="00E9327E">
                  <w:pPr>
                    <w:pStyle w:val="NoSpacing"/>
                  </w:pPr>
                  <w:r>
                    <w:t>Maintenance contract re Fletcher Room</w:t>
                  </w:r>
                </w:p>
              </w:tc>
              <w:tc>
                <w:tcPr>
                  <w:tcW w:w="1862" w:type="dxa"/>
                </w:tcPr>
                <w:p w14:paraId="36C34F77" w14:textId="761EEE62" w:rsidR="007462FE" w:rsidRDefault="001F2E2B" w:rsidP="00E9327E">
                  <w:pPr>
                    <w:pStyle w:val="NoSpacing"/>
                    <w:jc w:val="right"/>
                  </w:pPr>
                  <w:r>
                    <w:t>166.06</w:t>
                  </w:r>
                </w:p>
              </w:tc>
            </w:tr>
            <w:tr w:rsidR="00A3219E" w14:paraId="234D3D5D" w14:textId="77777777" w:rsidTr="004F0C78">
              <w:tc>
                <w:tcPr>
                  <w:tcW w:w="2550" w:type="dxa"/>
                </w:tcPr>
                <w:p w14:paraId="7DEE55E7" w14:textId="7139B623" w:rsidR="00A3219E" w:rsidRDefault="001F2E2B" w:rsidP="00E9327E">
                  <w:pPr>
                    <w:pStyle w:val="NoSpacing"/>
                    <w:rPr>
                      <w:bCs/>
                    </w:rPr>
                  </w:pPr>
                  <w:r>
                    <w:rPr>
                      <w:bCs/>
                    </w:rPr>
                    <w:t>Siemens</w:t>
                  </w:r>
                </w:p>
              </w:tc>
              <w:tc>
                <w:tcPr>
                  <w:tcW w:w="4234" w:type="dxa"/>
                </w:tcPr>
                <w:p w14:paraId="3B627814" w14:textId="30A9BDC8" w:rsidR="00A3219E" w:rsidRDefault="001F2E2B" w:rsidP="00E9327E">
                  <w:pPr>
                    <w:pStyle w:val="NoSpacing"/>
                  </w:pPr>
                  <w:r>
                    <w:t>Copier rental</w:t>
                  </w:r>
                </w:p>
              </w:tc>
              <w:tc>
                <w:tcPr>
                  <w:tcW w:w="1862" w:type="dxa"/>
                </w:tcPr>
                <w:p w14:paraId="4BA5662A" w14:textId="4DFF35C4" w:rsidR="00A3219E" w:rsidRDefault="002A7F9E" w:rsidP="00E9327E">
                  <w:pPr>
                    <w:pStyle w:val="NoSpacing"/>
                    <w:jc w:val="right"/>
                  </w:pPr>
                  <w:r>
                    <w:t>205.26</w:t>
                  </w:r>
                </w:p>
              </w:tc>
            </w:tr>
            <w:tr w:rsidR="00CA2A07" w14:paraId="0DC640EF" w14:textId="77777777" w:rsidTr="004F0C78">
              <w:tc>
                <w:tcPr>
                  <w:tcW w:w="2550" w:type="dxa"/>
                </w:tcPr>
                <w:p w14:paraId="087030B6" w14:textId="77777777" w:rsidR="00CA2A07" w:rsidRDefault="00CA2A07" w:rsidP="00E9327E">
                  <w:pPr>
                    <w:pStyle w:val="NoSpacing"/>
                  </w:pPr>
                  <w:r>
                    <w:t>SWALEC</w:t>
                  </w:r>
                </w:p>
              </w:tc>
              <w:tc>
                <w:tcPr>
                  <w:tcW w:w="4234" w:type="dxa"/>
                </w:tcPr>
                <w:p w14:paraId="53097E59" w14:textId="77777777" w:rsidR="00CA2A07" w:rsidRDefault="00CA2A07" w:rsidP="00E9327E">
                  <w:pPr>
                    <w:pStyle w:val="NoSpacing"/>
                  </w:pPr>
                  <w:r>
                    <w:t>Electricity for streetlights</w:t>
                  </w:r>
                </w:p>
              </w:tc>
              <w:tc>
                <w:tcPr>
                  <w:tcW w:w="1862" w:type="dxa"/>
                </w:tcPr>
                <w:p w14:paraId="2E40FA12" w14:textId="61602854" w:rsidR="00CA2A07" w:rsidRDefault="00B9602C" w:rsidP="00E9327E">
                  <w:pPr>
                    <w:pStyle w:val="NoSpacing"/>
                    <w:jc w:val="right"/>
                  </w:pPr>
                  <w:r>
                    <w:t>668.90</w:t>
                  </w:r>
                </w:p>
              </w:tc>
            </w:tr>
            <w:tr w:rsidR="008863EC" w14:paraId="590E634B" w14:textId="77777777" w:rsidTr="004F0C78">
              <w:tc>
                <w:tcPr>
                  <w:tcW w:w="2550" w:type="dxa"/>
                </w:tcPr>
                <w:p w14:paraId="16026A45" w14:textId="2EB8B316" w:rsidR="008863EC" w:rsidRDefault="002B6D52" w:rsidP="00E9327E">
                  <w:pPr>
                    <w:pStyle w:val="NoSpacing"/>
                  </w:pPr>
                  <w:r>
                    <w:t>Wave</w:t>
                  </w:r>
                </w:p>
              </w:tc>
              <w:tc>
                <w:tcPr>
                  <w:tcW w:w="4234" w:type="dxa"/>
                </w:tcPr>
                <w:p w14:paraId="75B39A1A" w14:textId="7C0E5037" w:rsidR="008863EC" w:rsidRDefault="002B6D52" w:rsidP="00E9327E">
                  <w:pPr>
                    <w:pStyle w:val="NoSpacing"/>
                  </w:pPr>
                  <w:r>
                    <w:t>Water charges at cemetery</w:t>
                  </w:r>
                </w:p>
              </w:tc>
              <w:tc>
                <w:tcPr>
                  <w:tcW w:w="1862" w:type="dxa"/>
                </w:tcPr>
                <w:p w14:paraId="062BCAC4" w14:textId="42E6E292" w:rsidR="008863EC" w:rsidRDefault="0098408A" w:rsidP="00E9327E">
                  <w:pPr>
                    <w:pStyle w:val="NoSpacing"/>
                    <w:jc w:val="right"/>
                  </w:pPr>
                  <w:r>
                    <w:t>4.38</w:t>
                  </w:r>
                </w:p>
              </w:tc>
            </w:tr>
            <w:tr w:rsidR="0010550C" w14:paraId="6DB4324A" w14:textId="77777777" w:rsidTr="004F0C78">
              <w:tc>
                <w:tcPr>
                  <w:tcW w:w="2550" w:type="dxa"/>
                </w:tcPr>
                <w:p w14:paraId="75EB5DAF" w14:textId="1950A7F6" w:rsidR="0010550C" w:rsidRDefault="0098408A" w:rsidP="00E9327E">
                  <w:pPr>
                    <w:pStyle w:val="NoSpacing"/>
                  </w:pPr>
                  <w:r>
                    <w:t>Wave</w:t>
                  </w:r>
                </w:p>
              </w:tc>
              <w:tc>
                <w:tcPr>
                  <w:tcW w:w="4234" w:type="dxa"/>
                </w:tcPr>
                <w:p w14:paraId="6175E9E6" w14:textId="2CFBE3AB" w:rsidR="0010550C" w:rsidRDefault="0098408A" w:rsidP="00E9327E">
                  <w:pPr>
                    <w:pStyle w:val="NoSpacing"/>
                  </w:pPr>
                  <w:r>
                    <w:t>Water charges at public toilets</w:t>
                  </w:r>
                </w:p>
              </w:tc>
              <w:tc>
                <w:tcPr>
                  <w:tcW w:w="1862" w:type="dxa"/>
                </w:tcPr>
                <w:p w14:paraId="039B08FB" w14:textId="74FBFD5C" w:rsidR="0010550C" w:rsidRDefault="0098408A" w:rsidP="00E9327E">
                  <w:pPr>
                    <w:pStyle w:val="NoSpacing"/>
                    <w:jc w:val="right"/>
                  </w:pPr>
                  <w:r>
                    <w:t>535.07</w:t>
                  </w:r>
                </w:p>
              </w:tc>
            </w:tr>
            <w:tr w:rsidR="00CA2A07" w14:paraId="1F8A30E2" w14:textId="77777777" w:rsidTr="004F0C78">
              <w:tc>
                <w:tcPr>
                  <w:tcW w:w="2550" w:type="dxa"/>
                </w:tcPr>
                <w:p w14:paraId="6D41DA92" w14:textId="77777777"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1862" w:type="dxa"/>
                </w:tcPr>
                <w:p w14:paraId="30C56396" w14:textId="77777777" w:rsidR="00CA2A07" w:rsidRDefault="00CA2A07" w:rsidP="00E9327E">
                  <w:pPr>
                    <w:pStyle w:val="NoSpacing"/>
                    <w:jc w:val="right"/>
                  </w:pPr>
                </w:p>
              </w:tc>
            </w:tr>
            <w:tr w:rsidR="00CA2A07" w14:paraId="6DE208D6" w14:textId="77777777" w:rsidTr="004F0C78">
              <w:tc>
                <w:tcPr>
                  <w:tcW w:w="2550" w:type="dxa"/>
                </w:tcPr>
                <w:p w14:paraId="13821B35" w14:textId="65C2DCBD"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1862" w:type="dxa"/>
                </w:tcPr>
                <w:p w14:paraId="058F84B0" w14:textId="20461154" w:rsidR="00CA2A07" w:rsidRDefault="00D344D6" w:rsidP="00E9327E">
                  <w:pPr>
                    <w:pStyle w:val="NoSpacing"/>
                    <w:jc w:val="right"/>
                  </w:pPr>
                  <w:r w:rsidRPr="00D344D6">
                    <w:t>4,475.45</w:t>
                  </w:r>
                </w:p>
              </w:tc>
            </w:tr>
            <w:tr w:rsidR="00624A76" w14:paraId="4BABCD97" w14:textId="77777777" w:rsidTr="004F0C78">
              <w:tc>
                <w:tcPr>
                  <w:tcW w:w="2550" w:type="dxa"/>
                </w:tcPr>
                <w:p w14:paraId="5211D563" w14:textId="33B4A2EA" w:rsidR="00624A76" w:rsidRDefault="00624A76" w:rsidP="00E9327E">
                  <w:pPr>
                    <w:pStyle w:val="NoSpacing"/>
                  </w:pPr>
                  <w:r>
                    <w:t>Street Solutions</w:t>
                  </w:r>
                </w:p>
              </w:tc>
              <w:tc>
                <w:tcPr>
                  <w:tcW w:w="4234" w:type="dxa"/>
                </w:tcPr>
                <w:p w14:paraId="11341DD8" w14:textId="5DDDD8AE" w:rsidR="00624A76" w:rsidRDefault="00624A76" w:rsidP="00E9327E">
                  <w:pPr>
                    <w:pStyle w:val="NoSpacing"/>
                  </w:pPr>
                  <w:r>
                    <w:t>New bins</w:t>
                  </w:r>
                </w:p>
              </w:tc>
              <w:tc>
                <w:tcPr>
                  <w:tcW w:w="1862" w:type="dxa"/>
                </w:tcPr>
                <w:p w14:paraId="1769AA02" w14:textId="26EED6D6" w:rsidR="00624A76" w:rsidRDefault="00624A76" w:rsidP="00E9327E">
                  <w:pPr>
                    <w:pStyle w:val="NoSpacing"/>
                    <w:jc w:val="right"/>
                  </w:pPr>
                  <w:r>
                    <w:t>1,240.69</w:t>
                  </w:r>
                </w:p>
              </w:tc>
            </w:tr>
            <w:tr w:rsidR="00CA2A07" w14:paraId="5A335B2C" w14:textId="77777777" w:rsidTr="004F0C78">
              <w:tc>
                <w:tcPr>
                  <w:tcW w:w="2550" w:type="dxa"/>
                </w:tcPr>
                <w:p w14:paraId="4420C62B" w14:textId="60C7560F" w:rsidR="00CA2A07" w:rsidRPr="00EA6780" w:rsidRDefault="00BE4910" w:rsidP="00E9327E">
                  <w:pPr>
                    <w:pStyle w:val="NoSpacing"/>
                  </w:pPr>
                  <w:r>
                    <w:t>Sharp</w:t>
                  </w:r>
                </w:p>
              </w:tc>
              <w:tc>
                <w:tcPr>
                  <w:tcW w:w="4234" w:type="dxa"/>
                </w:tcPr>
                <w:p w14:paraId="385F2F6C" w14:textId="3344E7A4" w:rsidR="00CA2A07" w:rsidRPr="00EA6780" w:rsidRDefault="00BE4910" w:rsidP="00E9327E">
                  <w:pPr>
                    <w:pStyle w:val="NoSpacing"/>
                  </w:pPr>
                  <w:r>
                    <w:t>Copying</w:t>
                  </w:r>
                </w:p>
              </w:tc>
              <w:tc>
                <w:tcPr>
                  <w:tcW w:w="1862" w:type="dxa"/>
                </w:tcPr>
                <w:p w14:paraId="36AB06DF" w14:textId="2E8A8D2D" w:rsidR="00CA2A07" w:rsidRDefault="00BE4910" w:rsidP="00E9327E">
                  <w:pPr>
                    <w:pStyle w:val="NoSpacing"/>
                    <w:jc w:val="right"/>
                  </w:pPr>
                  <w:r>
                    <w:t>2.19</w:t>
                  </w:r>
                </w:p>
              </w:tc>
            </w:tr>
            <w:tr w:rsidR="00627329" w14:paraId="3D550D34" w14:textId="77777777" w:rsidTr="004F0C78">
              <w:tc>
                <w:tcPr>
                  <w:tcW w:w="2550" w:type="dxa"/>
                </w:tcPr>
                <w:p w14:paraId="32E5DF82" w14:textId="7652B1FF" w:rsidR="00627329" w:rsidRDefault="00BE4910" w:rsidP="00E9327E">
                  <w:pPr>
                    <w:pStyle w:val="NoSpacing"/>
                  </w:pPr>
                  <w:r>
                    <w:t>Hugh Crane Cleaning</w:t>
                  </w:r>
                </w:p>
              </w:tc>
              <w:tc>
                <w:tcPr>
                  <w:tcW w:w="4234" w:type="dxa"/>
                </w:tcPr>
                <w:p w14:paraId="37BC5299" w14:textId="7BCAABF6" w:rsidR="00627329" w:rsidRDefault="00BE4910" w:rsidP="00E9327E">
                  <w:pPr>
                    <w:pStyle w:val="NoSpacing"/>
                  </w:pPr>
                  <w:r>
                    <w:t>Consumables</w:t>
                  </w:r>
                </w:p>
              </w:tc>
              <w:tc>
                <w:tcPr>
                  <w:tcW w:w="1862" w:type="dxa"/>
                </w:tcPr>
                <w:p w14:paraId="4EB97F4A" w14:textId="6226EDE4" w:rsidR="00627329" w:rsidRDefault="00BE4910" w:rsidP="00E9327E">
                  <w:pPr>
                    <w:pStyle w:val="NoSpacing"/>
                    <w:jc w:val="right"/>
                  </w:pPr>
                  <w:r>
                    <w:t>62.85</w:t>
                  </w:r>
                </w:p>
              </w:tc>
            </w:tr>
            <w:tr w:rsidR="00BE4910" w14:paraId="039EE421" w14:textId="77777777" w:rsidTr="004F0C78">
              <w:tc>
                <w:tcPr>
                  <w:tcW w:w="2550" w:type="dxa"/>
                </w:tcPr>
                <w:p w14:paraId="65BDF00C" w14:textId="2A475E6A" w:rsidR="00BE4910" w:rsidRDefault="00CD2D96" w:rsidP="00E9327E">
                  <w:pPr>
                    <w:pStyle w:val="NoSpacing"/>
                  </w:pPr>
                  <w:r>
                    <w:t>Justin Nudd</w:t>
                  </w:r>
                </w:p>
              </w:tc>
              <w:tc>
                <w:tcPr>
                  <w:tcW w:w="4234" w:type="dxa"/>
                </w:tcPr>
                <w:p w14:paraId="42AEFB10" w14:textId="054F630C" w:rsidR="00BE4910" w:rsidRDefault="00CD2D96" w:rsidP="00E9327E">
                  <w:pPr>
                    <w:pStyle w:val="NoSpacing"/>
                  </w:pPr>
                  <w:r>
                    <w:t>Maintenance at Barclays site</w:t>
                  </w:r>
                </w:p>
              </w:tc>
              <w:tc>
                <w:tcPr>
                  <w:tcW w:w="1862" w:type="dxa"/>
                </w:tcPr>
                <w:p w14:paraId="4DE27492" w14:textId="28130873" w:rsidR="00BE4910" w:rsidRDefault="00CD2D96" w:rsidP="00E9327E">
                  <w:pPr>
                    <w:pStyle w:val="NoSpacing"/>
                    <w:jc w:val="right"/>
                  </w:pPr>
                  <w:r>
                    <w:t>65.00</w:t>
                  </w:r>
                </w:p>
              </w:tc>
            </w:tr>
            <w:tr w:rsidR="00BE4910" w14:paraId="25251C81" w14:textId="77777777" w:rsidTr="004F0C78">
              <w:tc>
                <w:tcPr>
                  <w:tcW w:w="2550" w:type="dxa"/>
                </w:tcPr>
                <w:p w14:paraId="354FBAAF" w14:textId="3EA84A61" w:rsidR="00BE4910" w:rsidRDefault="00CD2D96" w:rsidP="00E9327E">
                  <w:pPr>
                    <w:pStyle w:val="NoSpacing"/>
                  </w:pPr>
                  <w:r>
                    <w:t>Brown &amp; Co</w:t>
                  </w:r>
                </w:p>
              </w:tc>
              <w:tc>
                <w:tcPr>
                  <w:tcW w:w="4234" w:type="dxa"/>
                </w:tcPr>
                <w:p w14:paraId="4EB99EF8" w14:textId="595F29AE" w:rsidR="00BE4910" w:rsidRDefault="00CD2D96" w:rsidP="00E9327E">
                  <w:pPr>
                    <w:pStyle w:val="NoSpacing"/>
                  </w:pPr>
                  <w:r>
                    <w:t>Professional fees re Barclays lease</w:t>
                  </w:r>
                </w:p>
              </w:tc>
              <w:tc>
                <w:tcPr>
                  <w:tcW w:w="1862" w:type="dxa"/>
                </w:tcPr>
                <w:p w14:paraId="4214704D" w14:textId="4D6B94DD" w:rsidR="00BE4910" w:rsidRDefault="00AE5B86" w:rsidP="00E9327E">
                  <w:pPr>
                    <w:pStyle w:val="NoSpacing"/>
                    <w:jc w:val="right"/>
                  </w:pPr>
                  <w:r>
                    <w:t>4,764.29</w:t>
                  </w:r>
                </w:p>
              </w:tc>
            </w:tr>
            <w:tr w:rsidR="00BE4910" w14:paraId="1232588D" w14:textId="77777777" w:rsidTr="004F0C78">
              <w:tc>
                <w:tcPr>
                  <w:tcW w:w="2550" w:type="dxa"/>
                </w:tcPr>
                <w:p w14:paraId="4173C250" w14:textId="2D6F4BB8" w:rsidR="00BE4910" w:rsidRDefault="00AE5B86" w:rsidP="00E9327E">
                  <w:pPr>
                    <w:pStyle w:val="NoSpacing"/>
                  </w:pPr>
                  <w:r>
                    <w:t xml:space="preserve">T </w:t>
                  </w:r>
                  <w:proofErr w:type="spellStart"/>
                  <w:r>
                    <w:t>T</w:t>
                  </w:r>
                  <w:proofErr w:type="spellEnd"/>
                  <w:r>
                    <w:t xml:space="preserve"> Jones</w:t>
                  </w:r>
                </w:p>
              </w:tc>
              <w:tc>
                <w:tcPr>
                  <w:tcW w:w="4234" w:type="dxa"/>
                </w:tcPr>
                <w:p w14:paraId="10F25DB8" w14:textId="0344EAA1" w:rsidR="00BE4910" w:rsidRDefault="00AE5B86" w:rsidP="00E9327E">
                  <w:pPr>
                    <w:pStyle w:val="NoSpacing"/>
                  </w:pPr>
                  <w:r>
                    <w:t>Repairs to streetlights</w:t>
                  </w:r>
                </w:p>
              </w:tc>
              <w:tc>
                <w:tcPr>
                  <w:tcW w:w="1862" w:type="dxa"/>
                </w:tcPr>
                <w:p w14:paraId="3D02097A" w14:textId="0B15A320" w:rsidR="00BE4910" w:rsidRDefault="00AE5B86" w:rsidP="00E9327E">
                  <w:pPr>
                    <w:pStyle w:val="NoSpacing"/>
                    <w:jc w:val="right"/>
                  </w:pPr>
                  <w:r>
                    <w:t>507.02</w:t>
                  </w:r>
                </w:p>
              </w:tc>
            </w:tr>
            <w:tr w:rsidR="00AE5B86" w14:paraId="22F0C273" w14:textId="77777777" w:rsidTr="004F0C78">
              <w:tc>
                <w:tcPr>
                  <w:tcW w:w="2550" w:type="dxa"/>
                </w:tcPr>
                <w:p w14:paraId="75114773" w14:textId="77777777" w:rsidR="00AE5B86" w:rsidRDefault="00AE5B86" w:rsidP="00E9327E">
                  <w:pPr>
                    <w:pStyle w:val="NoSpacing"/>
                  </w:pPr>
                </w:p>
              </w:tc>
              <w:tc>
                <w:tcPr>
                  <w:tcW w:w="4234" w:type="dxa"/>
                </w:tcPr>
                <w:p w14:paraId="32EF09FA" w14:textId="5ED46D19" w:rsidR="00AE5B86" w:rsidRDefault="002B6D52" w:rsidP="00E9327E">
                  <w:pPr>
                    <w:pStyle w:val="NoSpacing"/>
                  </w:pPr>
                  <w:r>
                    <w:t>Clean and change</w:t>
                  </w:r>
                </w:p>
              </w:tc>
              <w:tc>
                <w:tcPr>
                  <w:tcW w:w="1862" w:type="dxa"/>
                </w:tcPr>
                <w:p w14:paraId="175E97C3" w14:textId="618B5174" w:rsidR="00AE5B86" w:rsidRDefault="002B6D52" w:rsidP="00E9327E">
                  <w:pPr>
                    <w:pStyle w:val="NoSpacing"/>
                    <w:jc w:val="right"/>
                  </w:pPr>
                  <w:r>
                    <w:t>1,457.60</w:t>
                  </w:r>
                </w:p>
              </w:tc>
            </w:tr>
            <w:tr w:rsidR="00AE5B86" w14:paraId="17B7B50E" w14:textId="77777777" w:rsidTr="004F0C78">
              <w:tc>
                <w:tcPr>
                  <w:tcW w:w="2550" w:type="dxa"/>
                </w:tcPr>
                <w:p w14:paraId="02E1EFD9" w14:textId="77777777" w:rsidR="00AE5B86" w:rsidRDefault="00AE5B86" w:rsidP="00E9327E">
                  <w:pPr>
                    <w:pStyle w:val="NoSpacing"/>
                  </w:pPr>
                </w:p>
              </w:tc>
              <w:tc>
                <w:tcPr>
                  <w:tcW w:w="4234" w:type="dxa"/>
                </w:tcPr>
                <w:p w14:paraId="30BAFA13" w14:textId="77AD81D0" w:rsidR="00AE5B86" w:rsidRDefault="002B6D52" w:rsidP="00E9327E">
                  <w:pPr>
                    <w:pStyle w:val="NoSpacing"/>
                  </w:pPr>
                  <w:r>
                    <w:t>Testing</w:t>
                  </w:r>
                </w:p>
              </w:tc>
              <w:tc>
                <w:tcPr>
                  <w:tcW w:w="1862" w:type="dxa"/>
                </w:tcPr>
                <w:p w14:paraId="1018851F" w14:textId="2C45D71D" w:rsidR="00AE5B86" w:rsidRDefault="002B6D52" w:rsidP="00E9327E">
                  <w:pPr>
                    <w:pStyle w:val="NoSpacing"/>
                    <w:jc w:val="right"/>
                  </w:pPr>
                  <w:r>
                    <w:t>522.90</w:t>
                  </w:r>
                </w:p>
              </w:tc>
            </w:tr>
            <w:tr w:rsidR="0095609F" w14:paraId="4B4DFE48" w14:textId="77777777" w:rsidTr="004F0C78">
              <w:tc>
                <w:tcPr>
                  <w:tcW w:w="2550" w:type="dxa"/>
                </w:tcPr>
                <w:p w14:paraId="3880CE36" w14:textId="1DE150DF" w:rsidR="0095609F" w:rsidRDefault="0095609F" w:rsidP="00E9327E">
                  <w:pPr>
                    <w:pStyle w:val="NoSpacing"/>
                  </w:pPr>
                  <w:r>
                    <w:t>Martin Pitchers</w:t>
                  </w:r>
                </w:p>
              </w:tc>
              <w:tc>
                <w:tcPr>
                  <w:tcW w:w="4234" w:type="dxa"/>
                </w:tcPr>
                <w:p w14:paraId="4073C249" w14:textId="7B73F31F" w:rsidR="0095609F" w:rsidRDefault="0095609F" w:rsidP="00E9327E">
                  <w:pPr>
                    <w:pStyle w:val="NoSpacing"/>
                  </w:pPr>
                  <w:r>
                    <w:t>Work at cemetery</w:t>
                  </w:r>
                </w:p>
              </w:tc>
              <w:tc>
                <w:tcPr>
                  <w:tcW w:w="1862" w:type="dxa"/>
                </w:tcPr>
                <w:p w14:paraId="33F14E1A" w14:textId="2C9C8C98" w:rsidR="0095609F" w:rsidRDefault="0095609F" w:rsidP="00E9327E">
                  <w:pPr>
                    <w:pStyle w:val="NoSpacing"/>
                    <w:jc w:val="right"/>
                  </w:pPr>
                  <w:r>
                    <w:t>157.50</w:t>
                  </w:r>
                </w:p>
              </w:tc>
            </w:tr>
            <w:tr w:rsidR="0095609F" w14:paraId="719D1400" w14:textId="77777777" w:rsidTr="004F0C78">
              <w:tc>
                <w:tcPr>
                  <w:tcW w:w="2550" w:type="dxa"/>
                </w:tcPr>
                <w:p w14:paraId="3861C804" w14:textId="0869E6CE" w:rsidR="0095609F" w:rsidRDefault="0095609F" w:rsidP="00E9327E">
                  <w:pPr>
                    <w:pStyle w:val="NoSpacing"/>
                  </w:pPr>
                  <w:r>
                    <w:t>Tudor Printing</w:t>
                  </w:r>
                </w:p>
              </w:tc>
              <w:tc>
                <w:tcPr>
                  <w:tcW w:w="4234" w:type="dxa"/>
                </w:tcPr>
                <w:p w14:paraId="1A430950" w14:textId="0CD61A70" w:rsidR="0095609F" w:rsidRDefault="0095609F" w:rsidP="00E9327E">
                  <w:pPr>
                    <w:pStyle w:val="NoSpacing"/>
                  </w:pPr>
                  <w:r>
                    <w:t>Banners</w:t>
                  </w:r>
                </w:p>
              </w:tc>
              <w:tc>
                <w:tcPr>
                  <w:tcW w:w="1862" w:type="dxa"/>
                </w:tcPr>
                <w:p w14:paraId="18C8FCF5" w14:textId="25C93B2F" w:rsidR="0095609F" w:rsidRDefault="0095609F" w:rsidP="00E9327E">
                  <w:pPr>
                    <w:pStyle w:val="NoSpacing"/>
                    <w:jc w:val="right"/>
                  </w:pPr>
                  <w:r>
                    <w:t>108.00</w:t>
                  </w:r>
                </w:p>
              </w:tc>
            </w:tr>
            <w:tr w:rsidR="00CA2A07" w14:paraId="79EA9B8B" w14:textId="77777777" w:rsidTr="004F0C78">
              <w:tc>
                <w:tcPr>
                  <w:tcW w:w="2550" w:type="dxa"/>
                </w:tcPr>
                <w:p w14:paraId="73D97E4D" w14:textId="779E8A72" w:rsidR="00CA2A07" w:rsidRDefault="00607793" w:rsidP="00E9327E">
                  <w:pPr>
                    <w:pStyle w:val="NoSpacing"/>
                    <w:tabs>
                      <w:tab w:val="center" w:pos="1224"/>
                    </w:tabs>
                  </w:pPr>
                  <w:r>
                    <w:t>Garden Guardian</w:t>
                  </w:r>
                </w:p>
              </w:tc>
              <w:tc>
                <w:tcPr>
                  <w:tcW w:w="4234" w:type="dxa"/>
                </w:tcPr>
                <w:p w14:paraId="79CF3B57" w14:textId="6090E021" w:rsidR="00CA2A07" w:rsidRDefault="00607793" w:rsidP="00E9327E">
                  <w:pPr>
                    <w:pStyle w:val="NoSpacing"/>
                  </w:pPr>
                  <w:r>
                    <w:t>Grasscutting</w:t>
                  </w:r>
                </w:p>
              </w:tc>
              <w:tc>
                <w:tcPr>
                  <w:tcW w:w="1862" w:type="dxa"/>
                </w:tcPr>
                <w:p w14:paraId="1E24840D" w14:textId="4ABB3759" w:rsidR="00CA2A07" w:rsidRDefault="00BE4910" w:rsidP="00E9327E">
                  <w:pPr>
                    <w:pStyle w:val="NoSpacing"/>
                    <w:jc w:val="right"/>
                  </w:pPr>
                  <w:r>
                    <w:t>1535.41</w:t>
                  </w:r>
                </w:p>
              </w:tc>
            </w:tr>
            <w:tr w:rsidR="00CA2A07" w14:paraId="31093D38" w14:textId="77777777" w:rsidTr="004F0C78">
              <w:tc>
                <w:tcPr>
                  <w:tcW w:w="2550" w:type="dxa"/>
                </w:tcPr>
                <w:p w14:paraId="4D59586D" w14:textId="183A4399" w:rsidR="00CA2A07" w:rsidRPr="007A5DFE" w:rsidRDefault="00CA2A07" w:rsidP="00E9327E">
                  <w:pPr>
                    <w:pStyle w:val="NoSpacing"/>
                    <w:rPr>
                      <w:b/>
                    </w:rPr>
                  </w:pPr>
                  <w:r>
                    <w:rPr>
                      <w:b/>
                    </w:rPr>
                    <w:t xml:space="preserve">Balance c/f </w:t>
                  </w:r>
                  <w:r w:rsidR="00E02D59">
                    <w:rPr>
                      <w:b/>
                    </w:rPr>
                    <w:t>29</w:t>
                  </w:r>
                  <w:r>
                    <w:rPr>
                      <w:b/>
                    </w:rPr>
                    <w:t>.0</w:t>
                  </w:r>
                  <w:r w:rsidR="00E02D59">
                    <w:rPr>
                      <w:b/>
                    </w:rPr>
                    <w:t>6</w:t>
                  </w:r>
                  <w:r>
                    <w:rPr>
                      <w:b/>
                    </w:rPr>
                    <w:t>.20</w:t>
                  </w:r>
                </w:p>
              </w:tc>
              <w:tc>
                <w:tcPr>
                  <w:tcW w:w="4234" w:type="dxa"/>
                </w:tcPr>
                <w:p w14:paraId="77A23705" w14:textId="77777777" w:rsidR="00CA2A07" w:rsidRPr="00DB762D" w:rsidRDefault="00CA2A07" w:rsidP="00E9327E">
                  <w:pPr>
                    <w:pStyle w:val="NoSpacing"/>
                  </w:pPr>
                </w:p>
              </w:tc>
              <w:tc>
                <w:tcPr>
                  <w:tcW w:w="1862" w:type="dxa"/>
                  <w:tcBorders>
                    <w:top w:val="single" w:sz="4" w:space="0" w:color="auto"/>
                  </w:tcBorders>
                </w:tcPr>
                <w:p w14:paraId="2525AA76" w14:textId="3ACC037D" w:rsidR="00CA2A07" w:rsidRPr="00DB762D" w:rsidRDefault="00E02D59" w:rsidP="00E9327E">
                  <w:pPr>
                    <w:pStyle w:val="NoSpacing"/>
                    <w:jc w:val="right"/>
                  </w:pPr>
                  <w:r>
                    <w:t>37</w:t>
                  </w:r>
                  <w:r w:rsidR="005B2235">
                    <w:t>1,853.78</w:t>
                  </w:r>
                </w:p>
              </w:tc>
            </w:tr>
            <w:tr w:rsidR="00CA2A07" w14:paraId="6601B10C" w14:textId="77777777" w:rsidTr="004F0C78">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1862" w:type="dxa"/>
                </w:tcPr>
                <w:p w14:paraId="4B3FB4A3" w14:textId="77777777" w:rsidR="00CA2A07" w:rsidRDefault="00CA2A07" w:rsidP="00E9327E">
                  <w:pPr>
                    <w:pStyle w:val="NoSpacing"/>
                    <w:jc w:val="right"/>
                  </w:pPr>
                </w:p>
              </w:tc>
            </w:tr>
            <w:tr w:rsidR="00CA2A07" w14:paraId="5E86E4A5" w14:textId="77777777" w:rsidTr="004F0C78">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77777777" w:rsidR="00CA2A07" w:rsidRPr="00DB762D" w:rsidRDefault="00CA2A07" w:rsidP="00E9327E">
                  <w:pPr>
                    <w:pStyle w:val="NoSpacing"/>
                  </w:pPr>
                </w:p>
              </w:tc>
              <w:tc>
                <w:tcPr>
                  <w:tcW w:w="1862" w:type="dxa"/>
                </w:tcPr>
                <w:p w14:paraId="4E3B9318" w14:textId="48242BC5" w:rsidR="00CA2A07" w:rsidRPr="00DB762D" w:rsidRDefault="00CA2A07" w:rsidP="00E9327E">
                  <w:pPr>
                    <w:pStyle w:val="NoSpacing"/>
                    <w:jc w:val="right"/>
                  </w:pPr>
                  <w:r>
                    <w:t>13</w:t>
                  </w:r>
                  <w:r w:rsidR="00DA55BA">
                    <w:t>8,769.00</w:t>
                  </w:r>
                </w:p>
              </w:tc>
            </w:tr>
            <w:tr w:rsidR="00CA2A07" w14:paraId="4453D800" w14:textId="77777777" w:rsidTr="004F0C78">
              <w:tc>
                <w:tcPr>
                  <w:tcW w:w="2550" w:type="dxa"/>
                </w:tcPr>
                <w:p w14:paraId="77FE817A" w14:textId="77777777" w:rsidR="00CA2A07" w:rsidRDefault="00CA2A07" w:rsidP="00E9327E">
                  <w:pPr>
                    <w:pStyle w:val="NoSpacing"/>
                  </w:pPr>
                  <w:r>
                    <w:t>BDC</w:t>
                  </w:r>
                </w:p>
              </w:tc>
              <w:tc>
                <w:tcPr>
                  <w:tcW w:w="4234" w:type="dxa"/>
                </w:tcPr>
                <w:p w14:paraId="79BA28F7" w14:textId="77777777" w:rsidR="00CA2A07" w:rsidRPr="00DB762D" w:rsidRDefault="00CA2A07" w:rsidP="00E9327E">
                  <w:pPr>
                    <w:pStyle w:val="NoSpacing"/>
                  </w:pPr>
                  <w:r>
                    <w:t>Parish investment scheme</w:t>
                  </w:r>
                </w:p>
              </w:tc>
              <w:tc>
                <w:tcPr>
                  <w:tcW w:w="1862" w:type="dxa"/>
                </w:tcPr>
                <w:p w14:paraId="75C29179" w14:textId="3B6776C5" w:rsidR="00CA2A07" w:rsidRDefault="00CA2A07" w:rsidP="00E9327E">
                  <w:pPr>
                    <w:pStyle w:val="NoSpacing"/>
                    <w:jc w:val="right"/>
                  </w:pPr>
                  <w:r>
                    <w:t>250,</w:t>
                  </w:r>
                  <w:r w:rsidR="00240031">
                    <w:t>504</w:t>
                  </w:r>
                  <w:r>
                    <w:t>.</w:t>
                  </w:r>
                  <w:r w:rsidR="00240031">
                    <w:t>15</w:t>
                  </w:r>
                </w:p>
              </w:tc>
            </w:tr>
            <w:tr w:rsidR="00CA2A07" w14:paraId="042983EB" w14:textId="77777777" w:rsidTr="004F0C78">
              <w:tc>
                <w:tcPr>
                  <w:tcW w:w="2550" w:type="dxa"/>
                </w:tcPr>
                <w:p w14:paraId="5F925A61" w14:textId="77777777" w:rsidR="00CA2A07" w:rsidRPr="00DB762D" w:rsidRDefault="00CA2A07" w:rsidP="00E9327E">
                  <w:pPr>
                    <w:pStyle w:val="NoSpacing"/>
                  </w:pPr>
                  <w:r>
                    <w:t>Cambridge B/Soc</w:t>
                  </w:r>
                </w:p>
              </w:tc>
              <w:tc>
                <w:tcPr>
                  <w:tcW w:w="4234" w:type="dxa"/>
                </w:tcPr>
                <w:p w14:paraId="0CA2280A" w14:textId="42985264" w:rsidR="00CA2A07" w:rsidRPr="005A7CBA" w:rsidRDefault="00CA2A07" w:rsidP="00E9327E">
                  <w:pPr>
                    <w:pStyle w:val="NoSpacing"/>
                  </w:pPr>
                  <w:r w:rsidRPr="005A7CBA">
                    <w:t>Instant access</w:t>
                  </w:r>
                </w:p>
              </w:tc>
              <w:tc>
                <w:tcPr>
                  <w:tcW w:w="1862" w:type="dxa"/>
                </w:tcPr>
                <w:p w14:paraId="43E6B138" w14:textId="77777777" w:rsidR="00CA2A07" w:rsidRPr="00DB762D" w:rsidRDefault="00CA2A07" w:rsidP="00E9327E">
                  <w:pPr>
                    <w:pStyle w:val="NoSpacing"/>
                    <w:jc w:val="right"/>
                  </w:pPr>
                  <w:r>
                    <w:t>91,507.72</w:t>
                  </w:r>
                </w:p>
              </w:tc>
            </w:tr>
            <w:tr w:rsidR="00CA2A07" w14:paraId="1FAD3E47" w14:textId="77777777" w:rsidTr="004F0C78">
              <w:tc>
                <w:tcPr>
                  <w:tcW w:w="2550" w:type="dxa"/>
                </w:tcPr>
                <w:p w14:paraId="47B6884A" w14:textId="77777777" w:rsidR="00CA2A07" w:rsidRPr="00DB762D" w:rsidRDefault="00CA2A07" w:rsidP="00E9327E">
                  <w:pPr>
                    <w:pStyle w:val="NoSpacing"/>
                  </w:pPr>
                  <w:r>
                    <w:t>Lloyds Bank</w:t>
                  </w:r>
                </w:p>
              </w:tc>
              <w:tc>
                <w:tcPr>
                  <w:tcW w:w="4234" w:type="dxa"/>
                </w:tcPr>
                <w:p w14:paraId="40976862" w14:textId="59FB743E" w:rsidR="00CA2A07" w:rsidRPr="00DB762D" w:rsidRDefault="00CA2A07" w:rsidP="00E9327E">
                  <w:pPr>
                    <w:pStyle w:val="NoSpacing"/>
                  </w:pPr>
                  <w:r>
                    <w:t>32-day notice</w:t>
                  </w:r>
                </w:p>
              </w:tc>
              <w:tc>
                <w:tcPr>
                  <w:tcW w:w="1862" w:type="dxa"/>
                </w:tcPr>
                <w:p w14:paraId="0B8C47DA" w14:textId="3E1CB14D" w:rsidR="00CA2A07" w:rsidRPr="00565CC7" w:rsidRDefault="00CA2A07" w:rsidP="00E9327E">
                  <w:pPr>
                    <w:pStyle w:val="NoSpacing"/>
                    <w:jc w:val="right"/>
                  </w:pPr>
                  <w:r>
                    <w:t>102,</w:t>
                  </w:r>
                  <w:r w:rsidR="00707895">
                    <w:t>1</w:t>
                  </w:r>
                  <w:r w:rsidR="004C61A9">
                    <w:t>51.92</w:t>
                  </w:r>
                </w:p>
              </w:tc>
            </w:tr>
            <w:tr w:rsidR="00CA2A07" w14:paraId="72BEE2AA" w14:textId="77777777" w:rsidTr="004F0C78">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1862" w:type="dxa"/>
                  <w:tcBorders>
                    <w:bottom w:val="single" w:sz="4" w:space="0" w:color="auto"/>
                  </w:tcBorders>
                </w:tcPr>
                <w:p w14:paraId="30DB93B9" w14:textId="04F7879D" w:rsidR="00CA2A07" w:rsidRPr="00DB762D" w:rsidRDefault="00CA2A07" w:rsidP="00E9327E">
                  <w:pPr>
                    <w:pStyle w:val="NoSpacing"/>
                    <w:jc w:val="right"/>
                  </w:pPr>
                  <w:r>
                    <w:t>9</w:t>
                  </w:r>
                  <w:r w:rsidR="001E3DF2">
                    <w:t>1,219.69</w:t>
                  </w:r>
                </w:p>
              </w:tc>
            </w:tr>
            <w:tr w:rsidR="00CA2A07" w14:paraId="54DF9F26" w14:textId="77777777" w:rsidTr="004F0C78">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1862" w:type="dxa"/>
                  <w:tcBorders>
                    <w:top w:val="single" w:sz="4" w:space="0" w:color="auto"/>
                  </w:tcBorders>
                </w:tcPr>
                <w:p w14:paraId="6A297E4F" w14:textId="2E0DDAEC" w:rsidR="00CA2A07" w:rsidRPr="00DB762D" w:rsidRDefault="00E26ACD" w:rsidP="00E9327E">
                  <w:pPr>
                    <w:pStyle w:val="NoSpacing"/>
                    <w:jc w:val="right"/>
                  </w:pPr>
                  <w:r w:rsidRPr="00E26ACD">
                    <w:t>1,046,</w:t>
                  </w:r>
                  <w:r w:rsidR="00AE3376">
                    <w:t>006.20</w:t>
                  </w:r>
                </w:p>
              </w:tc>
            </w:tr>
            <w:tr w:rsidR="00EF7C08" w14:paraId="747A3715" w14:textId="77777777" w:rsidTr="004F0C78">
              <w:tc>
                <w:tcPr>
                  <w:tcW w:w="2550" w:type="dxa"/>
                </w:tcPr>
                <w:p w14:paraId="51FD6AEA" w14:textId="77777777" w:rsidR="00EF7C08" w:rsidRDefault="00EF7C08" w:rsidP="00E9327E">
                  <w:pPr>
                    <w:pStyle w:val="NoSpacing"/>
                  </w:pPr>
                </w:p>
              </w:tc>
              <w:tc>
                <w:tcPr>
                  <w:tcW w:w="4234" w:type="dxa"/>
                </w:tcPr>
                <w:p w14:paraId="01FB6F06" w14:textId="77777777" w:rsidR="00EF7C08" w:rsidRPr="00DB762D" w:rsidRDefault="00EF7C08" w:rsidP="00E9327E">
                  <w:pPr>
                    <w:pStyle w:val="NoSpacing"/>
                  </w:pPr>
                </w:p>
              </w:tc>
              <w:tc>
                <w:tcPr>
                  <w:tcW w:w="1862" w:type="dxa"/>
                </w:tcPr>
                <w:p w14:paraId="25DEEEC1" w14:textId="77777777" w:rsidR="00EF7C08" w:rsidRPr="00DB762D" w:rsidRDefault="00EF7C08" w:rsidP="00E9327E">
                  <w:pPr>
                    <w:pStyle w:val="NoSpacing"/>
                    <w:jc w:val="right"/>
                  </w:pPr>
                </w:p>
              </w:tc>
            </w:tr>
            <w:tr w:rsidR="00EF7C08" w14:paraId="395EEBD7" w14:textId="77777777" w:rsidTr="004F0C78">
              <w:tc>
                <w:tcPr>
                  <w:tcW w:w="2550" w:type="dxa"/>
                </w:tcPr>
                <w:p w14:paraId="046BEC2B" w14:textId="10F32A30" w:rsidR="00EF7C08" w:rsidRDefault="00EF7C08" w:rsidP="00E9327E">
                  <w:pPr>
                    <w:pStyle w:val="NoSpacing"/>
                  </w:pPr>
                  <w:r>
                    <w:t xml:space="preserve">Loan </w:t>
                  </w:r>
                </w:p>
              </w:tc>
              <w:tc>
                <w:tcPr>
                  <w:tcW w:w="4234" w:type="dxa"/>
                </w:tcPr>
                <w:p w14:paraId="3B4FEF42" w14:textId="5530B603" w:rsidR="00EF7C08" w:rsidRPr="00DB762D" w:rsidRDefault="00EF7C08" w:rsidP="00E9327E">
                  <w:pPr>
                    <w:pStyle w:val="NoSpacing"/>
                  </w:pPr>
                  <w:r>
                    <w:t>Strumpshaw Parish Council</w:t>
                  </w:r>
                </w:p>
              </w:tc>
              <w:tc>
                <w:tcPr>
                  <w:tcW w:w="1862" w:type="dxa"/>
                </w:tcPr>
                <w:p w14:paraId="049A9551" w14:textId="31B4E5BC" w:rsidR="00EF7C08" w:rsidRPr="00DB762D" w:rsidRDefault="00EF7C08" w:rsidP="00E9327E">
                  <w:pPr>
                    <w:pStyle w:val="NoSpacing"/>
                    <w:jc w:val="right"/>
                  </w:pPr>
                  <w:r>
                    <w:t>21,000.00</w:t>
                  </w:r>
                </w:p>
              </w:tc>
            </w:tr>
            <w:tr w:rsidR="00EF7C08" w14:paraId="1ADF0BBD" w14:textId="77777777" w:rsidTr="004F0C78">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1862" w:type="dxa"/>
                  <w:tcBorders>
                    <w:bottom w:val="single" w:sz="4" w:space="0" w:color="auto"/>
                  </w:tcBorders>
                </w:tcPr>
                <w:p w14:paraId="667B14EF" w14:textId="5554D713" w:rsidR="00EF7C08" w:rsidRPr="00DB762D" w:rsidRDefault="00CD5B40" w:rsidP="00E9327E">
                  <w:pPr>
                    <w:pStyle w:val="NoSpacing"/>
                    <w:jc w:val="right"/>
                  </w:pPr>
                  <w:r>
                    <w:t>15,000.00</w:t>
                  </w:r>
                </w:p>
              </w:tc>
            </w:tr>
            <w:tr w:rsidR="00EF7C08" w14:paraId="33432509" w14:textId="77777777" w:rsidTr="004F0C78">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1862" w:type="dxa"/>
                  <w:tcBorders>
                    <w:top w:val="single" w:sz="4" w:space="0" w:color="auto"/>
                    <w:bottom w:val="single" w:sz="4" w:space="0" w:color="auto"/>
                  </w:tcBorders>
                </w:tcPr>
                <w:p w14:paraId="729402FA" w14:textId="700FD7E1" w:rsidR="00EF7C08" w:rsidRPr="00DB762D" w:rsidRDefault="00E26ACD" w:rsidP="00E9327E">
                  <w:pPr>
                    <w:pStyle w:val="NoSpacing"/>
                    <w:jc w:val="right"/>
                  </w:pPr>
                  <w:r w:rsidRPr="00E26ACD">
                    <w:t>1,082,</w:t>
                  </w:r>
                  <w:r w:rsidR="00AE3376">
                    <w:t>006.20</w:t>
                  </w:r>
                </w:p>
              </w:tc>
            </w:tr>
          </w:tbl>
          <w:p w14:paraId="21E957B6" w14:textId="77777777" w:rsidR="00CA2A07" w:rsidRDefault="00CA2A07" w:rsidP="00E9327E">
            <w:pPr>
              <w:rPr>
                <w:b/>
              </w:rPr>
            </w:pPr>
          </w:p>
        </w:tc>
      </w:tr>
      <w:tr w:rsidR="00CA2A07" w14:paraId="29968F71" w14:textId="77777777" w:rsidTr="00590E3F">
        <w:tc>
          <w:tcPr>
            <w:tcW w:w="756" w:type="dxa"/>
          </w:tcPr>
          <w:p w14:paraId="3A762A32" w14:textId="01A16125" w:rsidR="00CA2A07" w:rsidRPr="00312350" w:rsidRDefault="00CA2A07" w:rsidP="00E9327E">
            <w:pPr>
              <w:rPr>
                <w:b/>
              </w:rPr>
            </w:pPr>
            <w:r>
              <w:lastRenderedPageBreak/>
              <w:br w:type="page"/>
            </w:r>
            <w:r>
              <w:br w:type="page"/>
            </w:r>
          </w:p>
        </w:tc>
        <w:tc>
          <w:tcPr>
            <w:tcW w:w="9881" w:type="dxa"/>
            <w:gridSpan w:val="2"/>
          </w:tcPr>
          <w:p w14:paraId="58F694C6" w14:textId="10431648" w:rsidR="00CA2A07" w:rsidRDefault="003B17D6" w:rsidP="00E9327E">
            <w:r>
              <w:br/>
            </w:r>
            <w:r w:rsidR="00CA2A07">
              <w:t>Outstanding commitments: Parking amendments</w:t>
            </w:r>
            <w:r>
              <w:t xml:space="preserve"> and </w:t>
            </w:r>
            <w:r w:rsidR="00CA2A07">
              <w:t>purchase of land for cemetery</w:t>
            </w:r>
            <w:r w:rsidR="00462E5B">
              <w:t>.</w:t>
            </w:r>
            <w:r w:rsidR="00CA2A07">
              <w:t xml:space="preserve"> </w:t>
            </w:r>
          </w:p>
          <w:p w14:paraId="519045EB" w14:textId="78BA82AC" w:rsidR="005E0843" w:rsidRDefault="005E0843" w:rsidP="00E9327E">
            <w:r>
              <w:t xml:space="preserve">Wendy Kenny had checked the </w:t>
            </w:r>
            <w:r w:rsidR="00E26ACD">
              <w:t>May</w:t>
            </w:r>
            <w:r>
              <w:t xml:space="preserve"> online payments</w:t>
            </w:r>
            <w:r w:rsidR="00774921">
              <w:t>, and payments made between meetings,</w:t>
            </w:r>
            <w:r>
              <w:t xml:space="preserve"> to the bank statements</w:t>
            </w:r>
            <w:r w:rsidR="00B61583">
              <w:t xml:space="preserve"> and the clerk’s bank reconciliation</w:t>
            </w:r>
            <w:r w:rsidR="003B17D6">
              <w:t>,</w:t>
            </w:r>
            <w:r w:rsidR="008F56D8">
              <w:t xml:space="preserve"> dated 11</w:t>
            </w:r>
            <w:r w:rsidR="008F56D8" w:rsidRPr="008F56D8">
              <w:rPr>
                <w:vertAlign w:val="superscript"/>
              </w:rPr>
              <w:t>th</w:t>
            </w:r>
            <w:r w:rsidR="008F56D8">
              <w:t xml:space="preserve"> June 2020.</w:t>
            </w:r>
          </w:p>
          <w:p w14:paraId="2AC4279F" w14:textId="2D1EAD18" w:rsidR="00BC5794" w:rsidRDefault="00E26ACD" w:rsidP="00E9327E">
            <w:r>
              <w:t>Angela Bishop and Jamie Pizey</w:t>
            </w:r>
            <w:r w:rsidR="00BC5794">
              <w:t xml:space="preserve"> ha</w:t>
            </w:r>
            <w:r w:rsidR="00B61583">
              <w:t>d</w:t>
            </w:r>
            <w:r w:rsidR="00BC5794">
              <w:t xml:space="preserve"> checked the </w:t>
            </w:r>
            <w:r w:rsidR="001C5616">
              <w:t xml:space="preserve">proposed </w:t>
            </w:r>
            <w:r w:rsidR="00CB26B5">
              <w:t>June</w:t>
            </w:r>
            <w:r w:rsidR="00BC5794">
              <w:t xml:space="preserve"> online payments to invoices.</w:t>
            </w:r>
          </w:p>
          <w:p w14:paraId="2A1152D5" w14:textId="4379D551" w:rsidR="00E26ACD" w:rsidRDefault="00E26ACD" w:rsidP="00E9327E">
            <w:r>
              <w:t xml:space="preserve">The clerk presented </w:t>
            </w:r>
            <w:r w:rsidR="005B2CE1">
              <w:t xml:space="preserve">the </w:t>
            </w:r>
            <w:r>
              <w:t xml:space="preserve">actual v budget </w:t>
            </w:r>
            <w:r w:rsidR="005B2CE1">
              <w:t xml:space="preserve">report </w:t>
            </w:r>
            <w:r>
              <w:t>for the 3 months to June 2020.</w:t>
            </w:r>
          </w:p>
          <w:p w14:paraId="6F97B20D" w14:textId="5F3EE982" w:rsidR="00BC5794" w:rsidRPr="00196875" w:rsidRDefault="000A1739" w:rsidP="00E9327E">
            <w:r>
              <w:t>The payments were authorised for payment</w:t>
            </w:r>
            <w:r w:rsidR="00DA28F2">
              <w:t>.</w:t>
            </w:r>
          </w:p>
        </w:tc>
      </w:tr>
      <w:tr w:rsidR="00B40C3C" w14:paraId="326CA16A" w14:textId="77777777" w:rsidTr="00590E3F">
        <w:tc>
          <w:tcPr>
            <w:tcW w:w="756" w:type="dxa"/>
          </w:tcPr>
          <w:p w14:paraId="0B544FD6" w14:textId="37F6FF89" w:rsidR="00B40C3C" w:rsidRPr="00B40C3C" w:rsidRDefault="00B40C3C" w:rsidP="00E9327E">
            <w:pPr>
              <w:rPr>
                <w:b/>
                <w:bCs/>
              </w:rPr>
            </w:pPr>
            <w:r w:rsidRPr="00B40C3C">
              <w:rPr>
                <w:b/>
                <w:bCs/>
              </w:rPr>
              <w:t>8</w:t>
            </w:r>
          </w:p>
        </w:tc>
        <w:tc>
          <w:tcPr>
            <w:tcW w:w="9881" w:type="dxa"/>
            <w:gridSpan w:val="2"/>
          </w:tcPr>
          <w:p w14:paraId="3C876CFB" w14:textId="5E0B12A3" w:rsidR="00531AA9" w:rsidRPr="00594A6E" w:rsidRDefault="00E63AB9" w:rsidP="00B61583">
            <w:pPr>
              <w:rPr>
                <w:b/>
                <w:bCs/>
              </w:rPr>
            </w:pPr>
            <w:r w:rsidRPr="00594A6E">
              <w:rPr>
                <w:b/>
                <w:bCs/>
              </w:rPr>
              <w:t>GRANT GIVING POLICY</w:t>
            </w:r>
            <w:r w:rsidR="00626777">
              <w:rPr>
                <w:b/>
                <w:bCs/>
              </w:rPr>
              <w:br/>
            </w:r>
            <w:r w:rsidR="00626777" w:rsidRPr="00626777">
              <w:t>The draft Policy was agreed and adopted</w:t>
            </w:r>
            <w:r w:rsidR="00626777">
              <w:t xml:space="preserve"> and will be put on the Council’s website.</w:t>
            </w:r>
          </w:p>
        </w:tc>
      </w:tr>
      <w:tr w:rsidR="00B40C3C" w14:paraId="1DAAAE8C" w14:textId="77777777" w:rsidTr="00590E3F">
        <w:tc>
          <w:tcPr>
            <w:tcW w:w="756" w:type="dxa"/>
          </w:tcPr>
          <w:p w14:paraId="0D0DCB12" w14:textId="65F6F75A" w:rsidR="00B40C3C" w:rsidRPr="007953C5" w:rsidRDefault="007953C5" w:rsidP="00E9327E">
            <w:pPr>
              <w:rPr>
                <w:b/>
                <w:bCs/>
              </w:rPr>
            </w:pPr>
            <w:r w:rsidRPr="007953C5">
              <w:rPr>
                <w:b/>
                <w:bCs/>
              </w:rPr>
              <w:t>9</w:t>
            </w:r>
          </w:p>
        </w:tc>
        <w:tc>
          <w:tcPr>
            <w:tcW w:w="9881" w:type="dxa"/>
            <w:gridSpan w:val="2"/>
          </w:tcPr>
          <w:p w14:paraId="0A6E682D" w14:textId="237578CC" w:rsidR="0087779F" w:rsidRDefault="00E63AB9" w:rsidP="0087779F">
            <w:pPr>
              <w:rPr>
                <w:b/>
                <w:bCs/>
              </w:rPr>
            </w:pPr>
            <w:r>
              <w:rPr>
                <w:b/>
                <w:bCs/>
              </w:rPr>
              <w:t>RECRE</w:t>
            </w:r>
            <w:r w:rsidR="00531AA9">
              <w:rPr>
                <w:b/>
                <w:bCs/>
              </w:rPr>
              <w:t>A</w:t>
            </w:r>
            <w:r>
              <w:rPr>
                <w:b/>
                <w:bCs/>
              </w:rPr>
              <w:t>TION CENTRE</w:t>
            </w:r>
            <w:r w:rsidR="00A40AD6">
              <w:rPr>
                <w:b/>
                <w:bCs/>
              </w:rPr>
              <w:t xml:space="preserve"> and </w:t>
            </w:r>
            <w:r w:rsidR="00CD3580">
              <w:rPr>
                <w:b/>
                <w:bCs/>
              </w:rPr>
              <w:t>SOCIAL CLUB</w:t>
            </w:r>
            <w:r w:rsidR="00531AA9">
              <w:rPr>
                <w:b/>
                <w:bCs/>
              </w:rPr>
              <w:t xml:space="preserve"> – applications for grants</w:t>
            </w:r>
          </w:p>
          <w:p w14:paraId="1D71DCBC" w14:textId="73F6CB80" w:rsidR="00531AA9" w:rsidRDefault="005074D2" w:rsidP="0087779F">
            <w:r>
              <w:t xml:space="preserve">Trustee </w:t>
            </w:r>
            <w:r w:rsidR="00A40AD6">
              <w:t xml:space="preserve">Barry Brooks explained the request for </w:t>
            </w:r>
            <w:r w:rsidR="00EA5503">
              <w:t xml:space="preserve">cleaning equipment and materials to enable the </w:t>
            </w:r>
            <w:r w:rsidR="00531AA9">
              <w:t>Rec</w:t>
            </w:r>
            <w:r w:rsidR="00EA5503">
              <w:t xml:space="preserve">reation </w:t>
            </w:r>
            <w:r w:rsidR="00531AA9">
              <w:t xml:space="preserve"> Centre</w:t>
            </w:r>
            <w:r w:rsidR="00EA5503">
              <w:t xml:space="preserve"> to re-open, within Government guidelines, totalling </w:t>
            </w:r>
            <w:r w:rsidR="00642724">
              <w:t xml:space="preserve"> £4,321</w:t>
            </w:r>
            <w:r w:rsidR="00FB552D">
              <w:t xml:space="preserve">. It was agreed to purchase </w:t>
            </w:r>
            <w:r w:rsidR="001E7851">
              <w:t xml:space="preserve">the fogging machine so that it might be lent out to other local clubs and businesses. The other </w:t>
            </w:r>
            <w:r w:rsidR="00FB552D">
              <w:t xml:space="preserve">items </w:t>
            </w:r>
            <w:r w:rsidR="001E7851">
              <w:t>will be</w:t>
            </w:r>
            <w:r w:rsidR="00FB552D">
              <w:t xml:space="preserve"> donate</w:t>
            </w:r>
            <w:r w:rsidR="001E7851">
              <w:t xml:space="preserve">d </w:t>
            </w:r>
            <w:r w:rsidR="00FB552D">
              <w:t xml:space="preserve">to the </w:t>
            </w:r>
            <w:r w:rsidR="001E7851">
              <w:t>Recreation Centre</w:t>
            </w:r>
            <w:r w:rsidR="00B23257">
              <w:t>.</w:t>
            </w:r>
          </w:p>
          <w:p w14:paraId="6102BC49" w14:textId="5A6DA6C4" w:rsidR="00531AA9" w:rsidRDefault="00B23257" w:rsidP="0087779F">
            <w:r>
              <w:t xml:space="preserve">Barry Coveley spoke about items need to enable the </w:t>
            </w:r>
            <w:r w:rsidR="00531AA9">
              <w:t xml:space="preserve">Social Club </w:t>
            </w:r>
            <w:r>
              <w:t>to re-open, totalling £1,074</w:t>
            </w:r>
            <w:r w:rsidR="00571513">
              <w:t>. There was some discussion about trying to reduce single-use plastics while maximising safety to staff and members.</w:t>
            </w:r>
            <w:r w:rsidR="00E744BC">
              <w:t xml:space="preserve"> Only Club members will be permitted to enter the room</w:t>
            </w:r>
            <w:r w:rsidR="005074D2">
              <w:t>.</w:t>
            </w:r>
          </w:p>
          <w:p w14:paraId="65342CE1" w14:textId="31E1B499" w:rsidR="00531AA9" w:rsidRPr="007953C5" w:rsidRDefault="005074D2" w:rsidP="008B0371">
            <w:pPr>
              <w:rPr>
                <w:b/>
                <w:bCs/>
              </w:rPr>
            </w:pPr>
            <w:r>
              <w:t xml:space="preserve">Trustee Simon Darter updated the Council on applications for grants to support clubs re-opening. </w:t>
            </w:r>
            <w:r w:rsidR="008B0371">
              <w:t>The councillors were very keen to support local clubs and societies and asked that each club should approach the Council to explain what they needed, using the new Grant Awarding Policy.</w:t>
            </w:r>
          </w:p>
        </w:tc>
      </w:tr>
      <w:tr w:rsidR="007953C5" w14:paraId="2C14E2A4" w14:textId="77777777" w:rsidTr="00590E3F">
        <w:tc>
          <w:tcPr>
            <w:tcW w:w="756" w:type="dxa"/>
          </w:tcPr>
          <w:p w14:paraId="4BADB1CE" w14:textId="2845E686" w:rsidR="007953C5" w:rsidRPr="007953C5" w:rsidRDefault="007953C5" w:rsidP="00E9327E">
            <w:pPr>
              <w:rPr>
                <w:b/>
                <w:bCs/>
              </w:rPr>
            </w:pPr>
            <w:r>
              <w:rPr>
                <w:b/>
                <w:bCs/>
              </w:rPr>
              <w:t>10</w:t>
            </w:r>
          </w:p>
        </w:tc>
        <w:tc>
          <w:tcPr>
            <w:tcW w:w="9881" w:type="dxa"/>
            <w:gridSpan w:val="2"/>
          </w:tcPr>
          <w:p w14:paraId="3A26AC95" w14:textId="77777777" w:rsidR="00A52D1B" w:rsidRDefault="00CD3580" w:rsidP="0087779F">
            <w:pPr>
              <w:rPr>
                <w:b/>
                <w:bCs/>
              </w:rPr>
            </w:pPr>
            <w:r>
              <w:rPr>
                <w:b/>
                <w:bCs/>
              </w:rPr>
              <w:t>BEE-FRIENDLY PLANTING, LITTER AND LITTER BINS</w:t>
            </w:r>
          </w:p>
          <w:p w14:paraId="34A71C6E" w14:textId="4E907644" w:rsidR="00A52D1B" w:rsidRDefault="00A52D1B" w:rsidP="00A52D1B">
            <w:pPr>
              <w:pStyle w:val="ListParagraph"/>
              <w:numPr>
                <w:ilvl w:val="0"/>
                <w:numId w:val="41"/>
              </w:numPr>
            </w:pPr>
            <w:r>
              <w:t xml:space="preserve">It was noted that different plants need to be included </w:t>
            </w:r>
            <w:proofErr w:type="gramStart"/>
            <w:r>
              <w:t>so as to</w:t>
            </w:r>
            <w:proofErr w:type="gramEnd"/>
            <w:r>
              <w:t xml:space="preserve"> feed pollinators at different times of the year. Some spring flowering bulbs will be planted to support insects in early Spring</w:t>
            </w:r>
          </w:p>
          <w:p w14:paraId="1715DFB4" w14:textId="265AF032" w:rsidR="00EE5055" w:rsidRDefault="003A5511" w:rsidP="00A52D1B">
            <w:pPr>
              <w:pStyle w:val="ListParagraph"/>
              <w:numPr>
                <w:ilvl w:val="0"/>
                <w:numId w:val="41"/>
              </w:numPr>
            </w:pPr>
            <w:r>
              <w:t>Planting will be done at the new cemetery to use the site until the land is needed for burials</w:t>
            </w:r>
          </w:p>
          <w:p w14:paraId="47505C57" w14:textId="77777777" w:rsidR="002D6678" w:rsidRDefault="00EA7E5C" w:rsidP="00A52D1B">
            <w:pPr>
              <w:pStyle w:val="ListParagraph"/>
              <w:numPr>
                <w:ilvl w:val="0"/>
                <w:numId w:val="41"/>
              </w:numPr>
            </w:pPr>
            <w:r>
              <w:t>Jackie Clover and Wendy Kenny offered to plant up the new planted on The Green</w:t>
            </w:r>
          </w:p>
          <w:p w14:paraId="4F07C1C6" w14:textId="77777777" w:rsidR="002D6678" w:rsidRDefault="002D6678" w:rsidP="00A52D1B">
            <w:pPr>
              <w:pStyle w:val="ListParagraph"/>
              <w:numPr>
                <w:ilvl w:val="0"/>
                <w:numId w:val="41"/>
              </w:numPr>
            </w:pPr>
            <w:r w:rsidRPr="002D6678">
              <w:t>The clerk will apply for permission to have new bins in New Road</w:t>
            </w:r>
          </w:p>
          <w:p w14:paraId="75F767BF" w14:textId="015254EB" w:rsidR="00EE5055" w:rsidRDefault="006F0A1F" w:rsidP="00A52D1B">
            <w:pPr>
              <w:pStyle w:val="ListParagraph"/>
              <w:numPr>
                <w:ilvl w:val="0"/>
                <w:numId w:val="41"/>
              </w:numPr>
            </w:pPr>
            <w:r>
              <w:t xml:space="preserve">It was noted that there has been a lot of litter at the Cemetery car park. This will be </w:t>
            </w:r>
            <w:proofErr w:type="gramStart"/>
            <w:r>
              <w:t>monitored</w:t>
            </w:r>
            <w:proofErr w:type="gramEnd"/>
            <w:r>
              <w:t xml:space="preserve"> and a</w:t>
            </w:r>
            <w:r w:rsidR="00EE5055">
              <w:t>n</w:t>
            </w:r>
            <w:r>
              <w:t xml:space="preserve"> additional bin will be purchased if appropriate</w:t>
            </w:r>
          </w:p>
          <w:p w14:paraId="618AFCE6" w14:textId="3BA97E05" w:rsidR="00B46AC4" w:rsidRPr="007953C5" w:rsidRDefault="00B46AC4" w:rsidP="0087779F">
            <w:pPr>
              <w:rPr>
                <w:b/>
                <w:bCs/>
              </w:rPr>
            </w:pPr>
          </w:p>
        </w:tc>
      </w:tr>
      <w:tr w:rsidR="007A325B" w14:paraId="14124F7E" w14:textId="77777777" w:rsidTr="00CA2A07">
        <w:trPr>
          <w:trHeight w:val="724"/>
        </w:trPr>
        <w:tc>
          <w:tcPr>
            <w:tcW w:w="756" w:type="dxa"/>
          </w:tcPr>
          <w:p w14:paraId="5718DC53" w14:textId="314F3A79" w:rsidR="007A325B" w:rsidRDefault="007A325B" w:rsidP="00A30751">
            <w:pPr>
              <w:rPr>
                <w:b/>
              </w:rPr>
            </w:pPr>
            <w:r>
              <w:rPr>
                <w:b/>
              </w:rPr>
              <w:t>1</w:t>
            </w:r>
            <w:r w:rsidR="006622B6">
              <w:rPr>
                <w:b/>
              </w:rPr>
              <w:t>1</w:t>
            </w:r>
          </w:p>
        </w:tc>
        <w:tc>
          <w:tcPr>
            <w:tcW w:w="9881" w:type="dxa"/>
            <w:gridSpan w:val="2"/>
            <w:shd w:val="clear" w:color="auto" w:fill="auto"/>
          </w:tcPr>
          <w:p w14:paraId="1223C4AE" w14:textId="2F53F34A" w:rsidR="007A325B" w:rsidRDefault="007A325B" w:rsidP="00914D46">
            <w:pPr>
              <w:pStyle w:val="DefaultText"/>
              <w:rPr>
                <w:b/>
              </w:rPr>
            </w:pPr>
            <w:r>
              <w:rPr>
                <w:b/>
              </w:rPr>
              <w:t>ITEMS FOR THE NEXT AGENDA</w:t>
            </w:r>
          </w:p>
          <w:p w14:paraId="42A91CBF" w14:textId="344584C0" w:rsidR="00EE5055" w:rsidRPr="00EE5055" w:rsidRDefault="00EE5055" w:rsidP="00EE5055">
            <w:pPr>
              <w:pStyle w:val="DefaultText"/>
              <w:numPr>
                <w:ilvl w:val="0"/>
                <w:numId w:val="42"/>
              </w:numPr>
              <w:rPr>
                <w:bCs/>
              </w:rPr>
            </w:pPr>
            <w:r>
              <w:rPr>
                <w:bCs/>
              </w:rPr>
              <w:t>An update on the Herondale site, if available</w:t>
            </w:r>
          </w:p>
          <w:p w14:paraId="2741BFE7" w14:textId="77777777" w:rsidR="00B46AC4" w:rsidRDefault="00B46AC4" w:rsidP="006622B6">
            <w:pPr>
              <w:pStyle w:val="DefaultText"/>
              <w:ind w:left="720"/>
              <w:rPr>
                <w:b/>
              </w:rPr>
            </w:pPr>
          </w:p>
          <w:p w14:paraId="6FC92EB9" w14:textId="6BDA0D6B" w:rsidR="00B46AC4" w:rsidRDefault="00B46AC4" w:rsidP="006622B6">
            <w:pPr>
              <w:pStyle w:val="DefaultText"/>
              <w:ind w:left="720"/>
              <w:rPr>
                <w:b/>
              </w:rPr>
            </w:pPr>
          </w:p>
        </w:tc>
      </w:tr>
    </w:tbl>
    <w:p w14:paraId="7B374361" w14:textId="77777777" w:rsidR="002749A6" w:rsidRDefault="002749A6" w:rsidP="00792E8F">
      <w:pPr>
        <w:ind w:hanging="567"/>
      </w:pPr>
    </w:p>
    <w:p w14:paraId="1434EADF" w14:textId="77777777" w:rsidR="002749A6" w:rsidRDefault="002749A6" w:rsidP="00792E8F">
      <w:pPr>
        <w:ind w:hanging="567"/>
      </w:pPr>
    </w:p>
    <w:p w14:paraId="0BA4B063" w14:textId="5F91EC12" w:rsidR="00D56B9A" w:rsidRDefault="00B061DD" w:rsidP="00792E8F">
      <w:pPr>
        <w:ind w:hanging="567"/>
      </w:pPr>
      <w:r>
        <w:t>There being no further business, the meeting wa</w:t>
      </w:r>
      <w:r w:rsidR="00EC74E3">
        <w:t>s closed</w:t>
      </w:r>
      <w:r w:rsidR="0097700E">
        <w:t xml:space="preserve"> at</w:t>
      </w:r>
      <w:r w:rsidR="00590E3F">
        <w:t xml:space="preserve"> </w:t>
      </w:r>
      <w:r w:rsidR="003A5511">
        <w:t xml:space="preserve">9.15 </w:t>
      </w:r>
      <w:r w:rsidR="0097700E">
        <w:t>pm</w:t>
      </w:r>
      <w:r w:rsidR="00D56B9A">
        <w:t>.</w:t>
      </w:r>
    </w:p>
    <w:p w14:paraId="20243C79" w14:textId="77777777" w:rsidR="00D56B9A" w:rsidRDefault="00D56B9A" w:rsidP="00792E8F">
      <w:pPr>
        <w:ind w:hanging="567"/>
      </w:pPr>
    </w:p>
    <w:p w14:paraId="6697B376" w14:textId="394D8747" w:rsidR="00B061DD" w:rsidRDefault="00B061DD" w:rsidP="00792E8F">
      <w:pPr>
        <w:ind w:hanging="567"/>
      </w:pPr>
      <w:proofErr w:type="gramStart"/>
      <w:r>
        <w:t>Signed:…</w:t>
      </w:r>
      <w:proofErr w:type="gramEnd"/>
      <w:r>
        <w:t>…………………………….</w:t>
      </w:r>
      <w:r>
        <w:tab/>
      </w:r>
      <w:r>
        <w:tab/>
      </w:r>
      <w:proofErr w:type="gramStart"/>
      <w:r w:rsidR="00F52265">
        <w:t>Dated:…</w:t>
      </w:r>
      <w:proofErr w:type="gramEnd"/>
      <w:r w:rsidR="00F52265">
        <w:t>…………………………………</w:t>
      </w:r>
      <w:r>
        <w:br/>
        <w:t xml:space="preserve">  Chair</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E3B96" w14:textId="77777777" w:rsidR="00580640" w:rsidRDefault="00580640" w:rsidP="003A6EBD">
      <w:pPr>
        <w:spacing w:after="0" w:line="240" w:lineRule="auto"/>
      </w:pPr>
      <w:r>
        <w:separator/>
      </w:r>
    </w:p>
  </w:endnote>
  <w:endnote w:type="continuationSeparator" w:id="0">
    <w:p w14:paraId="39F0F06A" w14:textId="77777777" w:rsidR="00580640" w:rsidRDefault="00580640" w:rsidP="003A6EBD">
      <w:pPr>
        <w:spacing w:after="0" w:line="240" w:lineRule="auto"/>
      </w:pPr>
      <w:r>
        <w:continuationSeparator/>
      </w:r>
    </w:p>
  </w:endnote>
  <w:endnote w:type="continuationNotice" w:id="1">
    <w:p w14:paraId="27E0233B" w14:textId="77777777" w:rsidR="00580640" w:rsidRDefault="00580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2D2F94B0" w:rsidR="00EA6780" w:rsidRDefault="008250F0">
        <w:pPr>
          <w:pStyle w:val="Footer"/>
          <w:jc w:val="right"/>
        </w:pPr>
        <w:r>
          <w:t>29</w:t>
        </w:r>
        <w:r w:rsidR="00EA6780">
          <w:t>.</w:t>
        </w:r>
        <w:r w:rsidR="00B047A2">
          <w:t>0</w:t>
        </w:r>
        <w:r>
          <w:t>6</w:t>
        </w:r>
        <w:r w:rsidR="00EA6780">
          <w:t>.20</w:t>
        </w:r>
        <w:r w:rsidR="00B047A2">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EBF5F" w14:textId="77777777" w:rsidR="00580640" w:rsidRDefault="00580640" w:rsidP="003A6EBD">
      <w:pPr>
        <w:spacing w:after="0" w:line="240" w:lineRule="auto"/>
      </w:pPr>
      <w:r>
        <w:separator/>
      </w:r>
    </w:p>
  </w:footnote>
  <w:footnote w:type="continuationSeparator" w:id="0">
    <w:p w14:paraId="28A651F7" w14:textId="77777777" w:rsidR="00580640" w:rsidRDefault="00580640" w:rsidP="003A6EBD">
      <w:pPr>
        <w:spacing w:after="0" w:line="240" w:lineRule="auto"/>
      </w:pPr>
      <w:r>
        <w:continuationSeparator/>
      </w:r>
    </w:p>
  </w:footnote>
  <w:footnote w:type="continuationNotice" w:id="1">
    <w:p w14:paraId="062B97D2" w14:textId="77777777" w:rsidR="00580640" w:rsidRDefault="005806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635A856A" w:rsidR="0077052E" w:rsidRDefault="00437518">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5D85"/>
    <w:multiLevelType w:val="hybridMultilevel"/>
    <w:tmpl w:val="30C2CBC8"/>
    <w:lvl w:ilvl="0" w:tplc="AA48390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8D3059D"/>
    <w:multiLevelType w:val="hybridMultilevel"/>
    <w:tmpl w:val="7A3A840C"/>
    <w:lvl w:ilvl="0" w:tplc="D8A27C9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2242"/>
    <w:multiLevelType w:val="hybridMultilevel"/>
    <w:tmpl w:val="1BACFE54"/>
    <w:lvl w:ilvl="0" w:tplc="DAE2C21A">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cs="Wingdings" w:hint="default"/>
      </w:rPr>
    </w:lvl>
    <w:lvl w:ilvl="3" w:tplc="08090001" w:tentative="1">
      <w:start w:val="1"/>
      <w:numFmt w:val="bullet"/>
      <w:lvlText w:val=""/>
      <w:lvlJc w:val="left"/>
      <w:pPr>
        <w:ind w:left="2519" w:hanging="360"/>
      </w:pPr>
      <w:rPr>
        <w:rFonts w:ascii="Symbol" w:hAnsi="Symbol" w:cs="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cs="Wingdings" w:hint="default"/>
      </w:rPr>
    </w:lvl>
    <w:lvl w:ilvl="6" w:tplc="08090001" w:tentative="1">
      <w:start w:val="1"/>
      <w:numFmt w:val="bullet"/>
      <w:lvlText w:val=""/>
      <w:lvlJc w:val="left"/>
      <w:pPr>
        <w:ind w:left="4679" w:hanging="360"/>
      </w:pPr>
      <w:rPr>
        <w:rFonts w:ascii="Symbol" w:hAnsi="Symbol" w:cs="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cs="Wingdings" w:hint="default"/>
      </w:rPr>
    </w:lvl>
  </w:abstractNum>
  <w:abstractNum w:abstractNumId="9"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1"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2"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B1686"/>
    <w:multiLevelType w:val="hybridMultilevel"/>
    <w:tmpl w:val="4908355C"/>
    <w:lvl w:ilvl="0" w:tplc="6BCE1D60">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6"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9"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F09C5"/>
    <w:multiLevelType w:val="hybridMultilevel"/>
    <w:tmpl w:val="4010FB7E"/>
    <w:lvl w:ilvl="0" w:tplc="D3EC9798">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3"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32192D"/>
    <w:multiLevelType w:val="hybridMultilevel"/>
    <w:tmpl w:val="2A6AA088"/>
    <w:lvl w:ilvl="0" w:tplc="A3046C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457C2D"/>
    <w:multiLevelType w:val="hybridMultilevel"/>
    <w:tmpl w:val="2BD4F3AC"/>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2"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4"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7"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8" w15:restartNumberingAfterBreak="0">
    <w:nsid w:val="6CBF37D6"/>
    <w:multiLevelType w:val="hybridMultilevel"/>
    <w:tmpl w:val="9A5A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01183"/>
    <w:multiLevelType w:val="hybridMultilevel"/>
    <w:tmpl w:val="B9A8E802"/>
    <w:lvl w:ilvl="0" w:tplc="3758A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B63892"/>
    <w:multiLevelType w:val="hybridMultilevel"/>
    <w:tmpl w:val="0032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31"/>
  </w:num>
  <w:num w:numId="2">
    <w:abstractNumId w:val="21"/>
  </w:num>
  <w:num w:numId="3">
    <w:abstractNumId w:val="11"/>
  </w:num>
  <w:num w:numId="4">
    <w:abstractNumId w:val="18"/>
  </w:num>
  <w:num w:numId="5">
    <w:abstractNumId w:val="23"/>
  </w:num>
  <w:num w:numId="6">
    <w:abstractNumId w:val="27"/>
  </w:num>
  <w:num w:numId="7">
    <w:abstractNumId w:val="0"/>
  </w:num>
  <w:num w:numId="8">
    <w:abstractNumId w:val="35"/>
  </w:num>
  <w:num w:numId="9">
    <w:abstractNumId w:val="24"/>
  </w:num>
  <w:num w:numId="10">
    <w:abstractNumId w:val="4"/>
  </w:num>
  <w:num w:numId="11">
    <w:abstractNumId w:val="32"/>
  </w:num>
  <w:num w:numId="12">
    <w:abstractNumId w:val="2"/>
  </w:num>
  <w:num w:numId="13">
    <w:abstractNumId w:val="19"/>
  </w:num>
  <w:num w:numId="14">
    <w:abstractNumId w:val="14"/>
  </w:num>
  <w:num w:numId="15">
    <w:abstractNumId w:val="33"/>
  </w:num>
  <w:num w:numId="16">
    <w:abstractNumId w:val="34"/>
  </w:num>
  <w:num w:numId="17">
    <w:abstractNumId w:val="30"/>
  </w:num>
  <w:num w:numId="18">
    <w:abstractNumId w:val="26"/>
  </w:num>
  <w:num w:numId="19">
    <w:abstractNumId w:val="36"/>
  </w:num>
  <w:num w:numId="20">
    <w:abstractNumId w:val="41"/>
  </w:num>
  <w:num w:numId="21">
    <w:abstractNumId w:val="10"/>
  </w:num>
  <w:num w:numId="22">
    <w:abstractNumId w:val="3"/>
  </w:num>
  <w:num w:numId="23">
    <w:abstractNumId w:val="20"/>
  </w:num>
  <w:num w:numId="24">
    <w:abstractNumId w:val="9"/>
  </w:num>
  <w:num w:numId="25">
    <w:abstractNumId w:val="1"/>
  </w:num>
  <w:num w:numId="26">
    <w:abstractNumId w:val="13"/>
  </w:num>
  <w:num w:numId="27">
    <w:abstractNumId w:val="37"/>
  </w:num>
  <w:num w:numId="28">
    <w:abstractNumId w:val="5"/>
  </w:num>
  <w:num w:numId="29">
    <w:abstractNumId w:val="17"/>
  </w:num>
  <w:num w:numId="30">
    <w:abstractNumId w:val="29"/>
  </w:num>
  <w:num w:numId="31">
    <w:abstractNumId w:val="12"/>
  </w:num>
  <w:num w:numId="32">
    <w:abstractNumId w:val="6"/>
  </w:num>
  <w:num w:numId="33">
    <w:abstractNumId w:val="22"/>
  </w:num>
  <w:num w:numId="34">
    <w:abstractNumId w:val="15"/>
  </w:num>
  <w:num w:numId="35">
    <w:abstractNumId w:val="7"/>
  </w:num>
  <w:num w:numId="36">
    <w:abstractNumId w:val="25"/>
  </w:num>
  <w:num w:numId="37">
    <w:abstractNumId w:val="16"/>
  </w:num>
  <w:num w:numId="38">
    <w:abstractNumId w:val="8"/>
  </w:num>
  <w:num w:numId="39">
    <w:abstractNumId w:val="28"/>
  </w:num>
  <w:num w:numId="40">
    <w:abstractNumId w:val="39"/>
  </w:num>
  <w:num w:numId="41">
    <w:abstractNumId w:val="40"/>
  </w:num>
  <w:num w:numId="42">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328"/>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617D"/>
    <w:rsid w:val="0000654A"/>
    <w:rsid w:val="00006AF0"/>
    <w:rsid w:val="000070E8"/>
    <w:rsid w:val="00010999"/>
    <w:rsid w:val="00010B1A"/>
    <w:rsid w:val="00010F30"/>
    <w:rsid w:val="000113A4"/>
    <w:rsid w:val="0001185A"/>
    <w:rsid w:val="00011B3B"/>
    <w:rsid w:val="00011FF1"/>
    <w:rsid w:val="000120DD"/>
    <w:rsid w:val="0001223B"/>
    <w:rsid w:val="0001233B"/>
    <w:rsid w:val="00012684"/>
    <w:rsid w:val="00012F26"/>
    <w:rsid w:val="00014332"/>
    <w:rsid w:val="0001467F"/>
    <w:rsid w:val="00014DD3"/>
    <w:rsid w:val="0001567A"/>
    <w:rsid w:val="00015982"/>
    <w:rsid w:val="00015C16"/>
    <w:rsid w:val="00015D0B"/>
    <w:rsid w:val="000160A5"/>
    <w:rsid w:val="0001676A"/>
    <w:rsid w:val="000167DC"/>
    <w:rsid w:val="0001787D"/>
    <w:rsid w:val="00017D51"/>
    <w:rsid w:val="000204FD"/>
    <w:rsid w:val="0002094D"/>
    <w:rsid w:val="00020A93"/>
    <w:rsid w:val="0002150F"/>
    <w:rsid w:val="00021C05"/>
    <w:rsid w:val="00022DC5"/>
    <w:rsid w:val="00023414"/>
    <w:rsid w:val="000236D2"/>
    <w:rsid w:val="0002376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D0C"/>
    <w:rsid w:val="00034EEA"/>
    <w:rsid w:val="00035F94"/>
    <w:rsid w:val="00036370"/>
    <w:rsid w:val="000364B8"/>
    <w:rsid w:val="00036D45"/>
    <w:rsid w:val="00037383"/>
    <w:rsid w:val="00037E41"/>
    <w:rsid w:val="00037F14"/>
    <w:rsid w:val="000405C9"/>
    <w:rsid w:val="00040880"/>
    <w:rsid w:val="00041656"/>
    <w:rsid w:val="0004184E"/>
    <w:rsid w:val="00041CE2"/>
    <w:rsid w:val="00041EF0"/>
    <w:rsid w:val="000422CE"/>
    <w:rsid w:val="00042F50"/>
    <w:rsid w:val="00043AC2"/>
    <w:rsid w:val="0004419A"/>
    <w:rsid w:val="00045134"/>
    <w:rsid w:val="00045474"/>
    <w:rsid w:val="000454DE"/>
    <w:rsid w:val="0004619A"/>
    <w:rsid w:val="0004637E"/>
    <w:rsid w:val="00047026"/>
    <w:rsid w:val="00047159"/>
    <w:rsid w:val="0004796E"/>
    <w:rsid w:val="00047D38"/>
    <w:rsid w:val="00047ECD"/>
    <w:rsid w:val="000501C3"/>
    <w:rsid w:val="00050C1F"/>
    <w:rsid w:val="000512E9"/>
    <w:rsid w:val="00051722"/>
    <w:rsid w:val="0005204A"/>
    <w:rsid w:val="0005277D"/>
    <w:rsid w:val="000527F3"/>
    <w:rsid w:val="000530EC"/>
    <w:rsid w:val="000531CE"/>
    <w:rsid w:val="000534DA"/>
    <w:rsid w:val="0005356A"/>
    <w:rsid w:val="000538E0"/>
    <w:rsid w:val="00053A29"/>
    <w:rsid w:val="00055A0E"/>
    <w:rsid w:val="00055A2E"/>
    <w:rsid w:val="00055D2F"/>
    <w:rsid w:val="00055D6F"/>
    <w:rsid w:val="00055F7B"/>
    <w:rsid w:val="00056622"/>
    <w:rsid w:val="00056B07"/>
    <w:rsid w:val="00056B86"/>
    <w:rsid w:val="000579F8"/>
    <w:rsid w:val="00057A89"/>
    <w:rsid w:val="000600EE"/>
    <w:rsid w:val="00060507"/>
    <w:rsid w:val="00060E4D"/>
    <w:rsid w:val="00060E67"/>
    <w:rsid w:val="00060EDC"/>
    <w:rsid w:val="0006145D"/>
    <w:rsid w:val="000618B9"/>
    <w:rsid w:val="00062988"/>
    <w:rsid w:val="000629DE"/>
    <w:rsid w:val="00062B3C"/>
    <w:rsid w:val="00063587"/>
    <w:rsid w:val="0006359B"/>
    <w:rsid w:val="00063623"/>
    <w:rsid w:val="0006378A"/>
    <w:rsid w:val="00063E87"/>
    <w:rsid w:val="00063EF3"/>
    <w:rsid w:val="000640F6"/>
    <w:rsid w:val="000643CE"/>
    <w:rsid w:val="00064565"/>
    <w:rsid w:val="00064AFF"/>
    <w:rsid w:val="0006552A"/>
    <w:rsid w:val="000655CA"/>
    <w:rsid w:val="00065CBD"/>
    <w:rsid w:val="00065E49"/>
    <w:rsid w:val="0006615B"/>
    <w:rsid w:val="00066703"/>
    <w:rsid w:val="00067A6A"/>
    <w:rsid w:val="00067C1B"/>
    <w:rsid w:val="00067C73"/>
    <w:rsid w:val="00070170"/>
    <w:rsid w:val="00070775"/>
    <w:rsid w:val="0007094B"/>
    <w:rsid w:val="00070D9A"/>
    <w:rsid w:val="00071215"/>
    <w:rsid w:val="00071523"/>
    <w:rsid w:val="00071810"/>
    <w:rsid w:val="000719BE"/>
    <w:rsid w:val="00071C1A"/>
    <w:rsid w:val="000728BB"/>
    <w:rsid w:val="00072B28"/>
    <w:rsid w:val="00072F41"/>
    <w:rsid w:val="0007302E"/>
    <w:rsid w:val="000731EE"/>
    <w:rsid w:val="00073394"/>
    <w:rsid w:val="000741EE"/>
    <w:rsid w:val="00074A16"/>
    <w:rsid w:val="00074D03"/>
    <w:rsid w:val="00075466"/>
    <w:rsid w:val="00075805"/>
    <w:rsid w:val="00075E43"/>
    <w:rsid w:val="00076230"/>
    <w:rsid w:val="00076547"/>
    <w:rsid w:val="00077041"/>
    <w:rsid w:val="000771D3"/>
    <w:rsid w:val="00077207"/>
    <w:rsid w:val="0007738E"/>
    <w:rsid w:val="0008021E"/>
    <w:rsid w:val="00080348"/>
    <w:rsid w:val="00080992"/>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5A9"/>
    <w:rsid w:val="00085C36"/>
    <w:rsid w:val="00086E38"/>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5D51"/>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920"/>
    <w:rsid w:val="000A3C90"/>
    <w:rsid w:val="000A434D"/>
    <w:rsid w:val="000A4BD7"/>
    <w:rsid w:val="000A51EF"/>
    <w:rsid w:val="000A53D1"/>
    <w:rsid w:val="000A5555"/>
    <w:rsid w:val="000A5629"/>
    <w:rsid w:val="000A59EF"/>
    <w:rsid w:val="000A5EDB"/>
    <w:rsid w:val="000A6694"/>
    <w:rsid w:val="000A6E69"/>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7CE"/>
    <w:rsid w:val="000B4814"/>
    <w:rsid w:val="000B4855"/>
    <w:rsid w:val="000B4F85"/>
    <w:rsid w:val="000B500C"/>
    <w:rsid w:val="000B5961"/>
    <w:rsid w:val="000B6569"/>
    <w:rsid w:val="000B65D2"/>
    <w:rsid w:val="000B6623"/>
    <w:rsid w:val="000B6B90"/>
    <w:rsid w:val="000B79CB"/>
    <w:rsid w:val="000B79F0"/>
    <w:rsid w:val="000C1518"/>
    <w:rsid w:val="000C1861"/>
    <w:rsid w:val="000C1C01"/>
    <w:rsid w:val="000C2731"/>
    <w:rsid w:val="000C2E8E"/>
    <w:rsid w:val="000C2FD5"/>
    <w:rsid w:val="000C37DF"/>
    <w:rsid w:val="000C3EDB"/>
    <w:rsid w:val="000C421E"/>
    <w:rsid w:val="000C46A1"/>
    <w:rsid w:val="000C49A2"/>
    <w:rsid w:val="000C56E2"/>
    <w:rsid w:val="000C6638"/>
    <w:rsid w:val="000C6B89"/>
    <w:rsid w:val="000C6FBC"/>
    <w:rsid w:val="000C7A0A"/>
    <w:rsid w:val="000C7C89"/>
    <w:rsid w:val="000C7C8E"/>
    <w:rsid w:val="000C7CB1"/>
    <w:rsid w:val="000C7CB4"/>
    <w:rsid w:val="000C7F85"/>
    <w:rsid w:val="000D0265"/>
    <w:rsid w:val="000D04C2"/>
    <w:rsid w:val="000D07DD"/>
    <w:rsid w:val="000D1186"/>
    <w:rsid w:val="000D15AD"/>
    <w:rsid w:val="000D171C"/>
    <w:rsid w:val="000D18E5"/>
    <w:rsid w:val="000D1AC7"/>
    <w:rsid w:val="000D1C5E"/>
    <w:rsid w:val="000D2531"/>
    <w:rsid w:val="000D29DF"/>
    <w:rsid w:val="000D2A0C"/>
    <w:rsid w:val="000D2E89"/>
    <w:rsid w:val="000D30C1"/>
    <w:rsid w:val="000D3578"/>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D60"/>
    <w:rsid w:val="000E4FDD"/>
    <w:rsid w:val="000E6604"/>
    <w:rsid w:val="000E7F56"/>
    <w:rsid w:val="000F0244"/>
    <w:rsid w:val="000F02B2"/>
    <w:rsid w:val="000F043B"/>
    <w:rsid w:val="000F0695"/>
    <w:rsid w:val="000F07C6"/>
    <w:rsid w:val="000F0CFD"/>
    <w:rsid w:val="000F0D7C"/>
    <w:rsid w:val="000F0DB6"/>
    <w:rsid w:val="000F1403"/>
    <w:rsid w:val="000F1B55"/>
    <w:rsid w:val="000F1CC0"/>
    <w:rsid w:val="000F218A"/>
    <w:rsid w:val="000F26F9"/>
    <w:rsid w:val="000F3E3E"/>
    <w:rsid w:val="000F4201"/>
    <w:rsid w:val="000F4221"/>
    <w:rsid w:val="000F44E2"/>
    <w:rsid w:val="000F4994"/>
    <w:rsid w:val="000F4AC5"/>
    <w:rsid w:val="000F59E2"/>
    <w:rsid w:val="000F5AC8"/>
    <w:rsid w:val="000F5FF8"/>
    <w:rsid w:val="000F61C9"/>
    <w:rsid w:val="000F6D17"/>
    <w:rsid w:val="000F6F8D"/>
    <w:rsid w:val="000F7F2C"/>
    <w:rsid w:val="000F7FCE"/>
    <w:rsid w:val="00100A99"/>
    <w:rsid w:val="00100AF7"/>
    <w:rsid w:val="001013A4"/>
    <w:rsid w:val="00101539"/>
    <w:rsid w:val="001015DA"/>
    <w:rsid w:val="001015F3"/>
    <w:rsid w:val="00101C1A"/>
    <w:rsid w:val="00101D1B"/>
    <w:rsid w:val="001024AD"/>
    <w:rsid w:val="0010258A"/>
    <w:rsid w:val="00102851"/>
    <w:rsid w:val="001028D0"/>
    <w:rsid w:val="00102CB1"/>
    <w:rsid w:val="00102EC2"/>
    <w:rsid w:val="00102FE1"/>
    <w:rsid w:val="00103261"/>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99D"/>
    <w:rsid w:val="00107B9C"/>
    <w:rsid w:val="00107BC4"/>
    <w:rsid w:val="00107C29"/>
    <w:rsid w:val="00107E28"/>
    <w:rsid w:val="00110812"/>
    <w:rsid w:val="001108F7"/>
    <w:rsid w:val="00110B09"/>
    <w:rsid w:val="0011154C"/>
    <w:rsid w:val="0011173A"/>
    <w:rsid w:val="00111B03"/>
    <w:rsid w:val="00111CBA"/>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6963"/>
    <w:rsid w:val="001201E9"/>
    <w:rsid w:val="001203B4"/>
    <w:rsid w:val="0012062E"/>
    <w:rsid w:val="00120E1F"/>
    <w:rsid w:val="00120F18"/>
    <w:rsid w:val="00121086"/>
    <w:rsid w:val="001211E4"/>
    <w:rsid w:val="00121221"/>
    <w:rsid w:val="001223C7"/>
    <w:rsid w:val="00122DE4"/>
    <w:rsid w:val="00122FD8"/>
    <w:rsid w:val="00123102"/>
    <w:rsid w:val="00123325"/>
    <w:rsid w:val="00123427"/>
    <w:rsid w:val="0012343A"/>
    <w:rsid w:val="001234A2"/>
    <w:rsid w:val="00123618"/>
    <w:rsid w:val="001237F1"/>
    <w:rsid w:val="0012397B"/>
    <w:rsid w:val="00123C95"/>
    <w:rsid w:val="00123FB5"/>
    <w:rsid w:val="00124BA7"/>
    <w:rsid w:val="00125020"/>
    <w:rsid w:val="0012504D"/>
    <w:rsid w:val="00125523"/>
    <w:rsid w:val="001255DD"/>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84"/>
    <w:rsid w:val="0013336D"/>
    <w:rsid w:val="0013384D"/>
    <w:rsid w:val="001345CD"/>
    <w:rsid w:val="00134FA0"/>
    <w:rsid w:val="00135B5D"/>
    <w:rsid w:val="0013600B"/>
    <w:rsid w:val="00136B91"/>
    <w:rsid w:val="0013705E"/>
    <w:rsid w:val="00137A35"/>
    <w:rsid w:val="00137AA0"/>
    <w:rsid w:val="00137D09"/>
    <w:rsid w:val="00137E74"/>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5B0A"/>
    <w:rsid w:val="001463D7"/>
    <w:rsid w:val="001466DE"/>
    <w:rsid w:val="00146B62"/>
    <w:rsid w:val="00147057"/>
    <w:rsid w:val="00147971"/>
    <w:rsid w:val="00147B25"/>
    <w:rsid w:val="00150024"/>
    <w:rsid w:val="0015031A"/>
    <w:rsid w:val="001503EB"/>
    <w:rsid w:val="001504F8"/>
    <w:rsid w:val="00150544"/>
    <w:rsid w:val="00150A29"/>
    <w:rsid w:val="00150F36"/>
    <w:rsid w:val="001510A4"/>
    <w:rsid w:val="001518E9"/>
    <w:rsid w:val="00151A75"/>
    <w:rsid w:val="00152518"/>
    <w:rsid w:val="001525CE"/>
    <w:rsid w:val="00152864"/>
    <w:rsid w:val="00152900"/>
    <w:rsid w:val="00152976"/>
    <w:rsid w:val="00152984"/>
    <w:rsid w:val="00152A0B"/>
    <w:rsid w:val="00152A95"/>
    <w:rsid w:val="00152B32"/>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0CA7"/>
    <w:rsid w:val="001617BD"/>
    <w:rsid w:val="00161A71"/>
    <w:rsid w:val="00161C25"/>
    <w:rsid w:val="0016267C"/>
    <w:rsid w:val="00162B8C"/>
    <w:rsid w:val="00163B1E"/>
    <w:rsid w:val="00164E82"/>
    <w:rsid w:val="00164F8C"/>
    <w:rsid w:val="001652B5"/>
    <w:rsid w:val="001654E2"/>
    <w:rsid w:val="001659F1"/>
    <w:rsid w:val="00165B09"/>
    <w:rsid w:val="00165C53"/>
    <w:rsid w:val="00165D9E"/>
    <w:rsid w:val="00165F90"/>
    <w:rsid w:val="00166550"/>
    <w:rsid w:val="00166F70"/>
    <w:rsid w:val="00167826"/>
    <w:rsid w:val="00167886"/>
    <w:rsid w:val="00167BFA"/>
    <w:rsid w:val="00167E44"/>
    <w:rsid w:val="00167EB4"/>
    <w:rsid w:val="0017020F"/>
    <w:rsid w:val="001702C3"/>
    <w:rsid w:val="00170851"/>
    <w:rsid w:val="00170961"/>
    <w:rsid w:val="00170A03"/>
    <w:rsid w:val="00170E5D"/>
    <w:rsid w:val="00170F1D"/>
    <w:rsid w:val="00171274"/>
    <w:rsid w:val="00171431"/>
    <w:rsid w:val="001718F6"/>
    <w:rsid w:val="00171C0F"/>
    <w:rsid w:val="00171D4C"/>
    <w:rsid w:val="00173404"/>
    <w:rsid w:val="00173459"/>
    <w:rsid w:val="001736FE"/>
    <w:rsid w:val="00173A41"/>
    <w:rsid w:val="00174B72"/>
    <w:rsid w:val="001750FB"/>
    <w:rsid w:val="00175A32"/>
    <w:rsid w:val="001760A0"/>
    <w:rsid w:val="001761B8"/>
    <w:rsid w:val="00176404"/>
    <w:rsid w:val="00176476"/>
    <w:rsid w:val="001772C9"/>
    <w:rsid w:val="00177518"/>
    <w:rsid w:val="001779A5"/>
    <w:rsid w:val="00181217"/>
    <w:rsid w:val="001817C9"/>
    <w:rsid w:val="00181AA8"/>
    <w:rsid w:val="00181DF4"/>
    <w:rsid w:val="00181E03"/>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3CB"/>
    <w:rsid w:val="0018698B"/>
    <w:rsid w:val="00187C8D"/>
    <w:rsid w:val="0019047F"/>
    <w:rsid w:val="001905C6"/>
    <w:rsid w:val="00190AD6"/>
    <w:rsid w:val="00191947"/>
    <w:rsid w:val="00191F0D"/>
    <w:rsid w:val="00192B52"/>
    <w:rsid w:val="00192CC8"/>
    <w:rsid w:val="0019365B"/>
    <w:rsid w:val="00193B55"/>
    <w:rsid w:val="00193E66"/>
    <w:rsid w:val="00193FC1"/>
    <w:rsid w:val="0019429A"/>
    <w:rsid w:val="00194348"/>
    <w:rsid w:val="00194780"/>
    <w:rsid w:val="0019492A"/>
    <w:rsid w:val="001949CD"/>
    <w:rsid w:val="00194D8C"/>
    <w:rsid w:val="00194DA4"/>
    <w:rsid w:val="00195657"/>
    <w:rsid w:val="001956D6"/>
    <w:rsid w:val="00195886"/>
    <w:rsid w:val="001959A7"/>
    <w:rsid w:val="00195BF8"/>
    <w:rsid w:val="00195D54"/>
    <w:rsid w:val="00195EA6"/>
    <w:rsid w:val="00196260"/>
    <w:rsid w:val="00196276"/>
    <w:rsid w:val="0019638B"/>
    <w:rsid w:val="00196875"/>
    <w:rsid w:val="00197492"/>
    <w:rsid w:val="00197643"/>
    <w:rsid w:val="0019780E"/>
    <w:rsid w:val="001A02C5"/>
    <w:rsid w:val="001A0EA7"/>
    <w:rsid w:val="001A165B"/>
    <w:rsid w:val="001A17A6"/>
    <w:rsid w:val="001A1FBA"/>
    <w:rsid w:val="001A23FA"/>
    <w:rsid w:val="001A24D2"/>
    <w:rsid w:val="001A2515"/>
    <w:rsid w:val="001A2870"/>
    <w:rsid w:val="001A3363"/>
    <w:rsid w:val="001A33EA"/>
    <w:rsid w:val="001A35C7"/>
    <w:rsid w:val="001A3B11"/>
    <w:rsid w:val="001A4010"/>
    <w:rsid w:val="001A421D"/>
    <w:rsid w:val="001A45B9"/>
    <w:rsid w:val="001A46B6"/>
    <w:rsid w:val="001A4CB0"/>
    <w:rsid w:val="001A52BE"/>
    <w:rsid w:val="001A5CB6"/>
    <w:rsid w:val="001A5DA1"/>
    <w:rsid w:val="001A5DD4"/>
    <w:rsid w:val="001A5E7C"/>
    <w:rsid w:val="001A6E73"/>
    <w:rsid w:val="001A7B15"/>
    <w:rsid w:val="001B0E5C"/>
    <w:rsid w:val="001B0F24"/>
    <w:rsid w:val="001B14AA"/>
    <w:rsid w:val="001B1CC3"/>
    <w:rsid w:val="001B1D91"/>
    <w:rsid w:val="001B217A"/>
    <w:rsid w:val="001B2673"/>
    <w:rsid w:val="001B26E2"/>
    <w:rsid w:val="001B33E0"/>
    <w:rsid w:val="001B344B"/>
    <w:rsid w:val="001B3620"/>
    <w:rsid w:val="001B3662"/>
    <w:rsid w:val="001B3A76"/>
    <w:rsid w:val="001B41CF"/>
    <w:rsid w:val="001B4BF8"/>
    <w:rsid w:val="001B5241"/>
    <w:rsid w:val="001B5C66"/>
    <w:rsid w:val="001B5C8F"/>
    <w:rsid w:val="001B5D3F"/>
    <w:rsid w:val="001B6690"/>
    <w:rsid w:val="001B669D"/>
    <w:rsid w:val="001B6C0B"/>
    <w:rsid w:val="001B6C2D"/>
    <w:rsid w:val="001C06FB"/>
    <w:rsid w:val="001C098F"/>
    <w:rsid w:val="001C09F9"/>
    <w:rsid w:val="001C0B38"/>
    <w:rsid w:val="001C0B74"/>
    <w:rsid w:val="001C1DE8"/>
    <w:rsid w:val="001C1E6E"/>
    <w:rsid w:val="001C235C"/>
    <w:rsid w:val="001C24BF"/>
    <w:rsid w:val="001C262B"/>
    <w:rsid w:val="001C29A4"/>
    <w:rsid w:val="001C2CC1"/>
    <w:rsid w:val="001C311D"/>
    <w:rsid w:val="001C3308"/>
    <w:rsid w:val="001C3714"/>
    <w:rsid w:val="001C39BB"/>
    <w:rsid w:val="001C5616"/>
    <w:rsid w:val="001C5868"/>
    <w:rsid w:val="001C5869"/>
    <w:rsid w:val="001C5DF2"/>
    <w:rsid w:val="001C5EAE"/>
    <w:rsid w:val="001C5F49"/>
    <w:rsid w:val="001C60C8"/>
    <w:rsid w:val="001C6357"/>
    <w:rsid w:val="001C6E26"/>
    <w:rsid w:val="001C6FE7"/>
    <w:rsid w:val="001C715A"/>
    <w:rsid w:val="001C7591"/>
    <w:rsid w:val="001C76BA"/>
    <w:rsid w:val="001C775F"/>
    <w:rsid w:val="001D021B"/>
    <w:rsid w:val="001D16CC"/>
    <w:rsid w:val="001D1760"/>
    <w:rsid w:val="001D1B83"/>
    <w:rsid w:val="001D266C"/>
    <w:rsid w:val="001D2848"/>
    <w:rsid w:val="001D30FC"/>
    <w:rsid w:val="001D449D"/>
    <w:rsid w:val="001D4877"/>
    <w:rsid w:val="001D4D44"/>
    <w:rsid w:val="001D56D7"/>
    <w:rsid w:val="001D5C78"/>
    <w:rsid w:val="001D7540"/>
    <w:rsid w:val="001D7E36"/>
    <w:rsid w:val="001D7F6C"/>
    <w:rsid w:val="001E00D5"/>
    <w:rsid w:val="001E02C2"/>
    <w:rsid w:val="001E0A62"/>
    <w:rsid w:val="001E0BFC"/>
    <w:rsid w:val="001E140B"/>
    <w:rsid w:val="001E165B"/>
    <w:rsid w:val="001E17CD"/>
    <w:rsid w:val="001E1E50"/>
    <w:rsid w:val="001E1ECF"/>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2EC"/>
    <w:rsid w:val="001E738A"/>
    <w:rsid w:val="001E7561"/>
    <w:rsid w:val="001E761D"/>
    <w:rsid w:val="001E7851"/>
    <w:rsid w:val="001E7B10"/>
    <w:rsid w:val="001E7DBB"/>
    <w:rsid w:val="001F03ED"/>
    <w:rsid w:val="001F13CF"/>
    <w:rsid w:val="001F175D"/>
    <w:rsid w:val="001F1904"/>
    <w:rsid w:val="001F1944"/>
    <w:rsid w:val="001F1E3E"/>
    <w:rsid w:val="001F1E5E"/>
    <w:rsid w:val="001F229E"/>
    <w:rsid w:val="001F22CD"/>
    <w:rsid w:val="001F246D"/>
    <w:rsid w:val="001F2E2B"/>
    <w:rsid w:val="001F3307"/>
    <w:rsid w:val="001F3420"/>
    <w:rsid w:val="001F38F3"/>
    <w:rsid w:val="001F3980"/>
    <w:rsid w:val="001F3FD1"/>
    <w:rsid w:val="001F4F64"/>
    <w:rsid w:val="001F54B3"/>
    <w:rsid w:val="001F6324"/>
    <w:rsid w:val="001F6FDD"/>
    <w:rsid w:val="001F7B02"/>
    <w:rsid w:val="001F7D9E"/>
    <w:rsid w:val="001F7E74"/>
    <w:rsid w:val="00200888"/>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E6D"/>
    <w:rsid w:val="00203F51"/>
    <w:rsid w:val="00203FF4"/>
    <w:rsid w:val="002040D1"/>
    <w:rsid w:val="002043F7"/>
    <w:rsid w:val="00205172"/>
    <w:rsid w:val="0020553F"/>
    <w:rsid w:val="00205E33"/>
    <w:rsid w:val="0020674B"/>
    <w:rsid w:val="002068DB"/>
    <w:rsid w:val="002074B0"/>
    <w:rsid w:val="00207F26"/>
    <w:rsid w:val="00210068"/>
    <w:rsid w:val="0021044F"/>
    <w:rsid w:val="00210751"/>
    <w:rsid w:val="002108E5"/>
    <w:rsid w:val="00211ACA"/>
    <w:rsid w:val="00211F63"/>
    <w:rsid w:val="002120B1"/>
    <w:rsid w:val="00212427"/>
    <w:rsid w:val="00212465"/>
    <w:rsid w:val="002128C5"/>
    <w:rsid w:val="00212A08"/>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2025F"/>
    <w:rsid w:val="0022049E"/>
    <w:rsid w:val="00220ADC"/>
    <w:rsid w:val="00220BF4"/>
    <w:rsid w:val="00220CB6"/>
    <w:rsid w:val="00220D51"/>
    <w:rsid w:val="0022154B"/>
    <w:rsid w:val="00221FEA"/>
    <w:rsid w:val="002229B1"/>
    <w:rsid w:val="00222A2A"/>
    <w:rsid w:val="00222B2B"/>
    <w:rsid w:val="00222CE8"/>
    <w:rsid w:val="00222EDD"/>
    <w:rsid w:val="00222F84"/>
    <w:rsid w:val="002233C9"/>
    <w:rsid w:val="00223D10"/>
    <w:rsid w:val="00223DC7"/>
    <w:rsid w:val="002245B5"/>
    <w:rsid w:val="00224B24"/>
    <w:rsid w:val="00225311"/>
    <w:rsid w:val="00225DBC"/>
    <w:rsid w:val="00226B70"/>
    <w:rsid w:val="00226F1F"/>
    <w:rsid w:val="00227274"/>
    <w:rsid w:val="002277CD"/>
    <w:rsid w:val="00230117"/>
    <w:rsid w:val="002301F9"/>
    <w:rsid w:val="002306D4"/>
    <w:rsid w:val="0023098E"/>
    <w:rsid w:val="002309DB"/>
    <w:rsid w:val="00230D7D"/>
    <w:rsid w:val="002312D8"/>
    <w:rsid w:val="00231356"/>
    <w:rsid w:val="00231546"/>
    <w:rsid w:val="00231BA3"/>
    <w:rsid w:val="00232176"/>
    <w:rsid w:val="00233303"/>
    <w:rsid w:val="00233A59"/>
    <w:rsid w:val="00233A70"/>
    <w:rsid w:val="00234ACD"/>
    <w:rsid w:val="0023501A"/>
    <w:rsid w:val="0023521D"/>
    <w:rsid w:val="002355E3"/>
    <w:rsid w:val="0023564D"/>
    <w:rsid w:val="002356BB"/>
    <w:rsid w:val="00235F6F"/>
    <w:rsid w:val="00236052"/>
    <w:rsid w:val="002361B0"/>
    <w:rsid w:val="00236EF1"/>
    <w:rsid w:val="0023731E"/>
    <w:rsid w:val="00237E05"/>
    <w:rsid w:val="00240031"/>
    <w:rsid w:val="00240E33"/>
    <w:rsid w:val="002417AA"/>
    <w:rsid w:val="00242180"/>
    <w:rsid w:val="00242B8F"/>
    <w:rsid w:val="002430EF"/>
    <w:rsid w:val="00243147"/>
    <w:rsid w:val="0024339F"/>
    <w:rsid w:val="00243407"/>
    <w:rsid w:val="002434F4"/>
    <w:rsid w:val="00243576"/>
    <w:rsid w:val="00243A3B"/>
    <w:rsid w:val="002440E2"/>
    <w:rsid w:val="00244388"/>
    <w:rsid w:val="00244477"/>
    <w:rsid w:val="002448B7"/>
    <w:rsid w:val="00244D01"/>
    <w:rsid w:val="002451D0"/>
    <w:rsid w:val="00245A72"/>
    <w:rsid w:val="00245FCF"/>
    <w:rsid w:val="00247093"/>
    <w:rsid w:val="00247271"/>
    <w:rsid w:val="00247727"/>
    <w:rsid w:val="0024772C"/>
    <w:rsid w:val="00247BB0"/>
    <w:rsid w:val="00247C49"/>
    <w:rsid w:val="00247D06"/>
    <w:rsid w:val="0025033E"/>
    <w:rsid w:val="002504E4"/>
    <w:rsid w:val="002507F2"/>
    <w:rsid w:val="00250A68"/>
    <w:rsid w:val="00250A6C"/>
    <w:rsid w:val="00250D51"/>
    <w:rsid w:val="00251290"/>
    <w:rsid w:val="00251686"/>
    <w:rsid w:val="00251914"/>
    <w:rsid w:val="00251B59"/>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23F"/>
    <w:rsid w:val="0025577D"/>
    <w:rsid w:val="00255B79"/>
    <w:rsid w:val="00256308"/>
    <w:rsid w:val="002567C9"/>
    <w:rsid w:val="00256AB3"/>
    <w:rsid w:val="00256F00"/>
    <w:rsid w:val="00256F32"/>
    <w:rsid w:val="0025711B"/>
    <w:rsid w:val="002571C5"/>
    <w:rsid w:val="00257276"/>
    <w:rsid w:val="002575D2"/>
    <w:rsid w:val="00260554"/>
    <w:rsid w:val="002606D7"/>
    <w:rsid w:val="00260914"/>
    <w:rsid w:val="00261E8A"/>
    <w:rsid w:val="00261FB1"/>
    <w:rsid w:val="0026216E"/>
    <w:rsid w:val="00262178"/>
    <w:rsid w:val="002627AC"/>
    <w:rsid w:val="002628B5"/>
    <w:rsid w:val="00262A42"/>
    <w:rsid w:val="0026324A"/>
    <w:rsid w:val="0026369D"/>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91"/>
    <w:rsid w:val="002709D0"/>
    <w:rsid w:val="00270EB6"/>
    <w:rsid w:val="002713A8"/>
    <w:rsid w:val="00271795"/>
    <w:rsid w:val="00271F0B"/>
    <w:rsid w:val="00272116"/>
    <w:rsid w:val="002722CE"/>
    <w:rsid w:val="0027257F"/>
    <w:rsid w:val="00272E80"/>
    <w:rsid w:val="00272E89"/>
    <w:rsid w:val="002734AA"/>
    <w:rsid w:val="00273691"/>
    <w:rsid w:val="00273B25"/>
    <w:rsid w:val="00274432"/>
    <w:rsid w:val="002749A6"/>
    <w:rsid w:val="00274C18"/>
    <w:rsid w:val="00274CDC"/>
    <w:rsid w:val="00274EBA"/>
    <w:rsid w:val="00274F0E"/>
    <w:rsid w:val="00274F79"/>
    <w:rsid w:val="0027567A"/>
    <w:rsid w:val="00275B7C"/>
    <w:rsid w:val="00275F77"/>
    <w:rsid w:val="0027780A"/>
    <w:rsid w:val="00280603"/>
    <w:rsid w:val="00280AC7"/>
    <w:rsid w:val="00281174"/>
    <w:rsid w:val="00281577"/>
    <w:rsid w:val="00281959"/>
    <w:rsid w:val="0028199F"/>
    <w:rsid w:val="00281B51"/>
    <w:rsid w:val="00281D74"/>
    <w:rsid w:val="00281FAA"/>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F1D"/>
    <w:rsid w:val="00287376"/>
    <w:rsid w:val="0028747A"/>
    <w:rsid w:val="00287736"/>
    <w:rsid w:val="00287C3C"/>
    <w:rsid w:val="00287CC4"/>
    <w:rsid w:val="00287E15"/>
    <w:rsid w:val="00290776"/>
    <w:rsid w:val="00290FAC"/>
    <w:rsid w:val="0029195D"/>
    <w:rsid w:val="002920C7"/>
    <w:rsid w:val="00292782"/>
    <w:rsid w:val="002929DF"/>
    <w:rsid w:val="00292D16"/>
    <w:rsid w:val="00292DD3"/>
    <w:rsid w:val="00293647"/>
    <w:rsid w:val="00294717"/>
    <w:rsid w:val="00294960"/>
    <w:rsid w:val="00294C48"/>
    <w:rsid w:val="002950D2"/>
    <w:rsid w:val="00295B88"/>
    <w:rsid w:val="00295D92"/>
    <w:rsid w:val="0029669A"/>
    <w:rsid w:val="00296DA3"/>
    <w:rsid w:val="00297337"/>
    <w:rsid w:val="002974E9"/>
    <w:rsid w:val="00297980"/>
    <w:rsid w:val="00297AF6"/>
    <w:rsid w:val="002A05DE"/>
    <w:rsid w:val="002A1223"/>
    <w:rsid w:val="002A1463"/>
    <w:rsid w:val="002A16BA"/>
    <w:rsid w:val="002A1DC9"/>
    <w:rsid w:val="002A1E0B"/>
    <w:rsid w:val="002A2121"/>
    <w:rsid w:val="002A276D"/>
    <w:rsid w:val="002A2977"/>
    <w:rsid w:val="002A29C5"/>
    <w:rsid w:val="002A2A65"/>
    <w:rsid w:val="002A36E1"/>
    <w:rsid w:val="002A3905"/>
    <w:rsid w:val="002A395A"/>
    <w:rsid w:val="002A3BF6"/>
    <w:rsid w:val="002A3E76"/>
    <w:rsid w:val="002A3EE6"/>
    <w:rsid w:val="002A3F1C"/>
    <w:rsid w:val="002A3F8F"/>
    <w:rsid w:val="002A4F4F"/>
    <w:rsid w:val="002A519A"/>
    <w:rsid w:val="002A567B"/>
    <w:rsid w:val="002A5A9E"/>
    <w:rsid w:val="002A6287"/>
    <w:rsid w:val="002A63DF"/>
    <w:rsid w:val="002A640A"/>
    <w:rsid w:val="002A724C"/>
    <w:rsid w:val="002A74E8"/>
    <w:rsid w:val="002A7941"/>
    <w:rsid w:val="002A7B4F"/>
    <w:rsid w:val="002A7F32"/>
    <w:rsid w:val="002A7F9E"/>
    <w:rsid w:val="002B0032"/>
    <w:rsid w:val="002B0104"/>
    <w:rsid w:val="002B0A36"/>
    <w:rsid w:val="002B10E5"/>
    <w:rsid w:val="002B122B"/>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6D52"/>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33AC"/>
    <w:rsid w:val="002C388F"/>
    <w:rsid w:val="002C45FB"/>
    <w:rsid w:val="002C47A9"/>
    <w:rsid w:val="002C49A7"/>
    <w:rsid w:val="002C4B39"/>
    <w:rsid w:val="002C4DD4"/>
    <w:rsid w:val="002C589C"/>
    <w:rsid w:val="002C61F2"/>
    <w:rsid w:val="002C6659"/>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E93"/>
    <w:rsid w:val="002D2032"/>
    <w:rsid w:val="002D279C"/>
    <w:rsid w:val="002D2BCD"/>
    <w:rsid w:val="002D33F0"/>
    <w:rsid w:val="002D35E7"/>
    <w:rsid w:val="002D3DC5"/>
    <w:rsid w:val="002D40A6"/>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5C8B"/>
    <w:rsid w:val="002E6170"/>
    <w:rsid w:val="002E662A"/>
    <w:rsid w:val="002E6718"/>
    <w:rsid w:val="002E6AE4"/>
    <w:rsid w:val="002E70A1"/>
    <w:rsid w:val="002E74D6"/>
    <w:rsid w:val="002E76CE"/>
    <w:rsid w:val="002E7D52"/>
    <w:rsid w:val="002F06A5"/>
    <w:rsid w:val="002F0814"/>
    <w:rsid w:val="002F1071"/>
    <w:rsid w:val="002F1129"/>
    <w:rsid w:val="002F12B7"/>
    <w:rsid w:val="002F1AF9"/>
    <w:rsid w:val="002F1DAA"/>
    <w:rsid w:val="002F3CD7"/>
    <w:rsid w:val="002F3D63"/>
    <w:rsid w:val="002F3E8C"/>
    <w:rsid w:val="002F4A55"/>
    <w:rsid w:val="002F4BD1"/>
    <w:rsid w:val="002F4C3F"/>
    <w:rsid w:val="002F5198"/>
    <w:rsid w:val="002F5B86"/>
    <w:rsid w:val="002F5F01"/>
    <w:rsid w:val="002F6028"/>
    <w:rsid w:val="002F608C"/>
    <w:rsid w:val="002F61E7"/>
    <w:rsid w:val="002F75A5"/>
    <w:rsid w:val="002F7ABC"/>
    <w:rsid w:val="002F7C25"/>
    <w:rsid w:val="002F7CD8"/>
    <w:rsid w:val="002F7E8C"/>
    <w:rsid w:val="00300048"/>
    <w:rsid w:val="0030050D"/>
    <w:rsid w:val="003009F6"/>
    <w:rsid w:val="00300E52"/>
    <w:rsid w:val="0030155E"/>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FFB"/>
    <w:rsid w:val="0030764F"/>
    <w:rsid w:val="00307940"/>
    <w:rsid w:val="003104F5"/>
    <w:rsid w:val="00310A38"/>
    <w:rsid w:val="003118F0"/>
    <w:rsid w:val="003120C5"/>
    <w:rsid w:val="003120E8"/>
    <w:rsid w:val="00312232"/>
    <w:rsid w:val="00312350"/>
    <w:rsid w:val="0031288D"/>
    <w:rsid w:val="00312DBA"/>
    <w:rsid w:val="00313353"/>
    <w:rsid w:val="00313614"/>
    <w:rsid w:val="00313898"/>
    <w:rsid w:val="00313B17"/>
    <w:rsid w:val="003146B7"/>
    <w:rsid w:val="003147B1"/>
    <w:rsid w:val="00314ABF"/>
    <w:rsid w:val="003151B5"/>
    <w:rsid w:val="003156B8"/>
    <w:rsid w:val="00315A82"/>
    <w:rsid w:val="00315DD4"/>
    <w:rsid w:val="00316CEC"/>
    <w:rsid w:val="003173D4"/>
    <w:rsid w:val="00317501"/>
    <w:rsid w:val="0031765A"/>
    <w:rsid w:val="00317B06"/>
    <w:rsid w:val="00317F1F"/>
    <w:rsid w:val="00320526"/>
    <w:rsid w:val="00320608"/>
    <w:rsid w:val="00320824"/>
    <w:rsid w:val="00320832"/>
    <w:rsid w:val="00320B1F"/>
    <w:rsid w:val="00320C25"/>
    <w:rsid w:val="00320E4E"/>
    <w:rsid w:val="00321063"/>
    <w:rsid w:val="00321093"/>
    <w:rsid w:val="003210B7"/>
    <w:rsid w:val="0032152B"/>
    <w:rsid w:val="00321C6B"/>
    <w:rsid w:val="00321E0D"/>
    <w:rsid w:val="003222DF"/>
    <w:rsid w:val="00322385"/>
    <w:rsid w:val="0032249C"/>
    <w:rsid w:val="003224B1"/>
    <w:rsid w:val="00322769"/>
    <w:rsid w:val="00322E2C"/>
    <w:rsid w:val="00322FBE"/>
    <w:rsid w:val="00323553"/>
    <w:rsid w:val="00323F84"/>
    <w:rsid w:val="0032465D"/>
    <w:rsid w:val="003253D1"/>
    <w:rsid w:val="00325B3C"/>
    <w:rsid w:val="003262D5"/>
    <w:rsid w:val="003267CE"/>
    <w:rsid w:val="0032792F"/>
    <w:rsid w:val="00327B33"/>
    <w:rsid w:val="00330295"/>
    <w:rsid w:val="0033052B"/>
    <w:rsid w:val="00330589"/>
    <w:rsid w:val="00330B9E"/>
    <w:rsid w:val="00330D27"/>
    <w:rsid w:val="0033177B"/>
    <w:rsid w:val="00331BEE"/>
    <w:rsid w:val="003323B1"/>
    <w:rsid w:val="00332A50"/>
    <w:rsid w:val="00333434"/>
    <w:rsid w:val="003334D8"/>
    <w:rsid w:val="003337FF"/>
    <w:rsid w:val="00333A3C"/>
    <w:rsid w:val="00333ACE"/>
    <w:rsid w:val="003344EE"/>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08F"/>
    <w:rsid w:val="0034361C"/>
    <w:rsid w:val="00343D5C"/>
    <w:rsid w:val="00344266"/>
    <w:rsid w:val="00344C07"/>
    <w:rsid w:val="00344F13"/>
    <w:rsid w:val="0034502D"/>
    <w:rsid w:val="0034519D"/>
    <w:rsid w:val="00345201"/>
    <w:rsid w:val="003454F6"/>
    <w:rsid w:val="00345835"/>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150"/>
    <w:rsid w:val="00353CFA"/>
    <w:rsid w:val="0035419F"/>
    <w:rsid w:val="00354596"/>
    <w:rsid w:val="00354FEB"/>
    <w:rsid w:val="00355460"/>
    <w:rsid w:val="00355688"/>
    <w:rsid w:val="00355E5C"/>
    <w:rsid w:val="00355E89"/>
    <w:rsid w:val="00355FD9"/>
    <w:rsid w:val="00356523"/>
    <w:rsid w:val="00356622"/>
    <w:rsid w:val="003566FD"/>
    <w:rsid w:val="003567C8"/>
    <w:rsid w:val="00356EB0"/>
    <w:rsid w:val="003603B5"/>
    <w:rsid w:val="00360B00"/>
    <w:rsid w:val="00360C75"/>
    <w:rsid w:val="003615AA"/>
    <w:rsid w:val="00361690"/>
    <w:rsid w:val="0036214E"/>
    <w:rsid w:val="00362797"/>
    <w:rsid w:val="003628FD"/>
    <w:rsid w:val="00362D49"/>
    <w:rsid w:val="00362D6A"/>
    <w:rsid w:val="00363249"/>
    <w:rsid w:val="003634FC"/>
    <w:rsid w:val="003635BA"/>
    <w:rsid w:val="00363972"/>
    <w:rsid w:val="00363B75"/>
    <w:rsid w:val="00363D5C"/>
    <w:rsid w:val="0036485C"/>
    <w:rsid w:val="003648C0"/>
    <w:rsid w:val="0036565C"/>
    <w:rsid w:val="00365D7B"/>
    <w:rsid w:val="0036638C"/>
    <w:rsid w:val="003672A5"/>
    <w:rsid w:val="0036734C"/>
    <w:rsid w:val="003675FE"/>
    <w:rsid w:val="00367906"/>
    <w:rsid w:val="00367FF9"/>
    <w:rsid w:val="00370870"/>
    <w:rsid w:val="003710E3"/>
    <w:rsid w:val="003713C8"/>
    <w:rsid w:val="003717E4"/>
    <w:rsid w:val="00372229"/>
    <w:rsid w:val="003725AD"/>
    <w:rsid w:val="003731C1"/>
    <w:rsid w:val="00373561"/>
    <w:rsid w:val="003736CE"/>
    <w:rsid w:val="003736DC"/>
    <w:rsid w:val="003736F7"/>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0B58"/>
    <w:rsid w:val="00380F82"/>
    <w:rsid w:val="00381179"/>
    <w:rsid w:val="00382119"/>
    <w:rsid w:val="00382154"/>
    <w:rsid w:val="003826C9"/>
    <w:rsid w:val="00383172"/>
    <w:rsid w:val="0038327A"/>
    <w:rsid w:val="00383D76"/>
    <w:rsid w:val="003844C3"/>
    <w:rsid w:val="003845A3"/>
    <w:rsid w:val="003845DB"/>
    <w:rsid w:val="003846BD"/>
    <w:rsid w:val="003851A2"/>
    <w:rsid w:val="003851E6"/>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97A7C"/>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50FC"/>
    <w:rsid w:val="003A5148"/>
    <w:rsid w:val="003A54B4"/>
    <w:rsid w:val="003A5511"/>
    <w:rsid w:val="003A555D"/>
    <w:rsid w:val="003A55CD"/>
    <w:rsid w:val="003A57CD"/>
    <w:rsid w:val="003A67EC"/>
    <w:rsid w:val="003A6C5A"/>
    <w:rsid w:val="003A6EBD"/>
    <w:rsid w:val="003A7113"/>
    <w:rsid w:val="003A71A8"/>
    <w:rsid w:val="003A7468"/>
    <w:rsid w:val="003A7A2F"/>
    <w:rsid w:val="003A7DB6"/>
    <w:rsid w:val="003B02CC"/>
    <w:rsid w:val="003B055D"/>
    <w:rsid w:val="003B07A3"/>
    <w:rsid w:val="003B109A"/>
    <w:rsid w:val="003B1185"/>
    <w:rsid w:val="003B1480"/>
    <w:rsid w:val="003B17D6"/>
    <w:rsid w:val="003B1827"/>
    <w:rsid w:val="003B1DB0"/>
    <w:rsid w:val="003B1DE5"/>
    <w:rsid w:val="003B2303"/>
    <w:rsid w:val="003B2865"/>
    <w:rsid w:val="003B2C7A"/>
    <w:rsid w:val="003B2FEE"/>
    <w:rsid w:val="003B3371"/>
    <w:rsid w:val="003B33AE"/>
    <w:rsid w:val="003B3A0A"/>
    <w:rsid w:val="003B3BC6"/>
    <w:rsid w:val="003B43F9"/>
    <w:rsid w:val="003B490A"/>
    <w:rsid w:val="003B5E65"/>
    <w:rsid w:val="003B6078"/>
    <w:rsid w:val="003B6245"/>
    <w:rsid w:val="003B642A"/>
    <w:rsid w:val="003B6430"/>
    <w:rsid w:val="003B6AF8"/>
    <w:rsid w:val="003B6F1A"/>
    <w:rsid w:val="003B72FC"/>
    <w:rsid w:val="003B73BD"/>
    <w:rsid w:val="003B742A"/>
    <w:rsid w:val="003B7E8D"/>
    <w:rsid w:val="003B7FE8"/>
    <w:rsid w:val="003C0DF5"/>
    <w:rsid w:val="003C0EF7"/>
    <w:rsid w:val="003C0F00"/>
    <w:rsid w:val="003C128D"/>
    <w:rsid w:val="003C1C9B"/>
    <w:rsid w:val="003C1CF6"/>
    <w:rsid w:val="003C1D60"/>
    <w:rsid w:val="003C3075"/>
    <w:rsid w:val="003C31ED"/>
    <w:rsid w:val="003C3471"/>
    <w:rsid w:val="003C384A"/>
    <w:rsid w:val="003C3AA2"/>
    <w:rsid w:val="003C46F7"/>
    <w:rsid w:val="003C4D5D"/>
    <w:rsid w:val="003C515D"/>
    <w:rsid w:val="003C55C6"/>
    <w:rsid w:val="003C5697"/>
    <w:rsid w:val="003C5BEB"/>
    <w:rsid w:val="003C5F74"/>
    <w:rsid w:val="003C5FE9"/>
    <w:rsid w:val="003C6227"/>
    <w:rsid w:val="003C6343"/>
    <w:rsid w:val="003C65D4"/>
    <w:rsid w:val="003C79F4"/>
    <w:rsid w:val="003C7AF5"/>
    <w:rsid w:val="003D033F"/>
    <w:rsid w:val="003D0544"/>
    <w:rsid w:val="003D124E"/>
    <w:rsid w:val="003D1639"/>
    <w:rsid w:val="003D17AD"/>
    <w:rsid w:val="003D1C0F"/>
    <w:rsid w:val="003D215C"/>
    <w:rsid w:val="003D2285"/>
    <w:rsid w:val="003D230B"/>
    <w:rsid w:val="003D2853"/>
    <w:rsid w:val="003D28CF"/>
    <w:rsid w:val="003D2B26"/>
    <w:rsid w:val="003D2FF5"/>
    <w:rsid w:val="003D3A28"/>
    <w:rsid w:val="003D3AF3"/>
    <w:rsid w:val="003D3BBA"/>
    <w:rsid w:val="003D440D"/>
    <w:rsid w:val="003D4709"/>
    <w:rsid w:val="003D4778"/>
    <w:rsid w:val="003D5222"/>
    <w:rsid w:val="003D5E23"/>
    <w:rsid w:val="003D69BE"/>
    <w:rsid w:val="003D703C"/>
    <w:rsid w:val="003D7214"/>
    <w:rsid w:val="003D7454"/>
    <w:rsid w:val="003E0348"/>
    <w:rsid w:val="003E1296"/>
    <w:rsid w:val="003E2C8D"/>
    <w:rsid w:val="003E2E41"/>
    <w:rsid w:val="003E2F88"/>
    <w:rsid w:val="003E38B2"/>
    <w:rsid w:val="003E421B"/>
    <w:rsid w:val="003E42E2"/>
    <w:rsid w:val="003E4B64"/>
    <w:rsid w:val="003E521D"/>
    <w:rsid w:val="003E535A"/>
    <w:rsid w:val="003E5504"/>
    <w:rsid w:val="003E5B68"/>
    <w:rsid w:val="003E6575"/>
    <w:rsid w:val="003E67E1"/>
    <w:rsid w:val="003E6838"/>
    <w:rsid w:val="003E6980"/>
    <w:rsid w:val="003E6E8A"/>
    <w:rsid w:val="003E7240"/>
    <w:rsid w:val="003E76EA"/>
    <w:rsid w:val="003E7C1A"/>
    <w:rsid w:val="003F05EA"/>
    <w:rsid w:val="003F128A"/>
    <w:rsid w:val="003F189D"/>
    <w:rsid w:val="003F1FA6"/>
    <w:rsid w:val="003F1FB8"/>
    <w:rsid w:val="003F2111"/>
    <w:rsid w:val="003F237F"/>
    <w:rsid w:val="003F2B59"/>
    <w:rsid w:val="003F2F88"/>
    <w:rsid w:val="003F3BAB"/>
    <w:rsid w:val="003F3FFE"/>
    <w:rsid w:val="003F4373"/>
    <w:rsid w:val="003F44B9"/>
    <w:rsid w:val="003F4640"/>
    <w:rsid w:val="003F48D0"/>
    <w:rsid w:val="003F57C9"/>
    <w:rsid w:val="003F59BF"/>
    <w:rsid w:val="003F5E11"/>
    <w:rsid w:val="003F6157"/>
    <w:rsid w:val="003F6578"/>
    <w:rsid w:val="003F6D88"/>
    <w:rsid w:val="003F75A7"/>
    <w:rsid w:val="003F7DAF"/>
    <w:rsid w:val="0040006C"/>
    <w:rsid w:val="004003D6"/>
    <w:rsid w:val="00400409"/>
    <w:rsid w:val="0040181C"/>
    <w:rsid w:val="00401AAC"/>
    <w:rsid w:val="00401D04"/>
    <w:rsid w:val="004020BF"/>
    <w:rsid w:val="00402727"/>
    <w:rsid w:val="00402A25"/>
    <w:rsid w:val="00402B7B"/>
    <w:rsid w:val="00402D4C"/>
    <w:rsid w:val="00402FD0"/>
    <w:rsid w:val="00403B53"/>
    <w:rsid w:val="00403E7E"/>
    <w:rsid w:val="004040E6"/>
    <w:rsid w:val="00404667"/>
    <w:rsid w:val="0040563D"/>
    <w:rsid w:val="004059B0"/>
    <w:rsid w:val="00405A45"/>
    <w:rsid w:val="00406060"/>
    <w:rsid w:val="0040648D"/>
    <w:rsid w:val="0040663E"/>
    <w:rsid w:val="00406BEE"/>
    <w:rsid w:val="00406E9F"/>
    <w:rsid w:val="00407536"/>
    <w:rsid w:val="00407724"/>
    <w:rsid w:val="00407A9C"/>
    <w:rsid w:val="0041068B"/>
    <w:rsid w:val="0041077A"/>
    <w:rsid w:val="00410A58"/>
    <w:rsid w:val="00411112"/>
    <w:rsid w:val="004111A5"/>
    <w:rsid w:val="004115C0"/>
    <w:rsid w:val="0041237F"/>
    <w:rsid w:val="004128FE"/>
    <w:rsid w:val="00412AB1"/>
    <w:rsid w:val="00413419"/>
    <w:rsid w:val="004135B8"/>
    <w:rsid w:val="0041430A"/>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44F"/>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D27"/>
    <w:rsid w:val="0042554B"/>
    <w:rsid w:val="004255C0"/>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2BA1"/>
    <w:rsid w:val="00432E44"/>
    <w:rsid w:val="00433D24"/>
    <w:rsid w:val="004349EF"/>
    <w:rsid w:val="004351A8"/>
    <w:rsid w:val="0043551D"/>
    <w:rsid w:val="00435CBA"/>
    <w:rsid w:val="00435F85"/>
    <w:rsid w:val="00436F8D"/>
    <w:rsid w:val="00437518"/>
    <w:rsid w:val="0043769B"/>
    <w:rsid w:val="0044012C"/>
    <w:rsid w:val="00440A14"/>
    <w:rsid w:val="00440AA0"/>
    <w:rsid w:val="00440B7A"/>
    <w:rsid w:val="00441554"/>
    <w:rsid w:val="0044164B"/>
    <w:rsid w:val="004417AC"/>
    <w:rsid w:val="00441CDB"/>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D5E"/>
    <w:rsid w:val="00447407"/>
    <w:rsid w:val="00447601"/>
    <w:rsid w:val="004477EE"/>
    <w:rsid w:val="00447831"/>
    <w:rsid w:val="00447BFD"/>
    <w:rsid w:val="00450132"/>
    <w:rsid w:val="004509DA"/>
    <w:rsid w:val="00450DE1"/>
    <w:rsid w:val="00451AC4"/>
    <w:rsid w:val="00451D29"/>
    <w:rsid w:val="00451F28"/>
    <w:rsid w:val="00452715"/>
    <w:rsid w:val="00452AD6"/>
    <w:rsid w:val="00452D1A"/>
    <w:rsid w:val="00454B8C"/>
    <w:rsid w:val="00454BC8"/>
    <w:rsid w:val="00454BE9"/>
    <w:rsid w:val="00454DC2"/>
    <w:rsid w:val="00455454"/>
    <w:rsid w:val="00455CB8"/>
    <w:rsid w:val="00456585"/>
    <w:rsid w:val="00456A56"/>
    <w:rsid w:val="00456ECC"/>
    <w:rsid w:val="0045709E"/>
    <w:rsid w:val="004572B3"/>
    <w:rsid w:val="004574E2"/>
    <w:rsid w:val="00457C76"/>
    <w:rsid w:val="00457D53"/>
    <w:rsid w:val="004601A4"/>
    <w:rsid w:val="00460485"/>
    <w:rsid w:val="00460716"/>
    <w:rsid w:val="00460743"/>
    <w:rsid w:val="00460A4A"/>
    <w:rsid w:val="004617D5"/>
    <w:rsid w:val="00461B98"/>
    <w:rsid w:val="004623E3"/>
    <w:rsid w:val="00462D05"/>
    <w:rsid w:val="00462E5B"/>
    <w:rsid w:val="004641A3"/>
    <w:rsid w:val="00464947"/>
    <w:rsid w:val="00466208"/>
    <w:rsid w:val="00466374"/>
    <w:rsid w:val="00466A89"/>
    <w:rsid w:val="00466CF3"/>
    <w:rsid w:val="00467631"/>
    <w:rsid w:val="00470B06"/>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C8B"/>
    <w:rsid w:val="00476350"/>
    <w:rsid w:val="0047662C"/>
    <w:rsid w:val="00476E93"/>
    <w:rsid w:val="00476F9C"/>
    <w:rsid w:val="004774AC"/>
    <w:rsid w:val="0047760B"/>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550"/>
    <w:rsid w:val="00486597"/>
    <w:rsid w:val="00486770"/>
    <w:rsid w:val="004869D2"/>
    <w:rsid w:val="00487488"/>
    <w:rsid w:val="004874C2"/>
    <w:rsid w:val="004875B5"/>
    <w:rsid w:val="004908D7"/>
    <w:rsid w:val="00492339"/>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99E"/>
    <w:rsid w:val="004A0D16"/>
    <w:rsid w:val="004A1222"/>
    <w:rsid w:val="004A1B1C"/>
    <w:rsid w:val="004A1F37"/>
    <w:rsid w:val="004A21D0"/>
    <w:rsid w:val="004A2968"/>
    <w:rsid w:val="004A2F7A"/>
    <w:rsid w:val="004A3488"/>
    <w:rsid w:val="004A40FB"/>
    <w:rsid w:val="004A4A94"/>
    <w:rsid w:val="004A4AAB"/>
    <w:rsid w:val="004A4E5C"/>
    <w:rsid w:val="004A5076"/>
    <w:rsid w:val="004A5883"/>
    <w:rsid w:val="004A5999"/>
    <w:rsid w:val="004A5BEF"/>
    <w:rsid w:val="004A5F4F"/>
    <w:rsid w:val="004A66E0"/>
    <w:rsid w:val="004A6702"/>
    <w:rsid w:val="004A6F55"/>
    <w:rsid w:val="004A70A6"/>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5CC9"/>
    <w:rsid w:val="004B662A"/>
    <w:rsid w:val="004B7715"/>
    <w:rsid w:val="004C0663"/>
    <w:rsid w:val="004C07CD"/>
    <w:rsid w:val="004C187B"/>
    <w:rsid w:val="004C1A2A"/>
    <w:rsid w:val="004C2A65"/>
    <w:rsid w:val="004C2DE5"/>
    <w:rsid w:val="004C2FAA"/>
    <w:rsid w:val="004C36B5"/>
    <w:rsid w:val="004C37B0"/>
    <w:rsid w:val="004C38A5"/>
    <w:rsid w:val="004C4B88"/>
    <w:rsid w:val="004C53B4"/>
    <w:rsid w:val="004C5B4B"/>
    <w:rsid w:val="004C5CF1"/>
    <w:rsid w:val="004C607A"/>
    <w:rsid w:val="004C61A9"/>
    <w:rsid w:val="004C66D7"/>
    <w:rsid w:val="004C697F"/>
    <w:rsid w:val="004C7011"/>
    <w:rsid w:val="004C74A6"/>
    <w:rsid w:val="004C7C37"/>
    <w:rsid w:val="004C7D46"/>
    <w:rsid w:val="004C7DB8"/>
    <w:rsid w:val="004D00C2"/>
    <w:rsid w:val="004D00E6"/>
    <w:rsid w:val="004D029C"/>
    <w:rsid w:val="004D02D8"/>
    <w:rsid w:val="004D051A"/>
    <w:rsid w:val="004D1716"/>
    <w:rsid w:val="004D196A"/>
    <w:rsid w:val="004D19FD"/>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6A8"/>
    <w:rsid w:val="004E595B"/>
    <w:rsid w:val="004E5C95"/>
    <w:rsid w:val="004E66C0"/>
    <w:rsid w:val="004E7A5F"/>
    <w:rsid w:val="004E7D1B"/>
    <w:rsid w:val="004F0606"/>
    <w:rsid w:val="004F061A"/>
    <w:rsid w:val="004F08C4"/>
    <w:rsid w:val="004F0C78"/>
    <w:rsid w:val="004F0DAB"/>
    <w:rsid w:val="004F11BC"/>
    <w:rsid w:val="004F16E2"/>
    <w:rsid w:val="004F1D11"/>
    <w:rsid w:val="004F1F18"/>
    <w:rsid w:val="004F1FB2"/>
    <w:rsid w:val="004F260D"/>
    <w:rsid w:val="004F2952"/>
    <w:rsid w:val="004F2B21"/>
    <w:rsid w:val="004F3742"/>
    <w:rsid w:val="004F3A87"/>
    <w:rsid w:val="004F4538"/>
    <w:rsid w:val="004F4C34"/>
    <w:rsid w:val="004F53F9"/>
    <w:rsid w:val="004F5B6B"/>
    <w:rsid w:val="004F5B72"/>
    <w:rsid w:val="004F5D39"/>
    <w:rsid w:val="004F5E1C"/>
    <w:rsid w:val="004F63C4"/>
    <w:rsid w:val="004F66CD"/>
    <w:rsid w:val="004F69D5"/>
    <w:rsid w:val="004F72DC"/>
    <w:rsid w:val="004F75BB"/>
    <w:rsid w:val="004F7B51"/>
    <w:rsid w:val="005009BA"/>
    <w:rsid w:val="00500A50"/>
    <w:rsid w:val="00501B08"/>
    <w:rsid w:val="00502008"/>
    <w:rsid w:val="0050207B"/>
    <w:rsid w:val="005027EE"/>
    <w:rsid w:val="00502E44"/>
    <w:rsid w:val="00503084"/>
    <w:rsid w:val="0050350C"/>
    <w:rsid w:val="0050382E"/>
    <w:rsid w:val="00503A32"/>
    <w:rsid w:val="0050430C"/>
    <w:rsid w:val="00504D71"/>
    <w:rsid w:val="00505948"/>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7E"/>
    <w:rsid w:val="00515FD4"/>
    <w:rsid w:val="00516103"/>
    <w:rsid w:val="00517203"/>
    <w:rsid w:val="005173D3"/>
    <w:rsid w:val="00517469"/>
    <w:rsid w:val="00517ADA"/>
    <w:rsid w:val="005200F6"/>
    <w:rsid w:val="00520496"/>
    <w:rsid w:val="0052073C"/>
    <w:rsid w:val="00521050"/>
    <w:rsid w:val="0052106D"/>
    <w:rsid w:val="00522317"/>
    <w:rsid w:val="005226D4"/>
    <w:rsid w:val="0052303F"/>
    <w:rsid w:val="00523A78"/>
    <w:rsid w:val="005241D4"/>
    <w:rsid w:val="0052438F"/>
    <w:rsid w:val="00524521"/>
    <w:rsid w:val="005247D6"/>
    <w:rsid w:val="005248A2"/>
    <w:rsid w:val="0052495B"/>
    <w:rsid w:val="0052496F"/>
    <w:rsid w:val="00524D7F"/>
    <w:rsid w:val="00525675"/>
    <w:rsid w:val="00525AA0"/>
    <w:rsid w:val="00525CF2"/>
    <w:rsid w:val="00526BF6"/>
    <w:rsid w:val="00526D1D"/>
    <w:rsid w:val="0052711A"/>
    <w:rsid w:val="00527771"/>
    <w:rsid w:val="00527784"/>
    <w:rsid w:val="00527824"/>
    <w:rsid w:val="00527A68"/>
    <w:rsid w:val="00530252"/>
    <w:rsid w:val="005303FB"/>
    <w:rsid w:val="00530FD7"/>
    <w:rsid w:val="005312A4"/>
    <w:rsid w:val="0053139A"/>
    <w:rsid w:val="00531403"/>
    <w:rsid w:val="005315C6"/>
    <w:rsid w:val="005318D9"/>
    <w:rsid w:val="00531AA9"/>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103"/>
    <w:rsid w:val="00537B46"/>
    <w:rsid w:val="005404B5"/>
    <w:rsid w:val="005413A7"/>
    <w:rsid w:val="00541559"/>
    <w:rsid w:val="005419C4"/>
    <w:rsid w:val="0054286D"/>
    <w:rsid w:val="00543123"/>
    <w:rsid w:val="00543ECF"/>
    <w:rsid w:val="00543FCD"/>
    <w:rsid w:val="005444D2"/>
    <w:rsid w:val="00544A52"/>
    <w:rsid w:val="0054568C"/>
    <w:rsid w:val="005456DF"/>
    <w:rsid w:val="0054576B"/>
    <w:rsid w:val="00545E50"/>
    <w:rsid w:val="00546446"/>
    <w:rsid w:val="00546802"/>
    <w:rsid w:val="00546A00"/>
    <w:rsid w:val="00546C60"/>
    <w:rsid w:val="00546EC9"/>
    <w:rsid w:val="0054771D"/>
    <w:rsid w:val="005513FA"/>
    <w:rsid w:val="00551521"/>
    <w:rsid w:val="0055234F"/>
    <w:rsid w:val="005523B9"/>
    <w:rsid w:val="00552BFD"/>
    <w:rsid w:val="00553237"/>
    <w:rsid w:val="005539E6"/>
    <w:rsid w:val="00553E39"/>
    <w:rsid w:val="00553F2B"/>
    <w:rsid w:val="00554958"/>
    <w:rsid w:val="00554986"/>
    <w:rsid w:val="005555B3"/>
    <w:rsid w:val="00556304"/>
    <w:rsid w:val="00556581"/>
    <w:rsid w:val="00556586"/>
    <w:rsid w:val="0055670D"/>
    <w:rsid w:val="00560B58"/>
    <w:rsid w:val="00560BCE"/>
    <w:rsid w:val="00560CF3"/>
    <w:rsid w:val="005616E2"/>
    <w:rsid w:val="00561902"/>
    <w:rsid w:val="00561D25"/>
    <w:rsid w:val="00562090"/>
    <w:rsid w:val="00562729"/>
    <w:rsid w:val="00562FDF"/>
    <w:rsid w:val="005633F7"/>
    <w:rsid w:val="00563501"/>
    <w:rsid w:val="00563586"/>
    <w:rsid w:val="00563666"/>
    <w:rsid w:val="0056388B"/>
    <w:rsid w:val="00563C3F"/>
    <w:rsid w:val="00563D89"/>
    <w:rsid w:val="00564017"/>
    <w:rsid w:val="00564220"/>
    <w:rsid w:val="00564FC4"/>
    <w:rsid w:val="00565713"/>
    <w:rsid w:val="005659DC"/>
    <w:rsid w:val="00565CC7"/>
    <w:rsid w:val="00565FB3"/>
    <w:rsid w:val="005669F3"/>
    <w:rsid w:val="00566EDE"/>
    <w:rsid w:val="00566FBD"/>
    <w:rsid w:val="00567166"/>
    <w:rsid w:val="00567523"/>
    <w:rsid w:val="005676BF"/>
    <w:rsid w:val="00567BDE"/>
    <w:rsid w:val="005705D7"/>
    <w:rsid w:val="00570854"/>
    <w:rsid w:val="00571293"/>
    <w:rsid w:val="00571513"/>
    <w:rsid w:val="00571F96"/>
    <w:rsid w:val="0057214A"/>
    <w:rsid w:val="005721C1"/>
    <w:rsid w:val="0057225F"/>
    <w:rsid w:val="00572318"/>
    <w:rsid w:val="005729D4"/>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6118"/>
    <w:rsid w:val="00576453"/>
    <w:rsid w:val="005768FC"/>
    <w:rsid w:val="0057695B"/>
    <w:rsid w:val="005769E8"/>
    <w:rsid w:val="00576F60"/>
    <w:rsid w:val="00577493"/>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4E33"/>
    <w:rsid w:val="0058501D"/>
    <w:rsid w:val="005857C2"/>
    <w:rsid w:val="0058616C"/>
    <w:rsid w:val="00586A1D"/>
    <w:rsid w:val="00586ABC"/>
    <w:rsid w:val="00587750"/>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A63"/>
    <w:rsid w:val="00594A6E"/>
    <w:rsid w:val="00594B92"/>
    <w:rsid w:val="00594E14"/>
    <w:rsid w:val="00594E95"/>
    <w:rsid w:val="00595873"/>
    <w:rsid w:val="00595ADB"/>
    <w:rsid w:val="005966B4"/>
    <w:rsid w:val="00596AA1"/>
    <w:rsid w:val="00596E88"/>
    <w:rsid w:val="0059753A"/>
    <w:rsid w:val="00597DA3"/>
    <w:rsid w:val="00597F51"/>
    <w:rsid w:val="005A0684"/>
    <w:rsid w:val="005A0987"/>
    <w:rsid w:val="005A11D6"/>
    <w:rsid w:val="005A1A87"/>
    <w:rsid w:val="005A1D7B"/>
    <w:rsid w:val="005A2FAD"/>
    <w:rsid w:val="005A3052"/>
    <w:rsid w:val="005A31D4"/>
    <w:rsid w:val="005A35EF"/>
    <w:rsid w:val="005A41FF"/>
    <w:rsid w:val="005A432F"/>
    <w:rsid w:val="005A7162"/>
    <w:rsid w:val="005A7782"/>
    <w:rsid w:val="005A7CBA"/>
    <w:rsid w:val="005A7D31"/>
    <w:rsid w:val="005A7F47"/>
    <w:rsid w:val="005B02FE"/>
    <w:rsid w:val="005B0E35"/>
    <w:rsid w:val="005B161B"/>
    <w:rsid w:val="005B168B"/>
    <w:rsid w:val="005B20A1"/>
    <w:rsid w:val="005B2235"/>
    <w:rsid w:val="005B29FC"/>
    <w:rsid w:val="005B2CE1"/>
    <w:rsid w:val="005B2EA4"/>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45A6"/>
    <w:rsid w:val="005C46EE"/>
    <w:rsid w:val="005C49CC"/>
    <w:rsid w:val="005C4F6F"/>
    <w:rsid w:val="005C56D0"/>
    <w:rsid w:val="005C580E"/>
    <w:rsid w:val="005C5D4E"/>
    <w:rsid w:val="005C5DC3"/>
    <w:rsid w:val="005C6606"/>
    <w:rsid w:val="005C674E"/>
    <w:rsid w:val="005C6C30"/>
    <w:rsid w:val="005C6C88"/>
    <w:rsid w:val="005C70FD"/>
    <w:rsid w:val="005C748A"/>
    <w:rsid w:val="005C761C"/>
    <w:rsid w:val="005C7B5E"/>
    <w:rsid w:val="005C7C0A"/>
    <w:rsid w:val="005D0BA4"/>
    <w:rsid w:val="005D1FEE"/>
    <w:rsid w:val="005D28DA"/>
    <w:rsid w:val="005D291F"/>
    <w:rsid w:val="005D2D32"/>
    <w:rsid w:val="005D3598"/>
    <w:rsid w:val="005D382F"/>
    <w:rsid w:val="005D3A68"/>
    <w:rsid w:val="005D3E8F"/>
    <w:rsid w:val="005D4698"/>
    <w:rsid w:val="005D4877"/>
    <w:rsid w:val="005D4BC9"/>
    <w:rsid w:val="005D4D15"/>
    <w:rsid w:val="005D50F0"/>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E30"/>
    <w:rsid w:val="005E7C88"/>
    <w:rsid w:val="005E7D38"/>
    <w:rsid w:val="005F0558"/>
    <w:rsid w:val="005F07C7"/>
    <w:rsid w:val="005F07E2"/>
    <w:rsid w:val="005F177D"/>
    <w:rsid w:val="005F2777"/>
    <w:rsid w:val="005F2847"/>
    <w:rsid w:val="005F2A78"/>
    <w:rsid w:val="005F3946"/>
    <w:rsid w:val="005F44A4"/>
    <w:rsid w:val="005F4979"/>
    <w:rsid w:val="005F52B5"/>
    <w:rsid w:val="005F56C5"/>
    <w:rsid w:val="005F6324"/>
    <w:rsid w:val="005F66C6"/>
    <w:rsid w:val="005F7025"/>
    <w:rsid w:val="005F73BD"/>
    <w:rsid w:val="005F7482"/>
    <w:rsid w:val="005F75B8"/>
    <w:rsid w:val="005F76E0"/>
    <w:rsid w:val="005F7B78"/>
    <w:rsid w:val="005F7F5F"/>
    <w:rsid w:val="006000F0"/>
    <w:rsid w:val="0060015B"/>
    <w:rsid w:val="00600263"/>
    <w:rsid w:val="00600678"/>
    <w:rsid w:val="00600ECD"/>
    <w:rsid w:val="00601018"/>
    <w:rsid w:val="0060138A"/>
    <w:rsid w:val="0060149A"/>
    <w:rsid w:val="00602139"/>
    <w:rsid w:val="0060224C"/>
    <w:rsid w:val="006026BF"/>
    <w:rsid w:val="006036B7"/>
    <w:rsid w:val="00603D4C"/>
    <w:rsid w:val="00603DAD"/>
    <w:rsid w:val="00603EBD"/>
    <w:rsid w:val="00604A68"/>
    <w:rsid w:val="00604CF1"/>
    <w:rsid w:val="006050F4"/>
    <w:rsid w:val="00605395"/>
    <w:rsid w:val="006055D6"/>
    <w:rsid w:val="00605646"/>
    <w:rsid w:val="006066BA"/>
    <w:rsid w:val="00606778"/>
    <w:rsid w:val="00606AB9"/>
    <w:rsid w:val="0060761F"/>
    <w:rsid w:val="00607793"/>
    <w:rsid w:val="00607975"/>
    <w:rsid w:val="00607EC5"/>
    <w:rsid w:val="00610654"/>
    <w:rsid w:val="0061068D"/>
    <w:rsid w:val="00612770"/>
    <w:rsid w:val="00612975"/>
    <w:rsid w:val="0061379B"/>
    <w:rsid w:val="006138C0"/>
    <w:rsid w:val="006144C0"/>
    <w:rsid w:val="00614884"/>
    <w:rsid w:val="00614CE5"/>
    <w:rsid w:val="00615165"/>
    <w:rsid w:val="006152D6"/>
    <w:rsid w:val="006156EE"/>
    <w:rsid w:val="00615843"/>
    <w:rsid w:val="006159FF"/>
    <w:rsid w:val="00615C30"/>
    <w:rsid w:val="00615FA6"/>
    <w:rsid w:val="00616A7A"/>
    <w:rsid w:val="00616C66"/>
    <w:rsid w:val="00616FFF"/>
    <w:rsid w:val="00617131"/>
    <w:rsid w:val="00617C76"/>
    <w:rsid w:val="00617E78"/>
    <w:rsid w:val="00620075"/>
    <w:rsid w:val="00620516"/>
    <w:rsid w:val="00620620"/>
    <w:rsid w:val="006209EA"/>
    <w:rsid w:val="00620AF6"/>
    <w:rsid w:val="00621BB4"/>
    <w:rsid w:val="00622108"/>
    <w:rsid w:val="006224BE"/>
    <w:rsid w:val="00622CF7"/>
    <w:rsid w:val="00623245"/>
    <w:rsid w:val="00623B4B"/>
    <w:rsid w:val="00623CC0"/>
    <w:rsid w:val="00623EA1"/>
    <w:rsid w:val="00623F8B"/>
    <w:rsid w:val="006248DE"/>
    <w:rsid w:val="00624A76"/>
    <w:rsid w:val="00624AFA"/>
    <w:rsid w:val="0062534C"/>
    <w:rsid w:val="00625AED"/>
    <w:rsid w:val="00626550"/>
    <w:rsid w:val="00626614"/>
    <w:rsid w:val="00626777"/>
    <w:rsid w:val="006269D3"/>
    <w:rsid w:val="00626D52"/>
    <w:rsid w:val="00626DBC"/>
    <w:rsid w:val="00627329"/>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3809"/>
    <w:rsid w:val="00634113"/>
    <w:rsid w:val="00634141"/>
    <w:rsid w:val="00634174"/>
    <w:rsid w:val="00634218"/>
    <w:rsid w:val="006344D7"/>
    <w:rsid w:val="00634A90"/>
    <w:rsid w:val="00634BD6"/>
    <w:rsid w:val="00634F3D"/>
    <w:rsid w:val="006358CB"/>
    <w:rsid w:val="00635F60"/>
    <w:rsid w:val="00636281"/>
    <w:rsid w:val="00636C6A"/>
    <w:rsid w:val="006379DD"/>
    <w:rsid w:val="00637D3A"/>
    <w:rsid w:val="00640088"/>
    <w:rsid w:val="00640476"/>
    <w:rsid w:val="00641757"/>
    <w:rsid w:val="00641ABB"/>
    <w:rsid w:val="00641B8C"/>
    <w:rsid w:val="00641C7A"/>
    <w:rsid w:val="006425D1"/>
    <w:rsid w:val="006426E1"/>
    <w:rsid w:val="00642724"/>
    <w:rsid w:val="00642736"/>
    <w:rsid w:val="00642782"/>
    <w:rsid w:val="0064297C"/>
    <w:rsid w:val="00642AE9"/>
    <w:rsid w:val="00642CAD"/>
    <w:rsid w:val="00643491"/>
    <w:rsid w:val="00643F7D"/>
    <w:rsid w:val="0064448F"/>
    <w:rsid w:val="00644660"/>
    <w:rsid w:val="00644753"/>
    <w:rsid w:val="00645A10"/>
    <w:rsid w:val="00645F45"/>
    <w:rsid w:val="0064618E"/>
    <w:rsid w:val="00646229"/>
    <w:rsid w:val="006466D7"/>
    <w:rsid w:val="006473BD"/>
    <w:rsid w:val="00647E44"/>
    <w:rsid w:val="00650159"/>
    <w:rsid w:val="006527B5"/>
    <w:rsid w:val="006527BB"/>
    <w:rsid w:val="00652C18"/>
    <w:rsid w:val="00653318"/>
    <w:rsid w:val="006533A5"/>
    <w:rsid w:val="00653EFC"/>
    <w:rsid w:val="0065433D"/>
    <w:rsid w:val="00654BE8"/>
    <w:rsid w:val="00654EBA"/>
    <w:rsid w:val="00655F2C"/>
    <w:rsid w:val="00656076"/>
    <w:rsid w:val="006561C8"/>
    <w:rsid w:val="00656208"/>
    <w:rsid w:val="00656339"/>
    <w:rsid w:val="0065686F"/>
    <w:rsid w:val="00656DFE"/>
    <w:rsid w:val="00657007"/>
    <w:rsid w:val="006573B9"/>
    <w:rsid w:val="00657FAD"/>
    <w:rsid w:val="00660126"/>
    <w:rsid w:val="0066038F"/>
    <w:rsid w:val="0066057C"/>
    <w:rsid w:val="00660950"/>
    <w:rsid w:val="00660D4E"/>
    <w:rsid w:val="00661077"/>
    <w:rsid w:val="006610BB"/>
    <w:rsid w:val="0066179D"/>
    <w:rsid w:val="00662290"/>
    <w:rsid w:val="00662295"/>
    <w:rsid w:val="006622B6"/>
    <w:rsid w:val="00662889"/>
    <w:rsid w:val="0066288C"/>
    <w:rsid w:val="00662B9F"/>
    <w:rsid w:val="00663C15"/>
    <w:rsid w:val="00663F46"/>
    <w:rsid w:val="006643ED"/>
    <w:rsid w:val="006645E3"/>
    <w:rsid w:val="00664D27"/>
    <w:rsid w:val="00664E08"/>
    <w:rsid w:val="006651FF"/>
    <w:rsid w:val="0066598D"/>
    <w:rsid w:val="00665B8D"/>
    <w:rsid w:val="006661DE"/>
    <w:rsid w:val="006669A4"/>
    <w:rsid w:val="00666B08"/>
    <w:rsid w:val="006679A5"/>
    <w:rsid w:val="00667DB1"/>
    <w:rsid w:val="0067061E"/>
    <w:rsid w:val="00670793"/>
    <w:rsid w:val="00670EA9"/>
    <w:rsid w:val="006714D6"/>
    <w:rsid w:val="006716BB"/>
    <w:rsid w:val="00671740"/>
    <w:rsid w:val="00672179"/>
    <w:rsid w:val="00672667"/>
    <w:rsid w:val="0067318B"/>
    <w:rsid w:val="00673C7A"/>
    <w:rsid w:val="00673EA6"/>
    <w:rsid w:val="0067422E"/>
    <w:rsid w:val="0067468C"/>
    <w:rsid w:val="0067490A"/>
    <w:rsid w:val="00674BD8"/>
    <w:rsid w:val="00674D6D"/>
    <w:rsid w:val="00674F9F"/>
    <w:rsid w:val="006754BB"/>
    <w:rsid w:val="00675CBA"/>
    <w:rsid w:val="006761B1"/>
    <w:rsid w:val="00676B19"/>
    <w:rsid w:val="00676C18"/>
    <w:rsid w:val="00676C8C"/>
    <w:rsid w:val="00676D43"/>
    <w:rsid w:val="00677EFC"/>
    <w:rsid w:val="006801F3"/>
    <w:rsid w:val="00680ABD"/>
    <w:rsid w:val="00680B7E"/>
    <w:rsid w:val="00680DEE"/>
    <w:rsid w:val="00680F94"/>
    <w:rsid w:val="006819EB"/>
    <w:rsid w:val="00681AB1"/>
    <w:rsid w:val="00681B97"/>
    <w:rsid w:val="00681E2A"/>
    <w:rsid w:val="00681E75"/>
    <w:rsid w:val="0068203A"/>
    <w:rsid w:val="006827A5"/>
    <w:rsid w:val="00682A56"/>
    <w:rsid w:val="00682F9C"/>
    <w:rsid w:val="00682FC9"/>
    <w:rsid w:val="00683040"/>
    <w:rsid w:val="0068457B"/>
    <w:rsid w:val="00684E26"/>
    <w:rsid w:val="00684E64"/>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14CC"/>
    <w:rsid w:val="006919B0"/>
    <w:rsid w:val="00691B0E"/>
    <w:rsid w:val="00691B5D"/>
    <w:rsid w:val="00691BBB"/>
    <w:rsid w:val="00691C3E"/>
    <w:rsid w:val="00691E13"/>
    <w:rsid w:val="0069230D"/>
    <w:rsid w:val="00692D4D"/>
    <w:rsid w:val="00692D59"/>
    <w:rsid w:val="0069316F"/>
    <w:rsid w:val="00693450"/>
    <w:rsid w:val="006934BF"/>
    <w:rsid w:val="00694478"/>
    <w:rsid w:val="006945E0"/>
    <w:rsid w:val="00695224"/>
    <w:rsid w:val="006956F0"/>
    <w:rsid w:val="00696CBC"/>
    <w:rsid w:val="00696F8E"/>
    <w:rsid w:val="00697C79"/>
    <w:rsid w:val="00697FCA"/>
    <w:rsid w:val="006A06E3"/>
    <w:rsid w:val="006A0770"/>
    <w:rsid w:val="006A0A6E"/>
    <w:rsid w:val="006A0A7B"/>
    <w:rsid w:val="006A0FF7"/>
    <w:rsid w:val="006A2157"/>
    <w:rsid w:val="006A277D"/>
    <w:rsid w:val="006A299E"/>
    <w:rsid w:val="006A2D4C"/>
    <w:rsid w:val="006A3987"/>
    <w:rsid w:val="006A3988"/>
    <w:rsid w:val="006A3A31"/>
    <w:rsid w:val="006A3C9B"/>
    <w:rsid w:val="006A565F"/>
    <w:rsid w:val="006A58A8"/>
    <w:rsid w:val="006A5B47"/>
    <w:rsid w:val="006A631B"/>
    <w:rsid w:val="006A6BFE"/>
    <w:rsid w:val="006A71EF"/>
    <w:rsid w:val="006A7AE9"/>
    <w:rsid w:val="006B0047"/>
    <w:rsid w:val="006B0168"/>
    <w:rsid w:val="006B1608"/>
    <w:rsid w:val="006B1C01"/>
    <w:rsid w:val="006B2860"/>
    <w:rsid w:val="006B2875"/>
    <w:rsid w:val="006B2B7E"/>
    <w:rsid w:val="006B2D8D"/>
    <w:rsid w:val="006B35C7"/>
    <w:rsid w:val="006B36D3"/>
    <w:rsid w:val="006B3DAE"/>
    <w:rsid w:val="006B4841"/>
    <w:rsid w:val="006B4BA7"/>
    <w:rsid w:val="006B4DC5"/>
    <w:rsid w:val="006B4EB7"/>
    <w:rsid w:val="006B57AD"/>
    <w:rsid w:val="006B5AC3"/>
    <w:rsid w:val="006B5C07"/>
    <w:rsid w:val="006B5F5D"/>
    <w:rsid w:val="006B6D33"/>
    <w:rsid w:val="006B6DC0"/>
    <w:rsid w:val="006B6E8B"/>
    <w:rsid w:val="006B7D19"/>
    <w:rsid w:val="006B7EED"/>
    <w:rsid w:val="006C07AB"/>
    <w:rsid w:val="006C0B50"/>
    <w:rsid w:val="006C11F2"/>
    <w:rsid w:val="006C13D1"/>
    <w:rsid w:val="006C19DF"/>
    <w:rsid w:val="006C1CD4"/>
    <w:rsid w:val="006C21A2"/>
    <w:rsid w:val="006C2B52"/>
    <w:rsid w:val="006C3687"/>
    <w:rsid w:val="006C3783"/>
    <w:rsid w:val="006C37CA"/>
    <w:rsid w:val="006C385C"/>
    <w:rsid w:val="006C3E81"/>
    <w:rsid w:val="006C4164"/>
    <w:rsid w:val="006C48F7"/>
    <w:rsid w:val="006C4A7C"/>
    <w:rsid w:val="006C4DA9"/>
    <w:rsid w:val="006C4E90"/>
    <w:rsid w:val="006C50BA"/>
    <w:rsid w:val="006C54E7"/>
    <w:rsid w:val="006C5691"/>
    <w:rsid w:val="006C59BB"/>
    <w:rsid w:val="006C5E58"/>
    <w:rsid w:val="006C6EE4"/>
    <w:rsid w:val="006C7600"/>
    <w:rsid w:val="006C76A5"/>
    <w:rsid w:val="006C7E45"/>
    <w:rsid w:val="006D0388"/>
    <w:rsid w:val="006D03BA"/>
    <w:rsid w:val="006D06BB"/>
    <w:rsid w:val="006D0E58"/>
    <w:rsid w:val="006D109A"/>
    <w:rsid w:val="006D130C"/>
    <w:rsid w:val="006D2B34"/>
    <w:rsid w:val="006D2C93"/>
    <w:rsid w:val="006D3205"/>
    <w:rsid w:val="006D3603"/>
    <w:rsid w:val="006D3F51"/>
    <w:rsid w:val="006D4676"/>
    <w:rsid w:val="006D4BA1"/>
    <w:rsid w:val="006D507D"/>
    <w:rsid w:val="006D584B"/>
    <w:rsid w:val="006D613C"/>
    <w:rsid w:val="006D61BF"/>
    <w:rsid w:val="006D6215"/>
    <w:rsid w:val="006D6615"/>
    <w:rsid w:val="006D67B9"/>
    <w:rsid w:val="006D6A1B"/>
    <w:rsid w:val="006D70C1"/>
    <w:rsid w:val="006D721C"/>
    <w:rsid w:val="006D7DA6"/>
    <w:rsid w:val="006E02AA"/>
    <w:rsid w:val="006E03EF"/>
    <w:rsid w:val="006E04D7"/>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42CF"/>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A1F"/>
    <w:rsid w:val="006F0FB8"/>
    <w:rsid w:val="006F1217"/>
    <w:rsid w:val="006F1E0B"/>
    <w:rsid w:val="006F1F6D"/>
    <w:rsid w:val="006F24BC"/>
    <w:rsid w:val="006F2B8C"/>
    <w:rsid w:val="006F3149"/>
    <w:rsid w:val="006F3688"/>
    <w:rsid w:val="006F3ACA"/>
    <w:rsid w:val="006F3AF4"/>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BB8"/>
    <w:rsid w:val="006F778F"/>
    <w:rsid w:val="006F7D99"/>
    <w:rsid w:val="007003C9"/>
    <w:rsid w:val="00701374"/>
    <w:rsid w:val="00701669"/>
    <w:rsid w:val="0070198F"/>
    <w:rsid w:val="007026BF"/>
    <w:rsid w:val="0070273D"/>
    <w:rsid w:val="00702BEE"/>
    <w:rsid w:val="00703448"/>
    <w:rsid w:val="0070349E"/>
    <w:rsid w:val="0070400F"/>
    <w:rsid w:val="00704242"/>
    <w:rsid w:val="0070449D"/>
    <w:rsid w:val="00704700"/>
    <w:rsid w:val="00704A3A"/>
    <w:rsid w:val="00705A75"/>
    <w:rsid w:val="00705B22"/>
    <w:rsid w:val="00705EFD"/>
    <w:rsid w:val="007060B6"/>
    <w:rsid w:val="007064BF"/>
    <w:rsid w:val="00706768"/>
    <w:rsid w:val="00706A11"/>
    <w:rsid w:val="0070700B"/>
    <w:rsid w:val="00707895"/>
    <w:rsid w:val="0071018A"/>
    <w:rsid w:val="007101D5"/>
    <w:rsid w:val="00710480"/>
    <w:rsid w:val="00710879"/>
    <w:rsid w:val="007112C0"/>
    <w:rsid w:val="0071133E"/>
    <w:rsid w:val="007120FE"/>
    <w:rsid w:val="00712FE3"/>
    <w:rsid w:val="0071322F"/>
    <w:rsid w:val="007138E3"/>
    <w:rsid w:val="0071394C"/>
    <w:rsid w:val="00713E3E"/>
    <w:rsid w:val="007143B6"/>
    <w:rsid w:val="00714595"/>
    <w:rsid w:val="00714C9B"/>
    <w:rsid w:val="00714F29"/>
    <w:rsid w:val="007155FE"/>
    <w:rsid w:val="00715F78"/>
    <w:rsid w:val="00716027"/>
    <w:rsid w:val="00716472"/>
    <w:rsid w:val="007165A9"/>
    <w:rsid w:val="0071717C"/>
    <w:rsid w:val="007209B4"/>
    <w:rsid w:val="00720ABD"/>
    <w:rsid w:val="00720D01"/>
    <w:rsid w:val="00721164"/>
    <w:rsid w:val="00721251"/>
    <w:rsid w:val="0072145A"/>
    <w:rsid w:val="0072227B"/>
    <w:rsid w:val="0072291D"/>
    <w:rsid w:val="00722CEF"/>
    <w:rsid w:val="00722DE8"/>
    <w:rsid w:val="007230A7"/>
    <w:rsid w:val="007231E3"/>
    <w:rsid w:val="00723DBF"/>
    <w:rsid w:val="0072497C"/>
    <w:rsid w:val="00725B01"/>
    <w:rsid w:val="00725BF1"/>
    <w:rsid w:val="00725FC1"/>
    <w:rsid w:val="00726100"/>
    <w:rsid w:val="007266E0"/>
    <w:rsid w:val="007271C8"/>
    <w:rsid w:val="00727511"/>
    <w:rsid w:val="00727D5F"/>
    <w:rsid w:val="00730230"/>
    <w:rsid w:val="00730520"/>
    <w:rsid w:val="007308AD"/>
    <w:rsid w:val="00730DEA"/>
    <w:rsid w:val="00730FF4"/>
    <w:rsid w:val="007319F3"/>
    <w:rsid w:val="00732260"/>
    <w:rsid w:val="00732468"/>
    <w:rsid w:val="00732A52"/>
    <w:rsid w:val="00732CF6"/>
    <w:rsid w:val="00732E8E"/>
    <w:rsid w:val="00732F7B"/>
    <w:rsid w:val="00733341"/>
    <w:rsid w:val="00733C4E"/>
    <w:rsid w:val="00733D3B"/>
    <w:rsid w:val="007342D2"/>
    <w:rsid w:val="007344F8"/>
    <w:rsid w:val="00734826"/>
    <w:rsid w:val="007352B4"/>
    <w:rsid w:val="007358ED"/>
    <w:rsid w:val="00735B68"/>
    <w:rsid w:val="00735ED6"/>
    <w:rsid w:val="007371FF"/>
    <w:rsid w:val="007373FB"/>
    <w:rsid w:val="0073755A"/>
    <w:rsid w:val="0073784A"/>
    <w:rsid w:val="00737C1C"/>
    <w:rsid w:val="00737FF1"/>
    <w:rsid w:val="00740AB7"/>
    <w:rsid w:val="00740E2B"/>
    <w:rsid w:val="00741211"/>
    <w:rsid w:val="007416E9"/>
    <w:rsid w:val="0074202A"/>
    <w:rsid w:val="00742046"/>
    <w:rsid w:val="0074205D"/>
    <w:rsid w:val="00742325"/>
    <w:rsid w:val="007428D3"/>
    <w:rsid w:val="00742D56"/>
    <w:rsid w:val="00743047"/>
    <w:rsid w:val="00743835"/>
    <w:rsid w:val="007438CE"/>
    <w:rsid w:val="007446E5"/>
    <w:rsid w:val="00744790"/>
    <w:rsid w:val="007447D7"/>
    <w:rsid w:val="00744886"/>
    <w:rsid w:val="0074489F"/>
    <w:rsid w:val="00744B52"/>
    <w:rsid w:val="00744BB6"/>
    <w:rsid w:val="00744C29"/>
    <w:rsid w:val="00744C45"/>
    <w:rsid w:val="00744E39"/>
    <w:rsid w:val="00745799"/>
    <w:rsid w:val="00745FFC"/>
    <w:rsid w:val="00746004"/>
    <w:rsid w:val="007462FE"/>
    <w:rsid w:val="00746932"/>
    <w:rsid w:val="00747A24"/>
    <w:rsid w:val="00747FEF"/>
    <w:rsid w:val="00750234"/>
    <w:rsid w:val="007508DC"/>
    <w:rsid w:val="00750A69"/>
    <w:rsid w:val="00750B68"/>
    <w:rsid w:val="00751AD1"/>
    <w:rsid w:val="00751D9D"/>
    <w:rsid w:val="00751EE9"/>
    <w:rsid w:val="00752298"/>
    <w:rsid w:val="0075328D"/>
    <w:rsid w:val="00753738"/>
    <w:rsid w:val="00753CB5"/>
    <w:rsid w:val="00753F7D"/>
    <w:rsid w:val="0075411C"/>
    <w:rsid w:val="0075450D"/>
    <w:rsid w:val="0075511C"/>
    <w:rsid w:val="007551B4"/>
    <w:rsid w:val="007558F6"/>
    <w:rsid w:val="007562B5"/>
    <w:rsid w:val="00756907"/>
    <w:rsid w:val="007571FE"/>
    <w:rsid w:val="007573B8"/>
    <w:rsid w:val="00757E6B"/>
    <w:rsid w:val="007602DC"/>
    <w:rsid w:val="00760344"/>
    <w:rsid w:val="007603A6"/>
    <w:rsid w:val="00760C2C"/>
    <w:rsid w:val="0076197A"/>
    <w:rsid w:val="00761D67"/>
    <w:rsid w:val="007624CB"/>
    <w:rsid w:val="007629FD"/>
    <w:rsid w:val="00764630"/>
    <w:rsid w:val="00764669"/>
    <w:rsid w:val="007654A6"/>
    <w:rsid w:val="00765A75"/>
    <w:rsid w:val="00765AC4"/>
    <w:rsid w:val="007663CB"/>
    <w:rsid w:val="007667D8"/>
    <w:rsid w:val="00766B30"/>
    <w:rsid w:val="00766BFB"/>
    <w:rsid w:val="00767643"/>
    <w:rsid w:val="00767955"/>
    <w:rsid w:val="00767D99"/>
    <w:rsid w:val="00770287"/>
    <w:rsid w:val="007704D6"/>
    <w:rsid w:val="0077052E"/>
    <w:rsid w:val="007705E4"/>
    <w:rsid w:val="007708EB"/>
    <w:rsid w:val="00770A02"/>
    <w:rsid w:val="00770BBC"/>
    <w:rsid w:val="00770D23"/>
    <w:rsid w:val="007710F7"/>
    <w:rsid w:val="0077129A"/>
    <w:rsid w:val="00771E1F"/>
    <w:rsid w:val="00771FFD"/>
    <w:rsid w:val="007720E0"/>
    <w:rsid w:val="007722CC"/>
    <w:rsid w:val="00772857"/>
    <w:rsid w:val="00773031"/>
    <w:rsid w:val="0077357C"/>
    <w:rsid w:val="007737CC"/>
    <w:rsid w:val="00773BEE"/>
    <w:rsid w:val="0077419F"/>
    <w:rsid w:val="007745AC"/>
    <w:rsid w:val="00774921"/>
    <w:rsid w:val="00774A8B"/>
    <w:rsid w:val="00774AE2"/>
    <w:rsid w:val="007753D8"/>
    <w:rsid w:val="00775496"/>
    <w:rsid w:val="007755D9"/>
    <w:rsid w:val="00775655"/>
    <w:rsid w:val="0077599D"/>
    <w:rsid w:val="00775A24"/>
    <w:rsid w:val="0077600A"/>
    <w:rsid w:val="00776A66"/>
    <w:rsid w:val="007779BE"/>
    <w:rsid w:val="00777A2C"/>
    <w:rsid w:val="00777D96"/>
    <w:rsid w:val="0078018B"/>
    <w:rsid w:val="0078029A"/>
    <w:rsid w:val="00780681"/>
    <w:rsid w:val="00780C34"/>
    <w:rsid w:val="0078176C"/>
    <w:rsid w:val="0078197C"/>
    <w:rsid w:val="00781D0A"/>
    <w:rsid w:val="00781EF9"/>
    <w:rsid w:val="007823D2"/>
    <w:rsid w:val="007825E0"/>
    <w:rsid w:val="007831E5"/>
    <w:rsid w:val="00784CCC"/>
    <w:rsid w:val="007851AF"/>
    <w:rsid w:val="00785273"/>
    <w:rsid w:val="00785493"/>
    <w:rsid w:val="00785567"/>
    <w:rsid w:val="00785910"/>
    <w:rsid w:val="00786010"/>
    <w:rsid w:val="00786333"/>
    <w:rsid w:val="00786879"/>
    <w:rsid w:val="00786BBD"/>
    <w:rsid w:val="00786CC4"/>
    <w:rsid w:val="00786D9C"/>
    <w:rsid w:val="00787131"/>
    <w:rsid w:val="0078744E"/>
    <w:rsid w:val="00790F36"/>
    <w:rsid w:val="00791215"/>
    <w:rsid w:val="00791266"/>
    <w:rsid w:val="00791E60"/>
    <w:rsid w:val="00792186"/>
    <w:rsid w:val="007927C6"/>
    <w:rsid w:val="0079297E"/>
    <w:rsid w:val="00792E8F"/>
    <w:rsid w:val="007934BE"/>
    <w:rsid w:val="0079480F"/>
    <w:rsid w:val="00794A71"/>
    <w:rsid w:val="00794D10"/>
    <w:rsid w:val="00794F5B"/>
    <w:rsid w:val="00795334"/>
    <w:rsid w:val="007953C5"/>
    <w:rsid w:val="007966EC"/>
    <w:rsid w:val="00796A0A"/>
    <w:rsid w:val="00796A5A"/>
    <w:rsid w:val="00797208"/>
    <w:rsid w:val="00797766"/>
    <w:rsid w:val="007979ED"/>
    <w:rsid w:val="007A0BDD"/>
    <w:rsid w:val="007A0DD0"/>
    <w:rsid w:val="007A15A2"/>
    <w:rsid w:val="007A1874"/>
    <w:rsid w:val="007A19DA"/>
    <w:rsid w:val="007A1D51"/>
    <w:rsid w:val="007A2915"/>
    <w:rsid w:val="007A325B"/>
    <w:rsid w:val="007A33ED"/>
    <w:rsid w:val="007A3646"/>
    <w:rsid w:val="007A3E04"/>
    <w:rsid w:val="007A412B"/>
    <w:rsid w:val="007A4B57"/>
    <w:rsid w:val="007A5496"/>
    <w:rsid w:val="007A5DFE"/>
    <w:rsid w:val="007A60A8"/>
    <w:rsid w:val="007A63CA"/>
    <w:rsid w:val="007A6495"/>
    <w:rsid w:val="007A6F11"/>
    <w:rsid w:val="007A6F30"/>
    <w:rsid w:val="007A6F54"/>
    <w:rsid w:val="007A76D3"/>
    <w:rsid w:val="007A7AD4"/>
    <w:rsid w:val="007B1250"/>
    <w:rsid w:val="007B160B"/>
    <w:rsid w:val="007B162B"/>
    <w:rsid w:val="007B185B"/>
    <w:rsid w:val="007B1BE1"/>
    <w:rsid w:val="007B1EBB"/>
    <w:rsid w:val="007B2111"/>
    <w:rsid w:val="007B24B3"/>
    <w:rsid w:val="007B2B8B"/>
    <w:rsid w:val="007B2FCA"/>
    <w:rsid w:val="007B3477"/>
    <w:rsid w:val="007B3542"/>
    <w:rsid w:val="007B39EE"/>
    <w:rsid w:val="007B3A24"/>
    <w:rsid w:val="007B3A56"/>
    <w:rsid w:val="007B3BCC"/>
    <w:rsid w:val="007B402C"/>
    <w:rsid w:val="007B419B"/>
    <w:rsid w:val="007B4736"/>
    <w:rsid w:val="007B4749"/>
    <w:rsid w:val="007B4E6D"/>
    <w:rsid w:val="007B60BD"/>
    <w:rsid w:val="007B6484"/>
    <w:rsid w:val="007B68FA"/>
    <w:rsid w:val="007B69FC"/>
    <w:rsid w:val="007B6B0D"/>
    <w:rsid w:val="007B705F"/>
    <w:rsid w:val="007B786F"/>
    <w:rsid w:val="007C056E"/>
    <w:rsid w:val="007C0A53"/>
    <w:rsid w:val="007C1000"/>
    <w:rsid w:val="007C1243"/>
    <w:rsid w:val="007C22CA"/>
    <w:rsid w:val="007C2A61"/>
    <w:rsid w:val="007C2ECA"/>
    <w:rsid w:val="007C328C"/>
    <w:rsid w:val="007C37E6"/>
    <w:rsid w:val="007C385E"/>
    <w:rsid w:val="007C3AEB"/>
    <w:rsid w:val="007C3AFB"/>
    <w:rsid w:val="007C3BA7"/>
    <w:rsid w:val="007C4045"/>
    <w:rsid w:val="007C40BB"/>
    <w:rsid w:val="007C424F"/>
    <w:rsid w:val="007C4616"/>
    <w:rsid w:val="007C4B30"/>
    <w:rsid w:val="007C4D7B"/>
    <w:rsid w:val="007C5131"/>
    <w:rsid w:val="007C51C3"/>
    <w:rsid w:val="007C55A4"/>
    <w:rsid w:val="007C673F"/>
    <w:rsid w:val="007C75AA"/>
    <w:rsid w:val="007C7788"/>
    <w:rsid w:val="007C7840"/>
    <w:rsid w:val="007C7888"/>
    <w:rsid w:val="007C7DB2"/>
    <w:rsid w:val="007C7F74"/>
    <w:rsid w:val="007D0793"/>
    <w:rsid w:val="007D0B3D"/>
    <w:rsid w:val="007D1266"/>
    <w:rsid w:val="007D160D"/>
    <w:rsid w:val="007D1622"/>
    <w:rsid w:val="007D1B7C"/>
    <w:rsid w:val="007D204F"/>
    <w:rsid w:val="007D20D4"/>
    <w:rsid w:val="007D2729"/>
    <w:rsid w:val="007D2787"/>
    <w:rsid w:val="007D30E0"/>
    <w:rsid w:val="007D3A33"/>
    <w:rsid w:val="007D3BF2"/>
    <w:rsid w:val="007D3E17"/>
    <w:rsid w:val="007D3F5D"/>
    <w:rsid w:val="007D482A"/>
    <w:rsid w:val="007D5A07"/>
    <w:rsid w:val="007D611B"/>
    <w:rsid w:val="007D6583"/>
    <w:rsid w:val="007D6603"/>
    <w:rsid w:val="007D6A30"/>
    <w:rsid w:val="007D7239"/>
    <w:rsid w:val="007D7553"/>
    <w:rsid w:val="007D75B0"/>
    <w:rsid w:val="007D792E"/>
    <w:rsid w:val="007D7B69"/>
    <w:rsid w:val="007E01CD"/>
    <w:rsid w:val="007E0702"/>
    <w:rsid w:val="007E13CA"/>
    <w:rsid w:val="007E165C"/>
    <w:rsid w:val="007E194C"/>
    <w:rsid w:val="007E22DD"/>
    <w:rsid w:val="007E29DB"/>
    <w:rsid w:val="007E2DF0"/>
    <w:rsid w:val="007E3448"/>
    <w:rsid w:val="007E3835"/>
    <w:rsid w:val="007E4B1B"/>
    <w:rsid w:val="007E538C"/>
    <w:rsid w:val="007E548F"/>
    <w:rsid w:val="007E55C0"/>
    <w:rsid w:val="007E5875"/>
    <w:rsid w:val="007E597E"/>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90B"/>
    <w:rsid w:val="007F2BFC"/>
    <w:rsid w:val="007F2FF4"/>
    <w:rsid w:val="007F307D"/>
    <w:rsid w:val="007F3331"/>
    <w:rsid w:val="007F473E"/>
    <w:rsid w:val="007F4A9C"/>
    <w:rsid w:val="007F531D"/>
    <w:rsid w:val="007F547D"/>
    <w:rsid w:val="007F6166"/>
    <w:rsid w:val="007F6217"/>
    <w:rsid w:val="007F6626"/>
    <w:rsid w:val="007F6AAF"/>
    <w:rsid w:val="007F6C59"/>
    <w:rsid w:val="007F6C5D"/>
    <w:rsid w:val="007F6D92"/>
    <w:rsid w:val="007F75B5"/>
    <w:rsid w:val="007F7934"/>
    <w:rsid w:val="007F7EB2"/>
    <w:rsid w:val="00800231"/>
    <w:rsid w:val="008002A9"/>
    <w:rsid w:val="0080134E"/>
    <w:rsid w:val="0080176A"/>
    <w:rsid w:val="00801CD9"/>
    <w:rsid w:val="008021E1"/>
    <w:rsid w:val="00802FBA"/>
    <w:rsid w:val="00803070"/>
    <w:rsid w:val="0080362D"/>
    <w:rsid w:val="00803751"/>
    <w:rsid w:val="00804356"/>
    <w:rsid w:val="008048B7"/>
    <w:rsid w:val="00804BB3"/>
    <w:rsid w:val="00804F56"/>
    <w:rsid w:val="00805065"/>
    <w:rsid w:val="008054CE"/>
    <w:rsid w:val="00805A44"/>
    <w:rsid w:val="00805E0A"/>
    <w:rsid w:val="00805EC0"/>
    <w:rsid w:val="00807087"/>
    <w:rsid w:val="008074D1"/>
    <w:rsid w:val="00810760"/>
    <w:rsid w:val="00810F3F"/>
    <w:rsid w:val="00811013"/>
    <w:rsid w:val="00811490"/>
    <w:rsid w:val="008116A2"/>
    <w:rsid w:val="008118A5"/>
    <w:rsid w:val="00811B6B"/>
    <w:rsid w:val="00811DD0"/>
    <w:rsid w:val="00812125"/>
    <w:rsid w:val="0081219C"/>
    <w:rsid w:val="00812844"/>
    <w:rsid w:val="00812859"/>
    <w:rsid w:val="008129DF"/>
    <w:rsid w:val="00812B70"/>
    <w:rsid w:val="008131DA"/>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41B"/>
    <w:rsid w:val="00820779"/>
    <w:rsid w:val="0082281F"/>
    <w:rsid w:val="00822B5F"/>
    <w:rsid w:val="008234ED"/>
    <w:rsid w:val="0082368B"/>
    <w:rsid w:val="0082380B"/>
    <w:rsid w:val="008240D3"/>
    <w:rsid w:val="0082421E"/>
    <w:rsid w:val="008250F0"/>
    <w:rsid w:val="008252BC"/>
    <w:rsid w:val="0082554F"/>
    <w:rsid w:val="0082584F"/>
    <w:rsid w:val="00825A5D"/>
    <w:rsid w:val="008262F4"/>
    <w:rsid w:val="00826644"/>
    <w:rsid w:val="008277D7"/>
    <w:rsid w:val="00827901"/>
    <w:rsid w:val="00827A0E"/>
    <w:rsid w:val="00827A62"/>
    <w:rsid w:val="00827C5B"/>
    <w:rsid w:val="008300BC"/>
    <w:rsid w:val="00830824"/>
    <w:rsid w:val="00830F07"/>
    <w:rsid w:val="008315A2"/>
    <w:rsid w:val="00831640"/>
    <w:rsid w:val="00831B01"/>
    <w:rsid w:val="008320BE"/>
    <w:rsid w:val="00832140"/>
    <w:rsid w:val="008326D4"/>
    <w:rsid w:val="00832C32"/>
    <w:rsid w:val="00833F0A"/>
    <w:rsid w:val="00833F78"/>
    <w:rsid w:val="00834085"/>
    <w:rsid w:val="0083484F"/>
    <w:rsid w:val="0083553C"/>
    <w:rsid w:val="00835BDB"/>
    <w:rsid w:val="00835DC8"/>
    <w:rsid w:val="00835E48"/>
    <w:rsid w:val="00835E66"/>
    <w:rsid w:val="00836079"/>
    <w:rsid w:val="00836B7B"/>
    <w:rsid w:val="00840310"/>
    <w:rsid w:val="008404E7"/>
    <w:rsid w:val="008408C9"/>
    <w:rsid w:val="008408E5"/>
    <w:rsid w:val="00840C4A"/>
    <w:rsid w:val="00840D5B"/>
    <w:rsid w:val="00841183"/>
    <w:rsid w:val="00841786"/>
    <w:rsid w:val="008418C6"/>
    <w:rsid w:val="00841DC6"/>
    <w:rsid w:val="008420C5"/>
    <w:rsid w:val="008420D0"/>
    <w:rsid w:val="00842268"/>
    <w:rsid w:val="00842C5E"/>
    <w:rsid w:val="00843A0C"/>
    <w:rsid w:val="00843FAF"/>
    <w:rsid w:val="00843FF6"/>
    <w:rsid w:val="008441B6"/>
    <w:rsid w:val="00844831"/>
    <w:rsid w:val="0084489B"/>
    <w:rsid w:val="00844961"/>
    <w:rsid w:val="00844CE6"/>
    <w:rsid w:val="0084501A"/>
    <w:rsid w:val="008450E3"/>
    <w:rsid w:val="0084699C"/>
    <w:rsid w:val="00846B3B"/>
    <w:rsid w:val="00847D63"/>
    <w:rsid w:val="00850784"/>
    <w:rsid w:val="008509EC"/>
    <w:rsid w:val="00851094"/>
    <w:rsid w:val="00851D2C"/>
    <w:rsid w:val="00851E3B"/>
    <w:rsid w:val="00851F3B"/>
    <w:rsid w:val="00852576"/>
    <w:rsid w:val="008527C2"/>
    <w:rsid w:val="00852D26"/>
    <w:rsid w:val="008532D8"/>
    <w:rsid w:val="00853C2F"/>
    <w:rsid w:val="00854614"/>
    <w:rsid w:val="00854738"/>
    <w:rsid w:val="00854C63"/>
    <w:rsid w:val="00855636"/>
    <w:rsid w:val="00855756"/>
    <w:rsid w:val="00855860"/>
    <w:rsid w:val="00855B6A"/>
    <w:rsid w:val="00856362"/>
    <w:rsid w:val="008566BA"/>
    <w:rsid w:val="008568CB"/>
    <w:rsid w:val="00856ACD"/>
    <w:rsid w:val="00857051"/>
    <w:rsid w:val="00857285"/>
    <w:rsid w:val="00857750"/>
    <w:rsid w:val="008579B5"/>
    <w:rsid w:val="00857CF9"/>
    <w:rsid w:val="008602F9"/>
    <w:rsid w:val="008608DE"/>
    <w:rsid w:val="00860ED4"/>
    <w:rsid w:val="00860F41"/>
    <w:rsid w:val="0086134F"/>
    <w:rsid w:val="00861469"/>
    <w:rsid w:val="00861A94"/>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ABD"/>
    <w:rsid w:val="00870D7D"/>
    <w:rsid w:val="00870E24"/>
    <w:rsid w:val="00870FAA"/>
    <w:rsid w:val="00871032"/>
    <w:rsid w:val="008714B4"/>
    <w:rsid w:val="008716F4"/>
    <w:rsid w:val="00871F77"/>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856"/>
    <w:rsid w:val="00877018"/>
    <w:rsid w:val="00877394"/>
    <w:rsid w:val="008773A3"/>
    <w:rsid w:val="0087741C"/>
    <w:rsid w:val="008774DD"/>
    <w:rsid w:val="00877706"/>
    <w:rsid w:val="0087779F"/>
    <w:rsid w:val="00877BAD"/>
    <w:rsid w:val="00880291"/>
    <w:rsid w:val="0088078F"/>
    <w:rsid w:val="00880852"/>
    <w:rsid w:val="008808E0"/>
    <w:rsid w:val="00881115"/>
    <w:rsid w:val="00881253"/>
    <w:rsid w:val="008818B4"/>
    <w:rsid w:val="00881A05"/>
    <w:rsid w:val="00881BA2"/>
    <w:rsid w:val="00881BE0"/>
    <w:rsid w:val="008822C7"/>
    <w:rsid w:val="00882688"/>
    <w:rsid w:val="0088297C"/>
    <w:rsid w:val="00882F55"/>
    <w:rsid w:val="00883100"/>
    <w:rsid w:val="0088362B"/>
    <w:rsid w:val="00883B43"/>
    <w:rsid w:val="008842E5"/>
    <w:rsid w:val="008846B9"/>
    <w:rsid w:val="00884B42"/>
    <w:rsid w:val="00884BBC"/>
    <w:rsid w:val="00884D8A"/>
    <w:rsid w:val="00884F82"/>
    <w:rsid w:val="00885D9B"/>
    <w:rsid w:val="008863EC"/>
    <w:rsid w:val="00886895"/>
    <w:rsid w:val="00886C11"/>
    <w:rsid w:val="00886D3B"/>
    <w:rsid w:val="008870B0"/>
    <w:rsid w:val="00890417"/>
    <w:rsid w:val="00890DFC"/>
    <w:rsid w:val="00891726"/>
    <w:rsid w:val="008918BA"/>
    <w:rsid w:val="008919AD"/>
    <w:rsid w:val="00891A95"/>
    <w:rsid w:val="00891B5F"/>
    <w:rsid w:val="00891D67"/>
    <w:rsid w:val="00891E10"/>
    <w:rsid w:val="00891FFC"/>
    <w:rsid w:val="0089257D"/>
    <w:rsid w:val="0089327F"/>
    <w:rsid w:val="00893394"/>
    <w:rsid w:val="00893819"/>
    <w:rsid w:val="00893B45"/>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2CE1"/>
    <w:rsid w:val="008A2DA3"/>
    <w:rsid w:val="008A313B"/>
    <w:rsid w:val="008A366D"/>
    <w:rsid w:val="008A39E3"/>
    <w:rsid w:val="008A3D14"/>
    <w:rsid w:val="008A415E"/>
    <w:rsid w:val="008A4548"/>
    <w:rsid w:val="008A46D5"/>
    <w:rsid w:val="008A49D6"/>
    <w:rsid w:val="008A4E7B"/>
    <w:rsid w:val="008A56FF"/>
    <w:rsid w:val="008A5888"/>
    <w:rsid w:val="008A5A31"/>
    <w:rsid w:val="008A646C"/>
    <w:rsid w:val="008A6674"/>
    <w:rsid w:val="008A734E"/>
    <w:rsid w:val="008B0371"/>
    <w:rsid w:val="008B0AF9"/>
    <w:rsid w:val="008B0B03"/>
    <w:rsid w:val="008B0DE7"/>
    <w:rsid w:val="008B117F"/>
    <w:rsid w:val="008B1587"/>
    <w:rsid w:val="008B1853"/>
    <w:rsid w:val="008B185C"/>
    <w:rsid w:val="008B1E94"/>
    <w:rsid w:val="008B26DF"/>
    <w:rsid w:val="008B2AE2"/>
    <w:rsid w:val="008B2B17"/>
    <w:rsid w:val="008B2DC9"/>
    <w:rsid w:val="008B33DE"/>
    <w:rsid w:val="008B34AF"/>
    <w:rsid w:val="008B3548"/>
    <w:rsid w:val="008B37B0"/>
    <w:rsid w:val="008B38BF"/>
    <w:rsid w:val="008B3C8C"/>
    <w:rsid w:val="008B4164"/>
    <w:rsid w:val="008B4639"/>
    <w:rsid w:val="008B4805"/>
    <w:rsid w:val="008B55A5"/>
    <w:rsid w:val="008B5645"/>
    <w:rsid w:val="008B5986"/>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2261"/>
    <w:rsid w:val="008C2271"/>
    <w:rsid w:val="008C27B9"/>
    <w:rsid w:val="008C3321"/>
    <w:rsid w:val="008C3D4E"/>
    <w:rsid w:val="008C45E3"/>
    <w:rsid w:val="008C4783"/>
    <w:rsid w:val="008C4905"/>
    <w:rsid w:val="008C4C3B"/>
    <w:rsid w:val="008C4FF3"/>
    <w:rsid w:val="008C6437"/>
    <w:rsid w:val="008C7645"/>
    <w:rsid w:val="008D01A6"/>
    <w:rsid w:val="008D0938"/>
    <w:rsid w:val="008D193D"/>
    <w:rsid w:val="008D2485"/>
    <w:rsid w:val="008D2A9D"/>
    <w:rsid w:val="008D2DD7"/>
    <w:rsid w:val="008D2E3D"/>
    <w:rsid w:val="008D2F18"/>
    <w:rsid w:val="008D3580"/>
    <w:rsid w:val="008D3D25"/>
    <w:rsid w:val="008D3DBC"/>
    <w:rsid w:val="008D4B05"/>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CA5"/>
    <w:rsid w:val="008E1CEA"/>
    <w:rsid w:val="008E216F"/>
    <w:rsid w:val="008E2367"/>
    <w:rsid w:val="008E25BD"/>
    <w:rsid w:val="008E2714"/>
    <w:rsid w:val="008E2F7F"/>
    <w:rsid w:val="008E34B9"/>
    <w:rsid w:val="008E3714"/>
    <w:rsid w:val="008E3810"/>
    <w:rsid w:val="008E4173"/>
    <w:rsid w:val="008E41A8"/>
    <w:rsid w:val="008E48F3"/>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EE9"/>
    <w:rsid w:val="008F2FF9"/>
    <w:rsid w:val="008F4FC8"/>
    <w:rsid w:val="008F5532"/>
    <w:rsid w:val="008F5643"/>
    <w:rsid w:val="008F56D8"/>
    <w:rsid w:val="008F5CE4"/>
    <w:rsid w:val="008F6466"/>
    <w:rsid w:val="008F6822"/>
    <w:rsid w:val="008F6ADE"/>
    <w:rsid w:val="008F6DC0"/>
    <w:rsid w:val="008F78BA"/>
    <w:rsid w:val="008F798A"/>
    <w:rsid w:val="00900284"/>
    <w:rsid w:val="009003C2"/>
    <w:rsid w:val="009003D7"/>
    <w:rsid w:val="009006FA"/>
    <w:rsid w:val="00900D64"/>
    <w:rsid w:val="00900D6C"/>
    <w:rsid w:val="00901325"/>
    <w:rsid w:val="009017E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51D"/>
    <w:rsid w:val="00905C13"/>
    <w:rsid w:val="00905C85"/>
    <w:rsid w:val="00905F73"/>
    <w:rsid w:val="00906439"/>
    <w:rsid w:val="009065B0"/>
    <w:rsid w:val="00906CDC"/>
    <w:rsid w:val="009107C8"/>
    <w:rsid w:val="00910E7C"/>
    <w:rsid w:val="00911241"/>
    <w:rsid w:val="00911382"/>
    <w:rsid w:val="00911892"/>
    <w:rsid w:val="00912733"/>
    <w:rsid w:val="009129E3"/>
    <w:rsid w:val="00912E9D"/>
    <w:rsid w:val="00912FBE"/>
    <w:rsid w:val="009130CD"/>
    <w:rsid w:val="0091432C"/>
    <w:rsid w:val="00914721"/>
    <w:rsid w:val="00914D46"/>
    <w:rsid w:val="00915079"/>
    <w:rsid w:val="009153DC"/>
    <w:rsid w:val="00915F4B"/>
    <w:rsid w:val="00916278"/>
    <w:rsid w:val="009168F7"/>
    <w:rsid w:val="00916989"/>
    <w:rsid w:val="00916C8A"/>
    <w:rsid w:val="00916E68"/>
    <w:rsid w:val="0091720F"/>
    <w:rsid w:val="00917CD5"/>
    <w:rsid w:val="009201F2"/>
    <w:rsid w:val="009203C6"/>
    <w:rsid w:val="00920BA2"/>
    <w:rsid w:val="00920F05"/>
    <w:rsid w:val="0092191E"/>
    <w:rsid w:val="00921DF2"/>
    <w:rsid w:val="00921ECD"/>
    <w:rsid w:val="00922908"/>
    <w:rsid w:val="00922AF1"/>
    <w:rsid w:val="00922D75"/>
    <w:rsid w:val="0092300C"/>
    <w:rsid w:val="00924902"/>
    <w:rsid w:val="00924A1F"/>
    <w:rsid w:val="00924D4F"/>
    <w:rsid w:val="00924D92"/>
    <w:rsid w:val="00924E31"/>
    <w:rsid w:val="00925987"/>
    <w:rsid w:val="00925C1D"/>
    <w:rsid w:val="00925D8D"/>
    <w:rsid w:val="00926240"/>
    <w:rsid w:val="009264E6"/>
    <w:rsid w:val="00926841"/>
    <w:rsid w:val="00926DCC"/>
    <w:rsid w:val="00926E20"/>
    <w:rsid w:val="00927244"/>
    <w:rsid w:val="00927D1E"/>
    <w:rsid w:val="00927DBE"/>
    <w:rsid w:val="00927E5B"/>
    <w:rsid w:val="009303DE"/>
    <w:rsid w:val="00931968"/>
    <w:rsid w:val="009331A2"/>
    <w:rsid w:val="00933E62"/>
    <w:rsid w:val="0093402A"/>
    <w:rsid w:val="00934652"/>
    <w:rsid w:val="009348AB"/>
    <w:rsid w:val="00934924"/>
    <w:rsid w:val="00935051"/>
    <w:rsid w:val="0093563D"/>
    <w:rsid w:val="00935BD3"/>
    <w:rsid w:val="00935C7B"/>
    <w:rsid w:val="00935D18"/>
    <w:rsid w:val="00935D61"/>
    <w:rsid w:val="00936914"/>
    <w:rsid w:val="009374E1"/>
    <w:rsid w:val="00937551"/>
    <w:rsid w:val="00940231"/>
    <w:rsid w:val="00940368"/>
    <w:rsid w:val="009404C9"/>
    <w:rsid w:val="00940A35"/>
    <w:rsid w:val="00940BE2"/>
    <w:rsid w:val="00940F04"/>
    <w:rsid w:val="0094136E"/>
    <w:rsid w:val="0094194B"/>
    <w:rsid w:val="00941A3A"/>
    <w:rsid w:val="00942092"/>
    <w:rsid w:val="00942126"/>
    <w:rsid w:val="00943721"/>
    <w:rsid w:val="009438FB"/>
    <w:rsid w:val="0094394B"/>
    <w:rsid w:val="00943AD3"/>
    <w:rsid w:val="00943F49"/>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97"/>
    <w:rsid w:val="00953CC8"/>
    <w:rsid w:val="00954154"/>
    <w:rsid w:val="0095435D"/>
    <w:rsid w:val="00954F79"/>
    <w:rsid w:val="0095582F"/>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CC"/>
    <w:rsid w:val="0096215F"/>
    <w:rsid w:val="009628D5"/>
    <w:rsid w:val="009629F9"/>
    <w:rsid w:val="009630D4"/>
    <w:rsid w:val="0096340C"/>
    <w:rsid w:val="009645B8"/>
    <w:rsid w:val="00964F3E"/>
    <w:rsid w:val="00965226"/>
    <w:rsid w:val="0096527B"/>
    <w:rsid w:val="00965577"/>
    <w:rsid w:val="0096563B"/>
    <w:rsid w:val="00965822"/>
    <w:rsid w:val="00965A38"/>
    <w:rsid w:val="00965CA6"/>
    <w:rsid w:val="00965E13"/>
    <w:rsid w:val="00966582"/>
    <w:rsid w:val="00966628"/>
    <w:rsid w:val="009666C1"/>
    <w:rsid w:val="00966C68"/>
    <w:rsid w:val="009677B3"/>
    <w:rsid w:val="00967B44"/>
    <w:rsid w:val="0097007E"/>
    <w:rsid w:val="009702A3"/>
    <w:rsid w:val="00971135"/>
    <w:rsid w:val="00971503"/>
    <w:rsid w:val="009722BE"/>
    <w:rsid w:val="009723B5"/>
    <w:rsid w:val="00972B0F"/>
    <w:rsid w:val="009730B7"/>
    <w:rsid w:val="009734BB"/>
    <w:rsid w:val="009737F2"/>
    <w:rsid w:val="00973A78"/>
    <w:rsid w:val="00973FBE"/>
    <w:rsid w:val="009744EC"/>
    <w:rsid w:val="009747F5"/>
    <w:rsid w:val="009748F2"/>
    <w:rsid w:val="00974CBF"/>
    <w:rsid w:val="00974E36"/>
    <w:rsid w:val="009756D5"/>
    <w:rsid w:val="009757B2"/>
    <w:rsid w:val="00975D32"/>
    <w:rsid w:val="00975DAB"/>
    <w:rsid w:val="0097641F"/>
    <w:rsid w:val="00976678"/>
    <w:rsid w:val="009769AD"/>
    <w:rsid w:val="0097700E"/>
    <w:rsid w:val="009772CA"/>
    <w:rsid w:val="00977BF0"/>
    <w:rsid w:val="00977D96"/>
    <w:rsid w:val="00981320"/>
    <w:rsid w:val="00981CD3"/>
    <w:rsid w:val="009825BB"/>
    <w:rsid w:val="0098273F"/>
    <w:rsid w:val="00982E1A"/>
    <w:rsid w:val="00983369"/>
    <w:rsid w:val="0098408A"/>
    <w:rsid w:val="00984CA1"/>
    <w:rsid w:val="0098502A"/>
    <w:rsid w:val="009856E7"/>
    <w:rsid w:val="00985707"/>
    <w:rsid w:val="00985EA7"/>
    <w:rsid w:val="009866DC"/>
    <w:rsid w:val="009910BA"/>
    <w:rsid w:val="00991117"/>
    <w:rsid w:val="009911B9"/>
    <w:rsid w:val="0099125A"/>
    <w:rsid w:val="0099142E"/>
    <w:rsid w:val="00991885"/>
    <w:rsid w:val="00991C0D"/>
    <w:rsid w:val="00991ECE"/>
    <w:rsid w:val="00992207"/>
    <w:rsid w:val="00992526"/>
    <w:rsid w:val="00992777"/>
    <w:rsid w:val="0099282E"/>
    <w:rsid w:val="0099289B"/>
    <w:rsid w:val="00992DB0"/>
    <w:rsid w:val="00993C43"/>
    <w:rsid w:val="00994A35"/>
    <w:rsid w:val="00994A9A"/>
    <w:rsid w:val="00994BA1"/>
    <w:rsid w:val="009965EE"/>
    <w:rsid w:val="009A037F"/>
    <w:rsid w:val="009A03D2"/>
    <w:rsid w:val="009A05C7"/>
    <w:rsid w:val="009A0796"/>
    <w:rsid w:val="009A1638"/>
    <w:rsid w:val="009A1BA4"/>
    <w:rsid w:val="009A22BA"/>
    <w:rsid w:val="009A22BF"/>
    <w:rsid w:val="009A23D1"/>
    <w:rsid w:val="009A28B8"/>
    <w:rsid w:val="009A2AA4"/>
    <w:rsid w:val="009A2AD7"/>
    <w:rsid w:val="009A306E"/>
    <w:rsid w:val="009A31FD"/>
    <w:rsid w:val="009A3552"/>
    <w:rsid w:val="009A3B2A"/>
    <w:rsid w:val="009A3CB1"/>
    <w:rsid w:val="009A50C4"/>
    <w:rsid w:val="009A5334"/>
    <w:rsid w:val="009A5892"/>
    <w:rsid w:val="009A5968"/>
    <w:rsid w:val="009A5A49"/>
    <w:rsid w:val="009A63F2"/>
    <w:rsid w:val="009A6FAC"/>
    <w:rsid w:val="009A7477"/>
    <w:rsid w:val="009A772C"/>
    <w:rsid w:val="009A79E6"/>
    <w:rsid w:val="009A7A65"/>
    <w:rsid w:val="009B01AC"/>
    <w:rsid w:val="009B0209"/>
    <w:rsid w:val="009B0245"/>
    <w:rsid w:val="009B0555"/>
    <w:rsid w:val="009B08CE"/>
    <w:rsid w:val="009B106C"/>
    <w:rsid w:val="009B13ED"/>
    <w:rsid w:val="009B1600"/>
    <w:rsid w:val="009B184C"/>
    <w:rsid w:val="009B2831"/>
    <w:rsid w:val="009B2C04"/>
    <w:rsid w:val="009B3704"/>
    <w:rsid w:val="009B4077"/>
    <w:rsid w:val="009B52A5"/>
    <w:rsid w:val="009B5315"/>
    <w:rsid w:val="009B5432"/>
    <w:rsid w:val="009B615E"/>
    <w:rsid w:val="009B6996"/>
    <w:rsid w:val="009B6A4C"/>
    <w:rsid w:val="009B6C57"/>
    <w:rsid w:val="009B6C7D"/>
    <w:rsid w:val="009B75E4"/>
    <w:rsid w:val="009B76E8"/>
    <w:rsid w:val="009B7864"/>
    <w:rsid w:val="009B7D7C"/>
    <w:rsid w:val="009C054C"/>
    <w:rsid w:val="009C0A9C"/>
    <w:rsid w:val="009C10DB"/>
    <w:rsid w:val="009C16D6"/>
    <w:rsid w:val="009C17F4"/>
    <w:rsid w:val="009C18B9"/>
    <w:rsid w:val="009C1A5D"/>
    <w:rsid w:val="009C1EF5"/>
    <w:rsid w:val="009C224D"/>
    <w:rsid w:val="009C24E5"/>
    <w:rsid w:val="009C3762"/>
    <w:rsid w:val="009C3EA7"/>
    <w:rsid w:val="009C412C"/>
    <w:rsid w:val="009C4295"/>
    <w:rsid w:val="009C4A9C"/>
    <w:rsid w:val="009C5119"/>
    <w:rsid w:val="009C531D"/>
    <w:rsid w:val="009C54B6"/>
    <w:rsid w:val="009C5548"/>
    <w:rsid w:val="009C575F"/>
    <w:rsid w:val="009C5B1A"/>
    <w:rsid w:val="009C6036"/>
    <w:rsid w:val="009C6203"/>
    <w:rsid w:val="009C660B"/>
    <w:rsid w:val="009C74DA"/>
    <w:rsid w:val="009C7921"/>
    <w:rsid w:val="009C7DA6"/>
    <w:rsid w:val="009D0C7A"/>
    <w:rsid w:val="009D0DFF"/>
    <w:rsid w:val="009D0F12"/>
    <w:rsid w:val="009D10FA"/>
    <w:rsid w:val="009D1286"/>
    <w:rsid w:val="009D1BAF"/>
    <w:rsid w:val="009D2055"/>
    <w:rsid w:val="009D22B1"/>
    <w:rsid w:val="009D2316"/>
    <w:rsid w:val="009D2461"/>
    <w:rsid w:val="009D270D"/>
    <w:rsid w:val="009D2792"/>
    <w:rsid w:val="009D2FB6"/>
    <w:rsid w:val="009D3011"/>
    <w:rsid w:val="009D35AB"/>
    <w:rsid w:val="009D3614"/>
    <w:rsid w:val="009D39E7"/>
    <w:rsid w:val="009D49B8"/>
    <w:rsid w:val="009D4DD8"/>
    <w:rsid w:val="009D5422"/>
    <w:rsid w:val="009D5C90"/>
    <w:rsid w:val="009D5FFD"/>
    <w:rsid w:val="009D6409"/>
    <w:rsid w:val="009D6456"/>
    <w:rsid w:val="009D6708"/>
    <w:rsid w:val="009D7168"/>
    <w:rsid w:val="009D7207"/>
    <w:rsid w:val="009E02E7"/>
    <w:rsid w:val="009E0436"/>
    <w:rsid w:val="009E0540"/>
    <w:rsid w:val="009E0670"/>
    <w:rsid w:val="009E0B39"/>
    <w:rsid w:val="009E0EA7"/>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F0011"/>
    <w:rsid w:val="009F0712"/>
    <w:rsid w:val="009F0A63"/>
    <w:rsid w:val="009F0CF4"/>
    <w:rsid w:val="009F14D5"/>
    <w:rsid w:val="009F14E3"/>
    <w:rsid w:val="009F1607"/>
    <w:rsid w:val="009F1855"/>
    <w:rsid w:val="009F1866"/>
    <w:rsid w:val="009F2157"/>
    <w:rsid w:val="009F25E1"/>
    <w:rsid w:val="009F2AA2"/>
    <w:rsid w:val="009F3028"/>
    <w:rsid w:val="009F3951"/>
    <w:rsid w:val="009F4269"/>
    <w:rsid w:val="009F4545"/>
    <w:rsid w:val="009F498B"/>
    <w:rsid w:val="009F4ED4"/>
    <w:rsid w:val="009F52C9"/>
    <w:rsid w:val="009F5584"/>
    <w:rsid w:val="009F5B5B"/>
    <w:rsid w:val="009F5DAB"/>
    <w:rsid w:val="009F60BD"/>
    <w:rsid w:val="009F63B4"/>
    <w:rsid w:val="009F66B7"/>
    <w:rsid w:val="009F6732"/>
    <w:rsid w:val="009F6AC2"/>
    <w:rsid w:val="009F70E1"/>
    <w:rsid w:val="009F735E"/>
    <w:rsid w:val="009F73F4"/>
    <w:rsid w:val="009F7A38"/>
    <w:rsid w:val="009F7A64"/>
    <w:rsid w:val="009F7EF2"/>
    <w:rsid w:val="00A001C9"/>
    <w:rsid w:val="00A003DF"/>
    <w:rsid w:val="00A00DE0"/>
    <w:rsid w:val="00A00F82"/>
    <w:rsid w:val="00A01C84"/>
    <w:rsid w:val="00A02CAF"/>
    <w:rsid w:val="00A039A0"/>
    <w:rsid w:val="00A03FD5"/>
    <w:rsid w:val="00A042D0"/>
    <w:rsid w:val="00A046CE"/>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AD"/>
    <w:rsid w:val="00A124EA"/>
    <w:rsid w:val="00A13079"/>
    <w:rsid w:val="00A13290"/>
    <w:rsid w:val="00A13694"/>
    <w:rsid w:val="00A13AD0"/>
    <w:rsid w:val="00A13E96"/>
    <w:rsid w:val="00A1480E"/>
    <w:rsid w:val="00A14A41"/>
    <w:rsid w:val="00A14BB2"/>
    <w:rsid w:val="00A15C51"/>
    <w:rsid w:val="00A162A5"/>
    <w:rsid w:val="00A168CD"/>
    <w:rsid w:val="00A16F96"/>
    <w:rsid w:val="00A17135"/>
    <w:rsid w:val="00A1725F"/>
    <w:rsid w:val="00A1726C"/>
    <w:rsid w:val="00A17348"/>
    <w:rsid w:val="00A1794D"/>
    <w:rsid w:val="00A17A1A"/>
    <w:rsid w:val="00A208FC"/>
    <w:rsid w:val="00A20B70"/>
    <w:rsid w:val="00A211DB"/>
    <w:rsid w:val="00A21DDD"/>
    <w:rsid w:val="00A2215C"/>
    <w:rsid w:val="00A22329"/>
    <w:rsid w:val="00A22B58"/>
    <w:rsid w:val="00A23202"/>
    <w:rsid w:val="00A23486"/>
    <w:rsid w:val="00A23C5F"/>
    <w:rsid w:val="00A24A6D"/>
    <w:rsid w:val="00A24AD5"/>
    <w:rsid w:val="00A2523D"/>
    <w:rsid w:val="00A2536A"/>
    <w:rsid w:val="00A253EB"/>
    <w:rsid w:val="00A258FE"/>
    <w:rsid w:val="00A26460"/>
    <w:rsid w:val="00A27378"/>
    <w:rsid w:val="00A276A4"/>
    <w:rsid w:val="00A2794E"/>
    <w:rsid w:val="00A30751"/>
    <w:rsid w:val="00A308C4"/>
    <w:rsid w:val="00A31AAB"/>
    <w:rsid w:val="00A3219E"/>
    <w:rsid w:val="00A33210"/>
    <w:rsid w:val="00A338AB"/>
    <w:rsid w:val="00A33F8B"/>
    <w:rsid w:val="00A343C9"/>
    <w:rsid w:val="00A34530"/>
    <w:rsid w:val="00A345EF"/>
    <w:rsid w:val="00A34829"/>
    <w:rsid w:val="00A34A90"/>
    <w:rsid w:val="00A34AAF"/>
    <w:rsid w:val="00A35372"/>
    <w:rsid w:val="00A3580E"/>
    <w:rsid w:val="00A3583D"/>
    <w:rsid w:val="00A359F7"/>
    <w:rsid w:val="00A36081"/>
    <w:rsid w:val="00A3645A"/>
    <w:rsid w:val="00A36708"/>
    <w:rsid w:val="00A37457"/>
    <w:rsid w:val="00A37618"/>
    <w:rsid w:val="00A376E7"/>
    <w:rsid w:val="00A37A42"/>
    <w:rsid w:val="00A37A63"/>
    <w:rsid w:val="00A37FB2"/>
    <w:rsid w:val="00A40893"/>
    <w:rsid w:val="00A40949"/>
    <w:rsid w:val="00A40A47"/>
    <w:rsid w:val="00A40AD6"/>
    <w:rsid w:val="00A40F60"/>
    <w:rsid w:val="00A4105D"/>
    <w:rsid w:val="00A41802"/>
    <w:rsid w:val="00A41804"/>
    <w:rsid w:val="00A41FB1"/>
    <w:rsid w:val="00A42176"/>
    <w:rsid w:val="00A42289"/>
    <w:rsid w:val="00A4304A"/>
    <w:rsid w:val="00A43094"/>
    <w:rsid w:val="00A433E5"/>
    <w:rsid w:val="00A433EA"/>
    <w:rsid w:val="00A4386B"/>
    <w:rsid w:val="00A4412D"/>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2736"/>
    <w:rsid w:val="00A52D1B"/>
    <w:rsid w:val="00A53BFD"/>
    <w:rsid w:val="00A5471E"/>
    <w:rsid w:val="00A54815"/>
    <w:rsid w:val="00A54E78"/>
    <w:rsid w:val="00A54F58"/>
    <w:rsid w:val="00A550A9"/>
    <w:rsid w:val="00A55288"/>
    <w:rsid w:val="00A5561B"/>
    <w:rsid w:val="00A55623"/>
    <w:rsid w:val="00A55B2B"/>
    <w:rsid w:val="00A55E42"/>
    <w:rsid w:val="00A565C5"/>
    <w:rsid w:val="00A56901"/>
    <w:rsid w:val="00A5767C"/>
    <w:rsid w:val="00A57904"/>
    <w:rsid w:val="00A57E3F"/>
    <w:rsid w:val="00A601AF"/>
    <w:rsid w:val="00A60655"/>
    <w:rsid w:val="00A60B9E"/>
    <w:rsid w:val="00A612A3"/>
    <w:rsid w:val="00A61501"/>
    <w:rsid w:val="00A62119"/>
    <w:rsid w:val="00A624FB"/>
    <w:rsid w:val="00A6257D"/>
    <w:rsid w:val="00A62733"/>
    <w:rsid w:val="00A629B4"/>
    <w:rsid w:val="00A62A1A"/>
    <w:rsid w:val="00A62D3C"/>
    <w:rsid w:val="00A63509"/>
    <w:rsid w:val="00A63567"/>
    <w:rsid w:val="00A638F2"/>
    <w:rsid w:val="00A63953"/>
    <w:rsid w:val="00A63CCF"/>
    <w:rsid w:val="00A6405B"/>
    <w:rsid w:val="00A65517"/>
    <w:rsid w:val="00A655D5"/>
    <w:rsid w:val="00A673A2"/>
    <w:rsid w:val="00A67829"/>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679C"/>
    <w:rsid w:val="00A7713B"/>
    <w:rsid w:val="00A77A5F"/>
    <w:rsid w:val="00A77AEB"/>
    <w:rsid w:val="00A8026F"/>
    <w:rsid w:val="00A81263"/>
    <w:rsid w:val="00A814E8"/>
    <w:rsid w:val="00A81522"/>
    <w:rsid w:val="00A815AA"/>
    <w:rsid w:val="00A81B2F"/>
    <w:rsid w:val="00A820BE"/>
    <w:rsid w:val="00A829AC"/>
    <w:rsid w:val="00A831E3"/>
    <w:rsid w:val="00A83281"/>
    <w:rsid w:val="00A83566"/>
    <w:rsid w:val="00A835EA"/>
    <w:rsid w:val="00A83702"/>
    <w:rsid w:val="00A83853"/>
    <w:rsid w:val="00A83BBD"/>
    <w:rsid w:val="00A843E3"/>
    <w:rsid w:val="00A84659"/>
    <w:rsid w:val="00A84715"/>
    <w:rsid w:val="00A85766"/>
    <w:rsid w:val="00A85DF4"/>
    <w:rsid w:val="00A869A8"/>
    <w:rsid w:val="00A86A2E"/>
    <w:rsid w:val="00A86BB7"/>
    <w:rsid w:val="00A86FFE"/>
    <w:rsid w:val="00A8745F"/>
    <w:rsid w:val="00A879D2"/>
    <w:rsid w:val="00A903F1"/>
    <w:rsid w:val="00A90C74"/>
    <w:rsid w:val="00A90E3A"/>
    <w:rsid w:val="00A90FCD"/>
    <w:rsid w:val="00A912ED"/>
    <w:rsid w:val="00A91DA8"/>
    <w:rsid w:val="00A9215A"/>
    <w:rsid w:val="00A92C7B"/>
    <w:rsid w:val="00A92D03"/>
    <w:rsid w:val="00A93A46"/>
    <w:rsid w:val="00A93C4C"/>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D38"/>
    <w:rsid w:val="00AA3380"/>
    <w:rsid w:val="00AA33AA"/>
    <w:rsid w:val="00AA4265"/>
    <w:rsid w:val="00AA45DA"/>
    <w:rsid w:val="00AA511A"/>
    <w:rsid w:val="00AA5C58"/>
    <w:rsid w:val="00AA5EFF"/>
    <w:rsid w:val="00AA62F7"/>
    <w:rsid w:val="00AA6D2D"/>
    <w:rsid w:val="00AA7047"/>
    <w:rsid w:val="00AA7C36"/>
    <w:rsid w:val="00AA7D07"/>
    <w:rsid w:val="00AB02E9"/>
    <w:rsid w:val="00AB04DD"/>
    <w:rsid w:val="00AB0881"/>
    <w:rsid w:val="00AB0EF0"/>
    <w:rsid w:val="00AB1075"/>
    <w:rsid w:val="00AB160A"/>
    <w:rsid w:val="00AB16FE"/>
    <w:rsid w:val="00AB17FA"/>
    <w:rsid w:val="00AB1991"/>
    <w:rsid w:val="00AB1A07"/>
    <w:rsid w:val="00AB246E"/>
    <w:rsid w:val="00AB2A91"/>
    <w:rsid w:val="00AB2E00"/>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9A7"/>
    <w:rsid w:val="00AD3E96"/>
    <w:rsid w:val="00AD3F66"/>
    <w:rsid w:val="00AD3FFC"/>
    <w:rsid w:val="00AD429D"/>
    <w:rsid w:val="00AD4536"/>
    <w:rsid w:val="00AD4855"/>
    <w:rsid w:val="00AD4CB3"/>
    <w:rsid w:val="00AD4EF9"/>
    <w:rsid w:val="00AD5127"/>
    <w:rsid w:val="00AD5E9B"/>
    <w:rsid w:val="00AD5EDC"/>
    <w:rsid w:val="00AD6899"/>
    <w:rsid w:val="00AD696D"/>
    <w:rsid w:val="00AD7322"/>
    <w:rsid w:val="00AD7AD9"/>
    <w:rsid w:val="00AD7B4E"/>
    <w:rsid w:val="00AD7EF5"/>
    <w:rsid w:val="00AD7F45"/>
    <w:rsid w:val="00AE10D1"/>
    <w:rsid w:val="00AE1BC2"/>
    <w:rsid w:val="00AE21D6"/>
    <w:rsid w:val="00AE2C64"/>
    <w:rsid w:val="00AE2E8D"/>
    <w:rsid w:val="00AE3376"/>
    <w:rsid w:val="00AE3AA5"/>
    <w:rsid w:val="00AE3CA1"/>
    <w:rsid w:val="00AE3FAA"/>
    <w:rsid w:val="00AE4270"/>
    <w:rsid w:val="00AE4273"/>
    <w:rsid w:val="00AE455F"/>
    <w:rsid w:val="00AE4894"/>
    <w:rsid w:val="00AE4CBD"/>
    <w:rsid w:val="00AE59DB"/>
    <w:rsid w:val="00AE5B86"/>
    <w:rsid w:val="00AE6642"/>
    <w:rsid w:val="00AE68D4"/>
    <w:rsid w:val="00AE6B0F"/>
    <w:rsid w:val="00AE6BC7"/>
    <w:rsid w:val="00AE7813"/>
    <w:rsid w:val="00AE79B4"/>
    <w:rsid w:val="00AE7B53"/>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995"/>
    <w:rsid w:val="00AF3A2C"/>
    <w:rsid w:val="00AF3AAA"/>
    <w:rsid w:val="00AF43DE"/>
    <w:rsid w:val="00AF49CE"/>
    <w:rsid w:val="00AF49F7"/>
    <w:rsid w:val="00AF4EEC"/>
    <w:rsid w:val="00AF5155"/>
    <w:rsid w:val="00AF5583"/>
    <w:rsid w:val="00AF5B6E"/>
    <w:rsid w:val="00AF5C47"/>
    <w:rsid w:val="00AF6128"/>
    <w:rsid w:val="00AF6323"/>
    <w:rsid w:val="00AF654E"/>
    <w:rsid w:val="00AF6670"/>
    <w:rsid w:val="00AF6748"/>
    <w:rsid w:val="00AF6AF7"/>
    <w:rsid w:val="00AF6AFA"/>
    <w:rsid w:val="00AF6C35"/>
    <w:rsid w:val="00AF6E55"/>
    <w:rsid w:val="00AF725E"/>
    <w:rsid w:val="00AF78EB"/>
    <w:rsid w:val="00AF791A"/>
    <w:rsid w:val="00AF7A83"/>
    <w:rsid w:val="00AF7ACB"/>
    <w:rsid w:val="00AF7B2F"/>
    <w:rsid w:val="00AF7F8E"/>
    <w:rsid w:val="00B007A4"/>
    <w:rsid w:val="00B008A8"/>
    <w:rsid w:val="00B00F7B"/>
    <w:rsid w:val="00B01BF1"/>
    <w:rsid w:val="00B01F3B"/>
    <w:rsid w:val="00B02CA6"/>
    <w:rsid w:val="00B03162"/>
    <w:rsid w:val="00B04294"/>
    <w:rsid w:val="00B04663"/>
    <w:rsid w:val="00B047A2"/>
    <w:rsid w:val="00B0492A"/>
    <w:rsid w:val="00B04F59"/>
    <w:rsid w:val="00B061DD"/>
    <w:rsid w:val="00B06C32"/>
    <w:rsid w:val="00B06D62"/>
    <w:rsid w:val="00B0725A"/>
    <w:rsid w:val="00B0732C"/>
    <w:rsid w:val="00B073B0"/>
    <w:rsid w:val="00B0796E"/>
    <w:rsid w:val="00B105F2"/>
    <w:rsid w:val="00B108D5"/>
    <w:rsid w:val="00B11285"/>
    <w:rsid w:val="00B1177B"/>
    <w:rsid w:val="00B11AFF"/>
    <w:rsid w:val="00B11B8D"/>
    <w:rsid w:val="00B120D8"/>
    <w:rsid w:val="00B12BA7"/>
    <w:rsid w:val="00B12D19"/>
    <w:rsid w:val="00B1314C"/>
    <w:rsid w:val="00B13DED"/>
    <w:rsid w:val="00B13E6D"/>
    <w:rsid w:val="00B14720"/>
    <w:rsid w:val="00B148C5"/>
    <w:rsid w:val="00B15CCA"/>
    <w:rsid w:val="00B167EA"/>
    <w:rsid w:val="00B16B55"/>
    <w:rsid w:val="00B16E0C"/>
    <w:rsid w:val="00B17E17"/>
    <w:rsid w:val="00B17E41"/>
    <w:rsid w:val="00B20095"/>
    <w:rsid w:val="00B205ED"/>
    <w:rsid w:val="00B20B82"/>
    <w:rsid w:val="00B2150A"/>
    <w:rsid w:val="00B215C2"/>
    <w:rsid w:val="00B215FD"/>
    <w:rsid w:val="00B21A8D"/>
    <w:rsid w:val="00B21CF2"/>
    <w:rsid w:val="00B21FBF"/>
    <w:rsid w:val="00B22128"/>
    <w:rsid w:val="00B22967"/>
    <w:rsid w:val="00B22C8D"/>
    <w:rsid w:val="00B23202"/>
    <w:rsid w:val="00B23257"/>
    <w:rsid w:val="00B23DEC"/>
    <w:rsid w:val="00B23E21"/>
    <w:rsid w:val="00B24504"/>
    <w:rsid w:val="00B246CD"/>
    <w:rsid w:val="00B246D2"/>
    <w:rsid w:val="00B24786"/>
    <w:rsid w:val="00B24790"/>
    <w:rsid w:val="00B249EC"/>
    <w:rsid w:val="00B26319"/>
    <w:rsid w:val="00B269FB"/>
    <w:rsid w:val="00B27256"/>
    <w:rsid w:val="00B279D3"/>
    <w:rsid w:val="00B27D88"/>
    <w:rsid w:val="00B27DEE"/>
    <w:rsid w:val="00B3007D"/>
    <w:rsid w:val="00B30448"/>
    <w:rsid w:val="00B30620"/>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B7B"/>
    <w:rsid w:val="00B36D86"/>
    <w:rsid w:val="00B36E14"/>
    <w:rsid w:val="00B36FEE"/>
    <w:rsid w:val="00B3750D"/>
    <w:rsid w:val="00B375DE"/>
    <w:rsid w:val="00B40597"/>
    <w:rsid w:val="00B40709"/>
    <w:rsid w:val="00B4076A"/>
    <w:rsid w:val="00B40AD8"/>
    <w:rsid w:val="00B40B25"/>
    <w:rsid w:val="00B40BB6"/>
    <w:rsid w:val="00B40C3C"/>
    <w:rsid w:val="00B41021"/>
    <w:rsid w:val="00B4116D"/>
    <w:rsid w:val="00B411BF"/>
    <w:rsid w:val="00B4187D"/>
    <w:rsid w:val="00B41937"/>
    <w:rsid w:val="00B41AED"/>
    <w:rsid w:val="00B41F89"/>
    <w:rsid w:val="00B42C57"/>
    <w:rsid w:val="00B42F3F"/>
    <w:rsid w:val="00B42FE1"/>
    <w:rsid w:val="00B434B3"/>
    <w:rsid w:val="00B434E5"/>
    <w:rsid w:val="00B437D0"/>
    <w:rsid w:val="00B43BFC"/>
    <w:rsid w:val="00B44430"/>
    <w:rsid w:val="00B44923"/>
    <w:rsid w:val="00B4499A"/>
    <w:rsid w:val="00B44A77"/>
    <w:rsid w:val="00B44B59"/>
    <w:rsid w:val="00B44D52"/>
    <w:rsid w:val="00B45151"/>
    <w:rsid w:val="00B45B7A"/>
    <w:rsid w:val="00B45D4C"/>
    <w:rsid w:val="00B469D4"/>
    <w:rsid w:val="00B46AC4"/>
    <w:rsid w:val="00B46AD0"/>
    <w:rsid w:val="00B46E0E"/>
    <w:rsid w:val="00B46EC9"/>
    <w:rsid w:val="00B4721F"/>
    <w:rsid w:val="00B47276"/>
    <w:rsid w:val="00B47E34"/>
    <w:rsid w:val="00B47EF1"/>
    <w:rsid w:val="00B50D40"/>
    <w:rsid w:val="00B514FD"/>
    <w:rsid w:val="00B51714"/>
    <w:rsid w:val="00B517C9"/>
    <w:rsid w:val="00B51D4D"/>
    <w:rsid w:val="00B5289A"/>
    <w:rsid w:val="00B52E83"/>
    <w:rsid w:val="00B52EED"/>
    <w:rsid w:val="00B52FD1"/>
    <w:rsid w:val="00B5301B"/>
    <w:rsid w:val="00B53666"/>
    <w:rsid w:val="00B53699"/>
    <w:rsid w:val="00B538B9"/>
    <w:rsid w:val="00B53EA8"/>
    <w:rsid w:val="00B544FE"/>
    <w:rsid w:val="00B54877"/>
    <w:rsid w:val="00B54D11"/>
    <w:rsid w:val="00B55BDE"/>
    <w:rsid w:val="00B56308"/>
    <w:rsid w:val="00B56600"/>
    <w:rsid w:val="00B56DD1"/>
    <w:rsid w:val="00B571DE"/>
    <w:rsid w:val="00B57786"/>
    <w:rsid w:val="00B57B38"/>
    <w:rsid w:val="00B57F52"/>
    <w:rsid w:val="00B604BF"/>
    <w:rsid w:val="00B6056C"/>
    <w:rsid w:val="00B60575"/>
    <w:rsid w:val="00B60914"/>
    <w:rsid w:val="00B61583"/>
    <w:rsid w:val="00B615E1"/>
    <w:rsid w:val="00B61993"/>
    <w:rsid w:val="00B62285"/>
    <w:rsid w:val="00B62676"/>
    <w:rsid w:val="00B627E6"/>
    <w:rsid w:val="00B63064"/>
    <w:rsid w:val="00B634F4"/>
    <w:rsid w:val="00B64006"/>
    <w:rsid w:val="00B646BE"/>
    <w:rsid w:val="00B65511"/>
    <w:rsid w:val="00B65669"/>
    <w:rsid w:val="00B6583A"/>
    <w:rsid w:val="00B65FE8"/>
    <w:rsid w:val="00B65FEF"/>
    <w:rsid w:val="00B660BF"/>
    <w:rsid w:val="00B66752"/>
    <w:rsid w:val="00B675C8"/>
    <w:rsid w:val="00B7034D"/>
    <w:rsid w:val="00B70998"/>
    <w:rsid w:val="00B70A2E"/>
    <w:rsid w:val="00B71088"/>
    <w:rsid w:val="00B71974"/>
    <w:rsid w:val="00B71E09"/>
    <w:rsid w:val="00B726FB"/>
    <w:rsid w:val="00B72E4F"/>
    <w:rsid w:val="00B73E82"/>
    <w:rsid w:val="00B73F34"/>
    <w:rsid w:val="00B74BB0"/>
    <w:rsid w:val="00B74EA8"/>
    <w:rsid w:val="00B75118"/>
    <w:rsid w:val="00B76868"/>
    <w:rsid w:val="00B76961"/>
    <w:rsid w:val="00B76A79"/>
    <w:rsid w:val="00B76F5E"/>
    <w:rsid w:val="00B77968"/>
    <w:rsid w:val="00B77EC2"/>
    <w:rsid w:val="00B804C1"/>
    <w:rsid w:val="00B805C3"/>
    <w:rsid w:val="00B8157E"/>
    <w:rsid w:val="00B81650"/>
    <w:rsid w:val="00B816C3"/>
    <w:rsid w:val="00B81D95"/>
    <w:rsid w:val="00B81E67"/>
    <w:rsid w:val="00B823CB"/>
    <w:rsid w:val="00B828F3"/>
    <w:rsid w:val="00B83552"/>
    <w:rsid w:val="00B83993"/>
    <w:rsid w:val="00B83A7B"/>
    <w:rsid w:val="00B83F25"/>
    <w:rsid w:val="00B84143"/>
    <w:rsid w:val="00B84C9F"/>
    <w:rsid w:val="00B84D7B"/>
    <w:rsid w:val="00B8537A"/>
    <w:rsid w:val="00B854AE"/>
    <w:rsid w:val="00B85DA3"/>
    <w:rsid w:val="00B861EF"/>
    <w:rsid w:val="00B868F3"/>
    <w:rsid w:val="00B86A55"/>
    <w:rsid w:val="00B8775E"/>
    <w:rsid w:val="00B9016F"/>
    <w:rsid w:val="00B903FF"/>
    <w:rsid w:val="00B907F6"/>
    <w:rsid w:val="00B90F6C"/>
    <w:rsid w:val="00B91621"/>
    <w:rsid w:val="00B91AE6"/>
    <w:rsid w:val="00B91D96"/>
    <w:rsid w:val="00B9208D"/>
    <w:rsid w:val="00B92285"/>
    <w:rsid w:val="00B926C6"/>
    <w:rsid w:val="00B92971"/>
    <w:rsid w:val="00B92BD2"/>
    <w:rsid w:val="00B93352"/>
    <w:rsid w:val="00B934AB"/>
    <w:rsid w:val="00B93698"/>
    <w:rsid w:val="00B95123"/>
    <w:rsid w:val="00B952CA"/>
    <w:rsid w:val="00B957F0"/>
    <w:rsid w:val="00B95F2F"/>
    <w:rsid w:val="00B9602C"/>
    <w:rsid w:val="00B9607B"/>
    <w:rsid w:val="00B96B9C"/>
    <w:rsid w:val="00B96FE0"/>
    <w:rsid w:val="00B9707D"/>
    <w:rsid w:val="00B97524"/>
    <w:rsid w:val="00B9796E"/>
    <w:rsid w:val="00B97B8F"/>
    <w:rsid w:val="00B97BCF"/>
    <w:rsid w:val="00B97C62"/>
    <w:rsid w:val="00BA0286"/>
    <w:rsid w:val="00BA09B9"/>
    <w:rsid w:val="00BA0E5F"/>
    <w:rsid w:val="00BA102A"/>
    <w:rsid w:val="00BA1180"/>
    <w:rsid w:val="00BA147A"/>
    <w:rsid w:val="00BA158A"/>
    <w:rsid w:val="00BA1BE3"/>
    <w:rsid w:val="00BA20B9"/>
    <w:rsid w:val="00BA2C51"/>
    <w:rsid w:val="00BA3894"/>
    <w:rsid w:val="00BA3A05"/>
    <w:rsid w:val="00BA4068"/>
    <w:rsid w:val="00BA459B"/>
    <w:rsid w:val="00BA4715"/>
    <w:rsid w:val="00BA4751"/>
    <w:rsid w:val="00BA5296"/>
    <w:rsid w:val="00BA5BC8"/>
    <w:rsid w:val="00BA5F41"/>
    <w:rsid w:val="00BA6AC6"/>
    <w:rsid w:val="00BA6FCD"/>
    <w:rsid w:val="00BA72C0"/>
    <w:rsid w:val="00BA7300"/>
    <w:rsid w:val="00BA7460"/>
    <w:rsid w:val="00BA76DE"/>
    <w:rsid w:val="00BB0272"/>
    <w:rsid w:val="00BB0B27"/>
    <w:rsid w:val="00BB121E"/>
    <w:rsid w:val="00BB15F2"/>
    <w:rsid w:val="00BB1B31"/>
    <w:rsid w:val="00BB1F18"/>
    <w:rsid w:val="00BB237B"/>
    <w:rsid w:val="00BB28B0"/>
    <w:rsid w:val="00BB2AD9"/>
    <w:rsid w:val="00BB2F89"/>
    <w:rsid w:val="00BB2FE1"/>
    <w:rsid w:val="00BB3C16"/>
    <w:rsid w:val="00BB42F3"/>
    <w:rsid w:val="00BB4F3D"/>
    <w:rsid w:val="00BB5381"/>
    <w:rsid w:val="00BB54B3"/>
    <w:rsid w:val="00BB54C9"/>
    <w:rsid w:val="00BB5926"/>
    <w:rsid w:val="00BB594F"/>
    <w:rsid w:val="00BB5BDA"/>
    <w:rsid w:val="00BB5C1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322B"/>
    <w:rsid w:val="00BC39F1"/>
    <w:rsid w:val="00BC3BFB"/>
    <w:rsid w:val="00BC3E6D"/>
    <w:rsid w:val="00BC3F5E"/>
    <w:rsid w:val="00BC49F1"/>
    <w:rsid w:val="00BC4A80"/>
    <w:rsid w:val="00BC5286"/>
    <w:rsid w:val="00BC5794"/>
    <w:rsid w:val="00BC5B84"/>
    <w:rsid w:val="00BC62DD"/>
    <w:rsid w:val="00BC664E"/>
    <w:rsid w:val="00BC6D3A"/>
    <w:rsid w:val="00BC7245"/>
    <w:rsid w:val="00BC79FF"/>
    <w:rsid w:val="00BD02DD"/>
    <w:rsid w:val="00BD03FC"/>
    <w:rsid w:val="00BD068C"/>
    <w:rsid w:val="00BD0920"/>
    <w:rsid w:val="00BD1F21"/>
    <w:rsid w:val="00BD208D"/>
    <w:rsid w:val="00BD2910"/>
    <w:rsid w:val="00BD2C40"/>
    <w:rsid w:val="00BD2FC1"/>
    <w:rsid w:val="00BD40B7"/>
    <w:rsid w:val="00BD4A09"/>
    <w:rsid w:val="00BD4E14"/>
    <w:rsid w:val="00BD5029"/>
    <w:rsid w:val="00BD55C2"/>
    <w:rsid w:val="00BD5BEC"/>
    <w:rsid w:val="00BD5ED2"/>
    <w:rsid w:val="00BD604A"/>
    <w:rsid w:val="00BD6210"/>
    <w:rsid w:val="00BD646E"/>
    <w:rsid w:val="00BD66AA"/>
    <w:rsid w:val="00BD6BFE"/>
    <w:rsid w:val="00BD72C1"/>
    <w:rsid w:val="00BE02F5"/>
    <w:rsid w:val="00BE04CE"/>
    <w:rsid w:val="00BE0ACE"/>
    <w:rsid w:val="00BE108C"/>
    <w:rsid w:val="00BE1382"/>
    <w:rsid w:val="00BE1BE2"/>
    <w:rsid w:val="00BE1DA6"/>
    <w:rsid w:val="00BE22BF"/>
    <w:rsid w:val="00BE2BEC"/>
    <w:rsid w:val="00BE3070"/>
    <w:rsid w:val="00BE3303"/>
    <w:rsid w:val="00BE3DFB"/>
    <w:rsid w:val="00BE44C4"/>
    <w:rsid w:val="00BE4910"/>
    <w:rsid w:val="00BE4922"/>
    <w:rsid w:val="00BE4CEA"/>
    <w:rsid w:val="00BE4D1E"/>
    <w:rsid w:val="00BE4F04"/>
    <w:rsid w:val="00BE5895"/>
    <w:rsid w:val="00BE5B2E"/>
    <w:rsid w:val="00BE60CF"/>
    <w:rsid w:val="00BE63EF"/>
    <w:rsid w:val="00BE64BD"/>
    <w:rsid w:val="00BE6FB0"/>
    <w:rsid w:val="00BE71D9"/>
    <w:rsid w:val="00BE77D8"/>
    <w:rsid w:val="00BE7B5E"/>
    <w:rsid w:val="00BE7B7D"/>
    <w:rsid w:val="00BE7C39"/>
    <w:rsid w:val="00BF00C3"/>
    <w:rsid w:val="00BF01C1"/>
    <w:rsid w:val="00BF01EE"/>
    <w:rsid w:val="00BF0779"/>
    <w:rsid w:val="00BF0AD6"/>
    <w:rsid w:val="00BF0F0F"/>
    <w:rsid w:val="00BF11B4"/>
    <w:rsid w:val="00BF1559"/>
    <w:rsid w:val="00BF191D"/>
    <w:rsid w:val="00BF1F38"/>
    <w:rsid w:val="00BF21B1"/>
    <w:rsid w:val="00BF268C"/>
    <w:rsid w:val="00BF26BC"/>
    <w:rsid w:val="00BF2BD9"/>
    <w:rsid w:val="00BF3111"/>
    <w:rsid w:val="00BF325D"/>
    <w:rsid w:val="00BF400B"/>
    <w:rsid w:val="00BF4128"/>
    <w:rsid w:val="00BF449A"/>
    <w:rsid w:val="00BF4F93"/>
    <w:rsid w:val="00BF51A5"/>
    <w:rsid w:val="00BF51E5"/>
    <w:rsid w:val="00BF5359"/>
    <w:rsid w:val="00BF55AC"/>
    <w:rsid w:val="00BF610F"/>
    <w:rsid w:val="00BF63B1"/>
    <w:rsid w:val="00BF678D"/>
    <w:rsid w:val="00BF6BCD"/>
    <w:rsid w:val="00BF6D02"/>
    <w:rsid w:val="00BF7560"/>
    <w:rsid w:val="00BF763C"/>
    <w:rsid w:val="00BF7722"/>
    <w:rsid w:val="00BF7863"/>
    <w:rsid w:val="00BF7C77"/>
    <w:rsid w:val="00C00835"/>
    <w:rsid w:val="00C013DF"/>
    <w:rsid w:val="00C0176C"/>
    <w:rsid w:val="00C01A3F"/>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3E6D"/>
    <w:rsid w:val="00C140C5"/>
    <w:rsid w:val="00C1416F"/>
    <w:rsid w:val="00C142DE"/>
    <w:rsid w:val="00C14418"/>
    <w:rsid w:val="00C14AFA"/>
    <w:rsid w:val="00C14FD8"/>
    <w:rsid w:val="00C15AEB"/>
    <w:rsid w:val="00C160E6"/>
    <w:rsid w:val="00C16337"/>
    <w:rsid w:val="00C16757"/>
    <w:rsid w:val="00C1698D"/>
    <w:rsid w:val="00C169DD"/>
    <w:rsid w:val="00C177A2"/>
    <w:rsid w:val="00C17C08"/>
    <w:rsid w:val="00C20B44"/>
    <w:rsid w:val="00C20CDE"/>
    <w:rsid w:val="00C20D13"/>
    <w:rsid w:val="00C20F24"/>
    <w:rsid w:val="00C20F9A"/>
    <w:rsid w:val="00C2100A"/>
    <w:rsid w:val="00C21576"/>
    <w:rsid w:val="00C22272"/>
    <w:rsid w:val="00C224DB"/>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DB"/>
    <w:rsid w:val="00C276B7"/>
    <w:rsid w:val="00C27895"/>
    <w:rsid w:val="00C2793A"/>
    <w:rsid w:val="00C27A23"/>
    <w:rsid w:val="00C27A61"/>
    <w:rsid w:val="00C27B3E"/>
    <w:rsid w:val="00C27DCA"/>
    <w:rsid w:val="00C27FC2"/>
    <w:rsid w:val="00C3039F"/>
    <w:rsid w:val="00C30FFD"/>
    <w:rsid w:val="00C31346"/>
    <w:rsid w:val="00C31467"/>
    <w:rsid w:val="00C31A47"/>
    <w:rsid w:val="00C31FDD"/>
    <w:rsid w:val="00C3208D"/>
    <w:rsid w:val="00C32590"/>
    <w:rsid w:val="00C325B6"/>
    <w:rsid w:val="00C327A2"/>
    <w:rsid w:val="00C3381C"/>
    <w:rsid w:val="00C34138"/>
    <w:rsid w:val="00C3435B"/>
    <w:rsid w:val="00C3538B"/>
    <w:rsid w:val="00C35732"/>
    <w:rsid w:val="00C35923"/>
    <w:rsid w:val="00C35AAC"/>
    <w:rsid w:val="00C35E77"/>
    <w:rsid w:val="00C3600D"/>
    <w:rsid w:val="00C36C9E"/>
    <w:rsid w:val="00C37165"/>
    <w:rsid w:val="00C37BE2"/>
    <w:rsid w:val="00C400D1"/>
    <w:rsid w:val="00C4016A"/>
    <w:rsid w:val="00C4020F"/>
    <w:rsid w:val="00C40669"/>
    <w:rsid w:val="00C40AB0"/>
    <w:rsid w:val="00C40B35"/>
    <w:rsid w:val="00C40E41"/>
    <w:rsid w:val="00C413E9"/>
    <w:rsid w:val="00C4198A"/>
    <w:rsid w:val="00C41E7D"/>
    <w:rsid w:val="00C427F4"/>
    <w:rsid w:val="00C4281E"/>
    <w:rsid w:val="00C43281"/>
    <w:rsid w:val="00C432AA"/>
    <w:rsid w:val="00C4394F"/>
    <w:rsid w:val="00C45163"/>
    <w:rsid w:val="00C451B3"/>
    <w:rsid w:val="00C45480"/>
    <w:rsid w:val="00C46550"/>
    <w:rsid w:val="00C46E43"/>
    <w:rsid w:val="00C47596"/>
    <w:rsid w:val="00C5074C"/>
    <w:rsid w:val="00C50998"/>
    <w:rsid w:val="00C50E58"/>
    <w:rsid w:val="00C5105A"/>
    <w:rsid w:val="00C5160C"/>
    <w:rsid w:val="00C51A3B"/>
    <w:rsid w:val="00C521C4"/>
    <w:rsid w:val="00C525C7"/>
    <w:rsid w:val="00C52D9E"/>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57"/>
    <w:rsid w:val="00C61916"/>
    <w:rsid w:val="00C619F8"/>
    <w:rsid w:val="00C6239D"/>
    <w:rsid w:val="00C623ED"/>
    <w:rsid w:val="00C62483"/>
    <w:rsid w:val="00C628BA"/>
    <w:rsid w:val="00C62D5D"/>
    <w:rsid w:val="00C63042"/>
    <w:rsid w:val="00C64DD2"/>
    <w:rsid w:val="00C64E4A"/>
    <w:rsid w:val="00C652A6"/>
    <w:rsid w:val="00C661B1"/>
    <w:rsid w:val="00C66B50"/>
    <w:rsid w:val="00C66F7A"/>
    <w:rsid w:val="00C670B9"/>
    <w:rsid w:val="00C67480"/>
    <w:rsid w:val="00C6779B"/>
    <w:rsid w:val="00C67B4F"/>
    <w:rsid w:val="00C67DF5"/>
    <w:rsid w:val="00C7152B"/>
    <w:rsid w:val="00C716B7"/>
    <w:rsid w:val="00C716BE"/>
    <w:rsid w:val="00C71776"/>
    <w:rsid w:val="00C71811"/>
    <w:rsid w:val="00C71825"/>
    <w:rsid w:val="00C71F09"/>
    <w:rsid w:val="00C71F9B"/>
    <w:rsid w:val="00C72183"/>
    <w:rsid w:val="00C72333"/>
    <w:rsid w:val="00C723D1"/>
    <w:rsid w:val="00C724B7"/>
    <w:rsid w:val="00C72565"/>
    <w:rsid w:val="00C72962"/>
    <w:rsid w:val="00C72B39"/>
    <w:rsid w:val="00C72B6B"/>
    <w:rsid w:val="00C72CA5"/>
    <w:rsid w:val="00C72CE8"/>
    <w:rsid w:val="00C737C1"/>
    <w:rsid w:val="00C738F7"/>
    <w:rsid w:val="00C742E9"/>
    <w:rsid w:val="00C752BB"/>
    <w:rsid w:val="00C75C29"/>
    <w:rsid w:val="00C771D6"/>
    <w:rsid w:val="00C7752C"/>
    <w:rsid w:val="00C7758A"/>
    <w:rsid w:val="00C77789"/>
    <w:rsid w:val="00C77AE8"/>
    <w:rsid w:val="00C77D1A"/>
    <w:rsid w:val="00C77ECF"/>
    <w:rsid w:val="00C8020B"/>
    <w:rsid w:val="00C8043D"/>
    <w:rsid w:val="00C80476"/>
    <w:rsid w:val="00C8049E"/>
    <w:rsid w:val="00C80AC2"/>
    <w:rsid w:val="00C80C1B"/>
    <w:rsid w:val="00C80FD9"/>
    <w:rsid w:val="00C81542"/>
    <w:rsid w:val="00C819B9"/>
    <w:rsid w:val="00C8201F"/>
    <w:rsid w:val="00C8249E"/>
    <w:rsid w:val="00C82BCD"/>
    <w:rsid w:val="00C82F3E"/>
    <w:rsid w:val="00C8302F"/>
    <w:rsid w:val="00C83267"/>
    <w:rsid w:val="00C83CB2"/>
    <w:rsid w:val="00C84ADA"/>
    <w:rsid w:val="00C85858"/>
    <w:rsid w:val="00C85904"/>
    <w:rsid w:val="00C85D95"/>
    <w:rsid w:val="00C86368"/>
    <w:rsid w:val="00C871B9"/>
    <w:rsid w:val="00C8722E"/>
    <w:rsid w:val="00C87332"/>
    <w:rsid w:val="00C873D7"/>
    <w:rsid w:val="00C87A47"/>
    <w:rsid w:val="00C87D3E"/>
    <w:rsid w:val="00C90071"/>
    <w:rsid w:val="00C905DE"/>
    <w:rsid w:val="00C9081D"/>
    <w:rsid w:val="00C90D6E"/>
    <w:rsid w:val="00C91390"/>
    <w:rsid w:val="00C915F4"/>
    <w:rsid w:val="00C918AE"/>
    <w:rsid w:val="00C922AE"/>
    <w:rsid w:val="00C927AA"/>
    <w:rsid w:val="00C92825"/>
    <w:rsid w:val="00C928A0"/>
    <w:rsid w:val="00C92DF6"/>
    <w:rsid w:val="00C92ECA"/>
    <w:rsid w:val="00C930AA"/>
    <w:rsid w:val="00C930BC"/>
    <w:rsid w:val="00C932D7"/>
    <w:rsid w:val="00C93F62"/>
    <w:rsid w:val="00C94180"/>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CD"/>
    <w:rsid w:val="00CA0C05"/>
    <w:rsid w:val="00CA0F3A"/>
    <w:rsid w:val="00CA1492"/>
    <w:rsid w:val="00CA19A7"/>
    <w:rsid w:val="00CA2110"/>
    <w:rsid w:val="00CA2284"/>
    <w:rsid w:val="00CA27DA"/>
    <w:rsid w:val="00CA2A07"/>
    <w:rsid w:val="00CA2B7F"/>
    <w:rsid w:val="00CA2B9F"/>
    <w:rsid w:val="00CA31A0"/>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74D"/>
    <w:rsid w:val="00CB08BF"/>
    <w:rsid w:val="00CB0E8B"/>
    <w:rsid w:val="00CB15D3"/>
    <w:rsid w:val="00CB17A0"/>
    <w:rsid w:val="00CB1A77"/>
    <w:rsid w:val="00CB1C92"/>
    <w:rsid w:val="00CB20E5"/>
    <w:rsid w:val="00CB23AF"/>
    <w:rsid w:val="00CB23D6"/>
    <w:rsid w:val="00CB26B5"/>
    <w:rsid w:val="00CB2808"/>
    <w:rsid w:val="00CB2C5D"/>
    <w:rsid w:val="00CB2E2A"/>
    <w:rsid w:val="00CB2E38"/>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7916"/>
    <w:rsid w:val="00CC0252"/>
    <w:rsid w:val="00CC02C8"/>
    <w:rsid w:val="00CC03C7"/>
    <w:rsid w:val="00CC0816"/>
    <w:rsid w:val="00CC0A50"/>
    <w:rsid w:val="00CC0FA4"/>
    <w:rsid w:val="00CC20F2"/>
    <w:rsid w:val="00CC21F1"/>
    <w:rsid w:val="00CC25F5"/>
    <w:rsid w:val="00CC2ABD"/>
    <w:rsid w:val="00CC2D67"/>
    <w:rsid w:val="00CC3211"/>
    <w:rsid w:val="00CC361C"/>
    <w:rsid w:val="00CC44F3"/>
    <w:rsid w:val="00CC4A36"/>
    <w:rsid w:val="00CC4E47"/>
    <w:rsid w:val="00CC57CE"/>
    <w:rsid w:val="00CC6168"/>
    <w:rsid w:val="00CC70F0"/>
    <w:rsid w:val="00CC73CC"/>
    <w:rsid w:val="00CC76A8"/>
    <w:rsid w:val="00CC7C18"/>
    <w:rsid w:val="00CC7EBB"/>
    <w:rsid w:val="00CC7FE2"/>
    <w:rsid w:val="00CD0161"/>
    <w:rsid w:val="00CD063E"/>
    <w:rsid w:val="00CD1404"/>
    <w:rsid w:val="00CD1817"/>
    <w:rsid w:val="00CD1D59"/>
    <w:rsid w:val="00CD2D96"/>
    <w:rsid w:val="00CD354A"/>
    <w:rsid w:val="00CD3580"/>
    <w:rsid w:val="00CD38D1"/>
    <w:rsid w:val="00CD44D5"/>
    <w:rsid w:val="00CD47F2"/>
    <w:rsid w:val="00CD48CC"/>
    <w:rsid w:val="00CD4979"/>
    <w:rsid w:val="00CD51FC"/>
    <w:rsid w:val="00CD5B40"/>
    <w:rsid w:val="00CD5D22"/>
    <w:rsid w:val="00CD5EB8"/>
    <w:rsid w:val="00CD60AA"/>
    <w:rsid w:val="00CD6835"/>
    <w:rsid w:val="00CD69B1"/>
    <w:rsid w:val="00CD6A25"/>
    <w:rsid w:val="00CD709C"/>
    <w:rsid w:val="00CD70AA"/>
    <w:rsid w:val="00CD75C7"/>
    <w:rsid w:val="00CE0747"/>
    <w:rsid w:val="00CE0BC6"/>
    <w:rsid w:val="00CE0E05"/>
    <w:rsid w:val="00CE13ED"/>
    <w:rsid w:val="00CE1656"/>
    <w:rsid w:val="00CE1D69"/>
    <w:rsid w:val="00CE2036"/>
    <w:rsid w:val="00CE20B3"/>
    <w:rsid w:val="00CE2431"/>
    <w:rsid w:val="00CE2989"/>
    <w:rsid w:val="00CE2A9A"/>
    <w:rsid w:val="00CE2E95"/>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E35"/>
    <w:rsid w:val="00CF00C3"/>
    <w:rsid w:val="00CF0B9C"/>
    <w:rsid w:val="00CF150A"/>
    <w:rsid w:val="00CF1903"/>
    <w:rsid w:val="00CF19AF"/>
    <w:rsid w:val="00CF19FE"/>
    <w:rsid w:val="00CF1A98"/>
    <w:rsid w:val="00CF1BB9"/>
    <w:rsid w:val="00CF2041"/>
    <w:rsid w:val="00CF2701"/>
    <w:rsid w:val="00CF2CE1"/>
    <w:rsid w:val="00CF2DE3"/>
    <w:rsid w:val="00CF34D2"/>
    <w:rsid w:val="00CF35C9"/>
    <w:rsid w:val="00CF363C"/>
    <w:rsid w:val="00CF3DC1"/>
    <w:rsid w:val="00CF3E1F"/>
    <w:rsid w:val="00CF41FE"/>
    <w:rsid w:val="00CF461F"/>
    <w:rsid w:val="00CF48B9"/>
    <w:rsid w:val="00CF4FE4"/>
    <w:rsid w:val="00CF54EB"/>
    <w:rsid w:val="00CF5A30"/>
    <w:rsid w:val="00CF6042"/>
    <w:rsid w:val="00CF6142"/>
    <w:rsid w:val="00CF65E5"/>
    <w:rsid w:val="00CF66BB"/>
    <w:rsid w:val="00CF67E1"/>
    <w:rsid w:val="00CF69D8"/>
    <w:rsid w:val="00CF6B05"/>
    <w:rsid w:val="00CF7F1C"/>
    <w:rsid w:val="00D00072"/>
    <w:rsid w:val="00D00FB0"/>
    <w:rsid w:val="00D01525"/>
    <w:rsid w:val="00D01A09"/>
    <w:rsid w:val="00D01DAA"/>
    <w:rsid w:val="00D024DC"/>
    <w:rsid w:val="00D02816"/>
    <w:rsid w:val="00D02D47"/>
    <w:rsid w:val="00D02FF6"/>
    <w:rsid w:val="00D03016"/>
    <w:rsid w:val="00D030D9"/>
    <w:rsid w:val="00D032A4"/>
    <w:rsid w:val="00D036D3"/>
    <w:rsid w:val="00D03F43"/>
    <w:rsid w:val="00D04B91"/>
    <w:rsid w:val="00D05328"/>
    <w:rsid w:val="00D0542D"/>
    <w:rsid w:val="00D056CE"/>
    <w:rsid w:val="00D05A40"/>
    <w:rsid w:val="00D05C4A"/>
    <w:rsid w:val="00D061AA"/>
    <w:rsid w:val="00D068E7"/>
    <w:rsid w:val="00D06C48"/>
    <w:rsid w:val="00D06CC2"/>
    <w:rsid w:val="00D0705D"/>
    <w:rsid w:val="00D075ED"/>
    <w:rsid w:val="00D07BD6"/>
    <w:rsid w:val="00D07CBD"/>
    <w:rsid w:val="00D10477"/>
    <w:rsid w:val="00D10E44"/>
    <w:rsid w:val="00D118D3"/>
    <w:rsid w:val="00D12315"/>
    <w:rsid w:val="00D123C8"/>
    <w:rsid w:val="00D1281A"/>
    <w:rsid w:val="00D12919"/>
    <w:rsid w:val="00D129C9"/>
    <w:rsid w:val="00D12BF7"/>
    <w:rsid w:val="00D138A5"/>
    <w:rsid w:val="00D13FCD"/>
    <w:rsid w:val="00D14A05"/>
    <w:rsid w:val="00D14EEF"/>
    <w:rsid w:val="00D15613"/>
    <w:rsid w:val="00D1566D"/>
    <w:rsid w:val="00D15B19"/>
    <w:rsid w:val="00D164D8"/>
    <w:rsid w:val="00D16DCA"/>
    <w:rsid w:val="00D17115"/>
    <w:rsid w:val="00D172E9"/>
    <w:rsid w:val="00D17B62"/>
    <w:rsid w:val="00D20334"/>
    <w:rsid w:val="00D20ACA"/>
    <w:rsid w:val="00D21068"/>
    <w:rsid w:val="00D21405"/>
    <w:rsid w:val="00D21854"/>
    <w:rsid w:val="00D21A5B"/>
    <w:rsid w:val="00D21A9A"/>
    <w:rsid w:val="00D21D04"/>
    <w:rsid w:val="00D22A66"/>
    <w:rsid w:val="00D22A94"/>
    <w:rsid w:val="00D22FBA"/>
    <w:rsid w:val="00D23A3E"/>
    <w:rsid w:val="00D23C9E"/>
    <w:rsid w:val="00D23DE5"/>
    <w:rsid w:val="00D23FBD"/>
    <w:rsid w:val="00D242FF"/>
    <w:rsid w:val="00D24C4C"/>
    <w:rsid w:val="00D250A3"/>
    <w:rsid w:val="00D25491"/>
    <w:rsid w:val="00D255F2"/>
    <w:rsid w:val="00D255FF"/>
    <w:rsid w:val="00D256F6"/>
    <w:rsid w:val="00D25839"/>
    <w:rsid w:val="00D2735D"/>
    <w:rsid w:val="00D2773F"/>
    <w:rsid w:val="00D27C40"/>
    <w:rsid w:val="00D302AF"/>
    <w:rsid w:val="00D30A4D"/>
    <w:rsid w:val="00D315C1"/>
    <w:rsid w:val="00D3181D"/>
    <w:rsid w:val="00D3191C"/>
    <w:rsid w:val="00D319B0"/>
    <w:rsid w:val="00D31EA7"/>
    <w:rsid w:val="00D32552"/>
    <w:rsid w:val="00D32C48"/>
    <w:rsid w:val="00D32D4B"/>
    <w:rsid w:val="00D32FBC"/>
    <w:rsid w:val="00D33220"/>
    <w:rsid w:val="00D33C1B"/>
    <w:rsid w:val="00D33DD6"/>
    <w:rsid w:val="00D3433C"/>
    <w:rsid w:val="00D344D6"/>
    <w:rsid w:val="00D34D7A"/>
    <w:rsid w:val="00D35058"/>
    <w:rsid w:val="00D356BC"/>
    <w:rsid w:val="00D35735"/>
    <w:rsid w:val="00D35DF3"/>
    <w:rsid w:val="00D35E79"/>
    <w:rsid w:val="00D36304"/>
    <w:rsid w:val="00D36390"/>
    <w:rsid w:val="00D37365"/>
    <w:rsid w:val="00D375D3"/>
    <w:rsid w:val="00D37855"/>
    <w:rsid w:val="00D37881"/>
    <w:rsid w:val="00D40164"/>
    <w:rsid w:val="00D401EE"/>
    <w:rsid w:val="00D40318"/>
    <w:rsid w:val="00D40E39"/>
    <w:rsid w:val="00D4168E"/>
    <w:rsid w:val="00D416CF"/>
    <w:rsid w:val="00D41C25"/>
    <w:rsid w:val="00D42AD6"/>
    <w:rsid w:val="00D42C4C"/>
    <w:rsid w:val="00D434FD"/>
    <w:rsid w:val="00D43726"/>
    <w:rsid w:val="00D44162"/>
    <w:rsid w:val="00D44ACA"/>
    <w:rsid w:val="00D44BC8"/>
    <w:rsid w:val="00D44E63"/>
    <w:rsid w:val="00D44E6E"/>
    <w:rsid w:val="00D4504B"/>
    <w:rsid w:val="00D451F3"/>
    <w:rsid w:val="00D46ADA"/>
    <w:rsid w:val="00D47AE5"/>
    <w:rsid w:val="00D47B30"/>
    <w:rsid w:val="00D47CD7"/>
    <w:rsid w:val="00D47E5A"/>
    <w:rsid w:val="00D47E80"/>
    <w:rsid w:val="00D50132"/>
    <w:rsid w:val="00D501EF"/>
    <w:rsid w:val="00D503D8"/>
    <w:rsid w:val="00D5060A"/>
    <w:rsid w:val="00D50A96"/>
    <w:rsid w:val="00D50D6F"/>
    <w:rsid w:val="00D51CEB"/>
    <w:rsid w:val="00D52558"/>
    <w:rsid w:val="00D52E0E"/>
    <w:rsid w:val="00D52E2F"/>
    <w:rsid w:val="00D53002"/>
    <w:rsid w:val="00D54EBA"/>
    <w:rsid w:val="00D55374"/>
    <w:rsid w:val="00D55562"/>
    <w:rsid w:val="00D55A40"/>
    <w:rsid w:val="00D55E71"/>
    <w:rsid w:val="00D5629E"/>
    <w:rsid w:val="00D564CB"/>
    <w:rsid w:val="00D56B9A"/>
    <w:rsid w:val="00D56DCC"/>
    <w:rsid w:val="00D56E98"/>
    <w:rsid w:val="00D5706E"/>
    <w:rsid w:val="00D57483"/>
    <w:rsid w:val="00D5761C"/>
    <w:rsid w:val="00D57F30"/>
    <w:rsid w:val="00D607F0"/>
    <w:rsid w:val="00D608A6"/>
    <w:rsid w:val="00D61231"/>
    <w:rsid w:val="00D61A60"/>
    <w:rsid w:val="00D629A7"/>
    <w:rsid w:val="00D64560"/>
    <w:rsid w:val="00D64601"/>
    <w:rsid w:val="00D647D0"/>
    <w:rsid w:val="00D6558A"/>
    <w:rsid w:val="00D65B37"/>
    <w:rsid w:val="00D66499"/>
    <w:rsid w:val="00D67D7D"/>
    <w:rsid w:val="00D702C6"/>
    <w:rsid w:val="00D70EB8"/>
    <w:rsid w:val="00D7180F"/>
    <w:rsid w:val="00D71C5B"/>
    <w:rsid w:val="00D7208B"/>
    <w:rsid w:val="00D72214"/>
    <w:rsid w:val="00D72AAF"/>
    <w:rsid w:val="00D730FC"/>
    <w:rsid w:val="00D7331D"/>
    <w:rsid w:val="00D73417"/>
    <w:rsid w:val="00D73E12"/>
    <w:rsid w:val="00D74829"/>
    <w:rsid w:val="00D74FF4"/>
    <w:rsid w:val="00D751FC"/>
    <w:rsid w:val="00D754B9"/>
    <w:rsid w:val="00D75A7A"/>
    <w:rsid w:val="00D75DFA"/>
    <w:rsid w:val="00D75EDB"/>
    <w:rsid w:val="00D7603C"/>
    <w:rsid w:val="00D7606C"/>
    <w:rsid w:val="00D76E68"/>
    <w:rsid w:val="00D77716"/>
    <w:rsid w:val="00D77AED"/>
    <w:rsid w:val="00D80760"/>
    <w:rsid w:val="00D812D8"/>
    <w:rsid w:val="00D81AAF"/>
    <w:rsid w:val="00D81F81"/>
    <w:rsid w:val="00D832CB"/>
    <w:rsid w:val="00D83351"/>
    <w:rsid w:val="00D83F1C"/>
    <w:rsid w:val="00D83FDE"/>
    <w:rsid w:val="00D84879"/>
    <w:rsid w:val="00D85169"/>
    <w:rsid w:val="00D854D1"/>
    <w:rsid w:val="00D8562A"/>
    <w:rsid w:val="00D857E4"/>
    <w:rsid w:val="00D8672C"/>
    <w:rsid w:val="00D8700A"/>
    <w:rsid w:val="00D87733"/>
    <w:rsid w:val="00D87CA5"/>
    <w:rsid w:val="00D908D9"/>
    <w:rsid w:val="00D9162F"/>
    <w:rsid w:val="00D92968"/>
    <w:rsid w:val="00D93567"/>
    <w:rsid w:val="00D93EBF"/>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BF0"/>
    <w:rsid w:val="00D97E7B"/>
    <w:rsid w:val="00DA0414"/>
    <w:rsid w:val="00DA045B"/>
    <w:rsid w:val="00DA04BC"/>
    <w:rsid w:val="00DA05DE"/>
    <w:rsid w:val="00DA0710"/>
    <w:rsid w:val="00DA1352"/>
    <w:rsid w:val="00DA1D99"/>
    <w:rsid w:val="00DA1DF6"/>
    <w:rsid w:val="00DA1E0A"/>
    <w:rsid w:val="00DA1EE1"/>
    <w:rsid w:val="00DA24C5"/>
    <w:rsid w:val="00DA28F2"/>
    <w:rsid w:val="00DA2B9B"/>
    <w:rsid w:val="00DA2FC2"/>
    <w:rsid w:val="00DA351D"/>
    <w:rsid w:val="00DA3569"/>
    <w:rsid w:val="00DA3762"/>
    <w:rsid w:val="00DA39CA"/>
    <w:rsid w:val="00DA3C4F"/>
    <w:rsid w:val="00DA406F"/>
    <w:rsid w:val="00DA423C"/>
    <w:rsid w:val="00DA4292"/>
    <w:rsid w:val="00DA4799"/>
    <w:rsid w:val="00DA4B10"/>
    <w:rsid w:val="00DA5000"/>
    <w:rsid w:val="00DA55BA"/>
    <w:rsid w:val="00DA568A"/>
    <w:rsid w:val="00DA6082"/>
    <w:rsid w:val="00DA62F4"/>
    <w:rsid w:val="00DA63DA"/>
    <w:rsid w:val="00DA642E"/>
    <w:rsid w:val="00DA674B"/>
    <w:rsid w:val="00DA756B"/>
    <w:rsid w:val="00DB03EB"/>
    <w:rsid w:val="00DB1BC7"/>
    <w:rsid w:val="00DB2DAE"/>
    <w:rsid w:val="00DB2F43"/>
    <w:rsid w:val="00DB3435"/>
    <w:rsid w:val="00DB35B6"/>
    <w:rsid w:val="00DB3C7F"/>
    <w:rsid w:val="00DB4379"/>
    <w:rsid w:val="00DB52AC"/>
    <w:rsid w:val="00DB590D"/>
    <w:rsid w:val="00DB5A5A"/>
    <w:rsid w:val="00DB5B2D"/>
    <w:rsid w:val="00DB6012"/>
    <w:rsid w:val="00DB6B04"/>
    <w:rsid w:val="00DB6C05"/>
    <w:rsid w:val="00DB6C98"/>
    <w:rsid w:val="00DB762D"/>
    <w:rsid w:val="00DB793B"/>
    <w:rsid w:val="00DB79C5"/>
    <w:rsid w:val="00DC0372"/>
    <w:rsid w:val="00DC0938"/>
    <w:rsid w:val="00DC14DC"/>
    <w:rsid w:val="00DC234D"/>
    <w:rsid w:val="00DC2497"/>
    <w:rsid w:val="00DC2742"/>
    <w:rsid w:val="00DC27E4"/>
    <w:rsid w:val="00DC291B"/>
    <w:rsid w:val="00DC2FD2"/>
    <w:rsid w:val="00DC3BB0"/>
    <w:rsid w:val="00DC3C42"/>
    <w:rsid w:val="00DC3CC0"/>
    <w:rsid w:val="00DC4582"/>
    <w:rsid w:val="00DC46F2"/>
    <w:rsid w:val="00DC4962"/>
    <w:rsid w:val="00DC4CE9"/>
    <w:rsid w:val="00DC4FE9"/>
    <w:rsid w:val="00DC55D1"/>
    <w:rsid w:val="00DC596F"/>
    <w:rsid w:val="00DC5A0B"/>
    <w:rsid w:val="00DC5A42"/>
    <w:rsid w:val="00DC5E5A"/>
    <w:rsid w:val="00DC6F5A"/>
    <w:rsid w:val="00DC701E"/>
    <w:rsid w:val="00DC715C"/>
    <w:rsid w:val="00DC724A"/>
    <w:rsid w:val="00DD030B"/>
    <w:rsid w:val="00DD03A1"/>
    <w:rsid w:val="00DD04BB"/>
    <w:rsid w:val="00DD14B8"/>
    <w:rsid w:val="00DD1E79"/>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DC"/>
    <w:rsid w:val="00DD715F"/>
    <w:rsid w:val="00DD718E"/>
    <w:rsid w:val="00DD7CBA"/>
    <w:rsid w:val="00DD7D6E"/>
    <w:rsid w:val="00DD7D87"/>
    <w:rsid w:val="00DD7DBC"/>
    <w:rsid w:val="00DD7F84"/>
    <w:rsid w:val="00DE112A"/>
    <w:rsid w:val="00DE15E1"/>
    <w:rsid w:val="00DE1757"/>
    <w:rsid w:val="00DE1823"/>
    <w:rsid w:val="00DE1C29"/>
    <w:rsid w:val="00DE28BF"/>
    <w:rsid w:val="00DE29AD"/>
    <w:rsid w:val="00DE2F12"/>
    <w:rsid w:val="00DE2F6B"/>
    <w:rsid w:val="00DE3250"/>
    <w:rsid w:val="00DE40C0"/>
    <w:rsid w:val="00DE4AAE"/>
    <w:rsid w:val="00DE58D9"/>
    <w:rsid w:val="00DE58DD"/>
    <w:rsid w:val="00DE5928"/>
    <w:rsid w:val="00DE5D22"/>
    <w:rsid w:val="00DE5DCC"/>
    <w:rsid w:val="00DE5EBE"/>
    <w:rsid w:val="00DE601B"/>
    <w:rsid w:val="00DE60D8"/>
    <w:rsid w:val="00DE6803"/>
    <w:rsid w:val="00DE6A28"/>
    <w:rsid w:val="00DE77F2"/>
    <w:rsid w:val="00DF0056"/>
    <w:rsid w:val="00DF0510"/>
    <w:rsid w:val="00DF08DB"/>
    <w:rsid w:val="00DF0C2B"/>
    <w:rsid w:val="00DF0C3F"/>
    <w:rsid w:val="00DF0C8C"/>
    <w:rsid w:val="00DF0E53"/>
    <w:rsid w:val="00DF0E6A"/>
    <w:rsid w:val="00DF0F1A"/>
    <w:rsid w:val="00DF28F3"/>
    <w:rsid w:val="00DF298A"/>
    <w:rsid w:val="00DF2DB7"/>
    <w:rsid w:val="00DF2EDF"/>
    <w:rsid w:val="00DF3313"/>
    <w:rsid w:val="00DF39FA"/>
    <w:rsid w:val="00DF4AE0"/>
    <w:rsid w:val="00DF4F54"/>
    <w:rsid w:val="00DF5133"/>
    <w:rsid w:val="00DF5946"/>
    <w:rsid w:val="00DF5BAD"/>
    <w:rsid w:val="00DF5CAA"/>
    <w:rsid w:val="00DF5DD3"/>
    <w:rsid w:val="00DF5DE6"/>
    <w:rsid w:val="00DF5FF4"/>
    <w:rsid w:val="00DF6114"/>
    <w:rsid w:val="00DF63D1"/>
    <w:rsid w:val="00DF661F"/>
    <w:rsid w:val="00DF6785"/>
    <w:rsid w:val="00DF6D9C"/>
    <w:rsid w:val="00DF6DCF"/>
    <w:rsid w:val="00DF726D"/>
    <w:rsid w:val="00DF737D"/>
    <w:rsid w:val="00DF7F0E"/>
    <w:rsid w:val="00DF7FFC"/>
    <w:rsid w:val="00E00197"/>
    <w:rsid w:val="00E00361"/>
    <w:rsid w:val="00E00613"/>
    <w:rsid w:val="00E00826"/>
    <w:rsid w:val="00E00BB2"/>
    <w:rsid w:val="00E01171"/>
    <w:rsid w:val="00E01885"/>
    <w:rsid w:val="00E01916"/>
    <w:rsid w:val="00E023CC"/>
    <w:rsid w:val="00E02409"/>
    <w:rsid w:val="00E02454"/>
    <w:rsid w:val="00E02C50"/>
    <w:rsid w:val="00E02D59"/>
    <w:rsid w:val="00E02E85"/>
    <w:rsid w:val="00E02EE0"/>
    <w:rsid w:val="00E02F08"/>
    <w:rsid w:val="00E03000"/>
    <w:rsid w:val="00E03864"/>
    <w:rsid w:val="00E03CE9"/>
    <w:rsid w:val="00E040AE"/>
    <w:rsid w:val="00E04413"/>
    <w:rsid w:val="00E0492D"/>
    <w:rsid w:val="00E04BDC"/>
    <w:rsid w:val="00E04EC7"/>
    <w:rsid w:val="00E0548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D9"/>
    <w:rsid w:val="00E12C9D"/>
    <w:rsid w:val="00E12CA4"/>
    <w:rsid w:val="00E132AA"/>
    <w:rsid w:val="00E13E4E"/>
    <w:rsid w:val="00E13F6F"/>
    <w:rsid w:val="00E144EB"/>
    <w:rsid w:val="00E146CC"/>
    <w:rsid w:val="00E14A29"/>
    <w:rsid w:val="00E14AD5"/>
    <w:rsid w:val="00E1513F"/>
    <w:rsid w:val="00E15584"/>
    <w:rsid w:val="00E1571B"/>
    <w:rsid w:val="00E15864"/>
    <w:rsid w:val="00E15E5C"/>
    <w:rsid w:val="00E160A5"/>
    <w:rsid w:val="00E16367"/>
    <w:rsid w:val="00E166F7"/>
    <w:rsid w:val="00E167BC"/>
    <w:rsid w:val="00E16A89"/>
    <w:rsid w:val="00E17AB4"/>
    <w:rsid w:val="00E17FF4"/>
    <w:rsid w:val="00E20812"/>
    <w:rsid w:val="00E218A4"/>
    <w:rsid w:val="00E21925"/>
    <w:rsid w:val="00E21A98"/>
    <w:rsid w:val="00E21E9B"/>
    <w:rsid w:val="00E21F6D"/>
    <w:rsid w:val="00E22129"/>
    <w:rsid w:val="00E2297B"/>
    <w:rsid w:val="00E22B3B"/>
    <w:rsid w:val="00E22DE2"/>
    <w:rsid w:val="00E22DE8"/>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ACD"/>
    <w:rsid w:val="00E26EA6"/>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BE1"/>
    <w:rsid w:val="00E40C45"/>
    <w:rsid w:val="00E40F0F"/>
    <w:rsid w:val="00E4114B"/>
    <w:rsid w:val="00E41314"/>
    <w:rsid w:val="00E41459"/>
    <w:rsid w:val="00E41789"/>
    <w:rsid w:val="00E41A11"/>
    <w:rsid w:val="00E42249"/>
    <w:rsid w:val="00E422C0"/>
    <w:rsid w:val="00E42664"/>
    <w:rsid w:val="00E42FE2"/>
    <w:rsid w:val="00E4325F"/>
    <w:rsid w:val="00E43362"/>
    <w:rsid w:val="00E433AA"/>
    <w:rsid w:val="00E438FF"/>
    <w:rsid w:val="00E4404E"/>
    <w:rsid w:val="00E44282"/>
    <w:rsid w:val="00E44675"/>
    <w:rsid w:val="00E4488C"/>
    <w:rsid w:val="00E44BAC"/>
    <w:rsid w:val="00E44DD6"/>
    <w:rsid w:val="00E45370"/>
    <w:rsid w:val="00E4544E"/>
    <w:rsid w:val="00E45F91"/>
    <w:rsid w:val="00E47967"/>
    <w:rsid w:val="00E47AD4"/>
    <w:rsid w:val="00E47F19"/>
    <w:rsid w:val="00E50427"/>
    <w:rsid w:val="00E5051C"/>
    <w:rsid w:val="00E50A99"/>
    <w:rsid w:val="00E50CFC"/>
    <w:rsid w:val="00E51302"/>
    <w:rsid w:val="00E514EF"/>
    <w:rsid w:val="00E523E3"/>
    <w:rsid w:val="00E526FB"/>
    <w:rsid w:val="00E52890"/>
    <w:rsid w:val="00E5313B"/>
    <w:rsid w:val="00E53141"/>
    <w:rsid w:val="00E53359"/>
    <w:rsid w:val="00E53E12"/>
    <w:rsid w:val="00E54202"/>
    <w:rsid w:val="00E54288"/>
    <w:rsid w:val="00E54F5B"/>
    <w:rsid w:val="00E55788"/>
    <w:rsid w:val="00E55ADF"/>
    <w:rsid w:val="00E55DD3"/>
    <w:rsid w:val="00E56191"/>
    <w:rsid w:val="00E561D8"/>
    <w:rsid w:val="00E5636E"/>
    <w:rsid w:val="00E5646A"/>
    <w:rsid w:val="00E5678D"/>
    <w:rsid w:val="00E6005D"/>
    <w:rsid w:val="00E6030C"/>
    <w:rsid w:val="00E60B8E"/>
    <w:rsid w:val="00E60FBE"/>
    <w:rsid w:val="00E60FC9"/>
    <w:rsid w:val="00E6100C"/>
    <w:rsid w:val="00E61C04"/>
    <w:rsid w:val="00E6298E"/>
    <w:rsid w:val="00E63182"/>
    <w:rsid w:val="00E635ED"/>
    <w:rsid w:val="00E63AB9"/>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E33"/>
    <w:rsid w:val="00E66F4E"/>
    <w:rsid w:val="00E67143"/>
    <w:rsid w:val="00E6759B"/>
    <w:rsid w:val="00E6776C"/>
    <w:rsid w:val="00E67C1E"/>
    <w:rsid w:val="00E67D5E"/>
    <w:rsid w:val="00E7051A"/>
    <w:rsid w:val="00E70CFB"/>
    <w:rsid w:val="00E70F54"/>
    <w:rsid w:val="00E7104F"/>
    <w:rsid w:val="00E710D7"/>
    <w:rsid w:val="00E71E24"/>
    <w:rsid w:val="00E721C1"/>
    <w:rsid w:val="00E7230E"/>
    <w:rsid w:val="00E727F9"/>
    <w:rsid w:val="00E72F78"/>
    <w:rsid w:val="00E73A0B"/>
    <w:rsid w:val="00E73CE8"/>
    <w:rsid w:val="00E73D8B"/>
    <w:rsid w:val="00E744BC"/>
    <w:rsid w:val="00E7571A"/>
    <w:rsid w:val="00E757F3"/>
    <w:rsid w:val="00E75B05"/>
    <w:rsid w:val="00E75B42"/>
    <w:rsid w:val="00E75C25"/>
    <w:rsid w:val="00E76E1F"/>
    <w:rsid w:val="00E7728A"/>
    <w:rsid w:val="00E77658"/>
    <w:rsid w:val="00E80B6A"/>
    <w:rsid w:val="00E8228A"/>
    <w:rsid w:val="00E82515"/>
    <w:rsid w:val="00E825BB"/>
    <w:rsid w:val="00E828EE"/>
    <w:rsid w:val="00E82DDC"/>
    <w:rsid w:val="00E82F51"/>
    <w:rsid w:val="00E831B7"/>
    <w:rsid w:val="00E8334D"/>
    <w:rsid w:val="00E83385"/>
    <w:rsid w:val="00E83C5A"/>
    <w:rsid w:val="00E83E94"/>
    <w:rsid w:val="00E83F57"/>
    <w:rsid w:val="00E846EA"/>
    <w:rsid w:val="00E8490A"/>
    <w:rsid w:val="00E84F54"/>
    <w:rsid w:val="00E8514C"/>
    <w:rsid w:val="00E853BA"/>
    <w:rsid w:val="00E854CF"/>
    <w:rsid w:val="00E85EBB"/>
    <w:rsid w:val="00E86798"/>
    <w:rsid w:val="00E90D20"/>
    <w:rsid w:val="00E91892"/>
    <w:rsid w:val="00E91FDF"/>
    <w:rsid w:val="00E9215F"/>
    <w:rsid w:val="00E92D18"/>
    <w:rsid w:val="00E92E2D"/>
    <w:rsid w:val="00E9300D"/>
    <w:rsid w:val="00E930F3"/>
    <w:rsid w:val="00E9396B"/>
    <w:rsid w:val="00E93B24"/>
    <w:rsid w:val="00E93CA3"/>
    <w:rsid w:val="00E942F8"/>
    <w:rsid w:val="00E94475"/>
    <w:rsid w:val="00E94942"/>
    <w:rsid w:val="00E94A1D"/>
    <w:rsid w:val="00E94ADD"/>
    <w:rsid w:val="00E9500C"/>
    <w:rsid w:val="00E955A1"/>
    <w:rsid w:val="00E95696"/>
    <w:rsid w:val="00E9575F"/>
    <w:rsid w:val="00E9589D"/>
    <w:rsid w:val="00E9625F"/>
    <w:rsid w:val="00E96ED1"/>
    <w:rsid w:val="00E96FBE"/>
    <w:rsid w:val="00E97313"/>
    <w:rsid w:val="00EA001E"/>
    <w:rsid w:val="00EA0330"/>
    <w:rsid w:val="00EA09FD"/>
    <w:rsid w:val="00EA126F"/>
    <w:rsid w:val="00EA14CD"/>
    <w:rsid w:val="00EA1B78"/>
    <w:rsid w:val="00EA2657"/>
    <w:rsid w:val="00EA2A58"/>
    <w:rsid w:val="00EA2CFB"/>
    <w:rsid w:val="00EA2D20"/>
    <w:rsid w:val="00EA2FB3"/>
    <w:rsid w:val="00EA37A2"/>
    <w:rsid w:val="00EA37EC"/>
    <w:rsid w:val="00EA3A39"/>
    <w:rsid w:val="00EA3AB2"/>
    <w:rsid w:val="00EA5503"/>
    <w:rsid w:val="00EA5549"/>
    <w:rsid w:val="00EA5923"/>
    <w:rsid w:val="00EA59D7"/>
    <w:rsid w:val="00EA5B9D"/>
    <w:rsid w:val="00EA62BB"/>
    <w:rsid w:val="00EA63A9"/>
    <w:rsid w:val="00EA65C2"/>
    <w:rsid w:val="00EA66D7"/>
    <w:rsid w:val="00EA6780"/>
    <w:rsid w:val="00EA6B76"/>
    <w:rsid w:val="00EA6C0A"/>
    <w:rsid w:val="00EA7383"/>
    <w:rsid w:val="00EA7796"/>
    <w:rsid w:val="00EA7C00"/>
    <w:rsid w:val="00EA7CF5"/>
    <w:rsid w:val="00EA7E5C"/>
    <w:rsid w:val="00EB013B"/>
    <w:rsid w:val="00EB0374"/>
    <w:rsid w:val="00EB08A9"/>
    <w:rsid w:val="00EB14B3"/>
    <w:rsid w:val="00EB14E8"/>
    <w:rsid w:val="00EB16EF"/>
    <w:rsid w:val="00EB1B8D"/>
    <w:rsid w:val="00EB1CCF"/>
    <w:rsid w:val="00EB1DFF"/>
    <w:rsid w:val="00EB3094"/>
    <w:rsid w:val="00EB376E"/>
    <w:rsid w:val="00EB3C02"/>
    <w:rsid w:val="00EB423F"/>
    <w:rsid w:val="00EB4724"/>
    <w:rsid w:val="00EB4E84"/>
    <w:rsid w:val="00EB4FCC"/>
    <w:rsid w:val="00EB5010"/>
    <w:rsid w:val="00EB512A"/>
    <w:rsid w:val="00EB58EC"/>
    <w:rsid w:val="00EB5A9D"/>
    <w:rsid w:val="00EB618E"/>
    <w:rsid w:val="00EB6FF0"/>
    <w:rsid w:val="00EB732A"/>
    <w:rsid w:val="00EB7457"/>
    <w:rsid w:val="00EC0912"/>
    <w:rsid w:val="00EC10C5"/>
    <w:rsid w:val="00EC125E"/>
    <w:rsid w:val="00EC1306"/>
    <w:rsid w:val="00EC16BE"/>
    <w:rsid w:val="00EC1892"/>
    <w:rsid w:val="00EC18BC"/>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75F"/>
    <w:rsid w:val="00EC7775"/>
    <w:rsid w:val="00EC7843"/>
    <w:rsid w:val="00EC7A3F"/>
    <w:rsid w:val="00EC7A7D"/>
    <w:rsid w:val="00EC7ACA"/>
    <w:rsid w:val="00EC7ACE"/>
    <w:rsid w:val="00EC7F7B"/>
    <w:rsid w:val="00ED001C"/>
    <w:rsid w:val="00ED0180"/>
    <w:rsid w:val="00ED0514"/>
    <w:rsid w:val="00ED0594"/>
    <w:rsid w:val="00ED1341"/>
    <w:rsid w:val="00ED186F"/>
    <w:rsid w:val="00ED1BA9"/>
    <w:rsid w:val="00ED1D9F"/>
    <w:rsid w:val="00ED1E35"/>
    <w:rsid w:val="00ED214B"/>
    <w:rsid w:val="00ED2A6F"/>
    <w:rsid w:val="00ED2A77"/>
    <w:rsid w:val="00ED2B74"/>
    <w:rsid w:val="00ED2D73"/>
    <w:rsid w:val="00ED342B"/>
    <w:rsid w:val="00ED41D8"/>
    <w:rsid w:val="00ED43BC"/>
    <w:rsid w:val="00ED43EF"/>
    <w:rsid w:val="00ED4673"/>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18C5"/>
    <w:rsid w:val="00EE1F53"/>
    <w:rsid w:val="00EE251C"/>
    <w:rsid w:val="00EE25B0"/>
    <w:rsid w:val="00EE2B1B"/>
    <w:rsid w:val="00EE2E53"/>
    <w:rsid w:val="00EE2FBC"/>
    <w:rsid w:val="00EE39A6"/>
    <w:rsid w:val="00EE3A2E"/>
    <w:rsid w:val="00EE3F02"/>
    <w:rsid w:val="00EE4088"/>
    <w:rsid w:val="00EE4198"/>
    <w:rsid w:val="00EE4A57"/>
    <w:rsid w:val="00EE4C6C"/>
    <w:rsid w:val="00EE4DF3"/>
    <w:rsid w:val="00EE5055"/>
    <w:rsid w:val="00EE5341"/>
    <w:rsid w:val="00EE5517"/>
    <w:rsid w:val="00EE5611"/>
    <w:rsid w:val="00EE5787"/>
    <w:rsid w:val="00EE5E0F"/>
    <w:rsid w:val="00EE6363"/>
    <w:rsid w:val="00EE6413"/>
    <w:rsid w:val="00EE6804"/>
    <w:rsid w:val="00EE6A4B"/>
    <w:rsid w:val="00EE6C28"/>
    <w:rsid w:val="00EE6C2C"/>
    <w:rsid w:val="00EF0A92"/>
    <w:rsid w:val="00EF0F2C"/>
    <w:rsid w:val="00EF1BC2"/>
    <w:rsid w:val="00EF1D67"/>
    <w:rsid w:val="00EF1D83"/>
    <w:rsid w:val="00EF2F51"/>
    <w:rsid w:val="00EF321B"/>
    <w:rsid w:val="00EF3986"/>
    <w:rsid w:val="00EF4ACB"/>
    <w:rsid w:val="00EF5299"/>
    <w:rsid w:val="00EF5A0A"/>
    <w:rsid w:val="00EF5DF7"/>
    <w:rsid w:val="00EF5F40"/>
    <w:rsid w:val="00EF6D12"/>
    <w:rsid w:val="00EF74BC"/>
    <w:rsid w:val="00EF7658"/>
    <w:rsid w:val="00EF7982"/>
    <w:rsid w:val="00EF7C08"/>
    <w:rsid w:val="00F00041"/>
    <w:rsid w:val="00F00344"/>
    <w:rsid w:val="00F01FA6"/>
    <w:rsid w:val="00F0292B"/>
    <w:rsid w:val="00F029AD"/>
    <w:rsid w:val="00F02BBA"/>
    <w:rsid w:val="00F030A3"/>
    <w:rsid w:val="00F03421"/>
    <w:rsid w:val="00F03754"/>
    <w:rsid w:val="00F03848"/>
    <w:rsid w:val="00F03C5C"/>
    <w:rsid w:val="00F04169"/>
    <w:rsid w:val="00F04929"/>
    <w:rsid w:val="00F04DFE"/>
    <w:rsid w:val="00F04F03"/>
    <w:rsid w:val="00F052E1"/>
    <w:rsid w:val="00F056F5"/>
    <w:rsid w:val="00F06174"/>
    <w:rsid w:val="00F06482"/>
    <w:rsid w:val="00F066C8"/>
    <w:rsid w:val="00F066F2"/>
    <w:rsid w:val="00F069A6"/>
    <w:rsid w:val="00F072C7"/>
    <w:rsid w:val="00F078C4"/>
    <w:rsid w:val="00F07C3E"/>
    <w:rsid w:val="00F07E39"/>
    <w:rsid w:val="00F1073F"/>
    <w:rsid w:val="00F12252"/>
    <w:rsid w:val="00F12526"/>
    <w:rsid w:val="00F1263B"/>
    <w:rsid w:val="00F128D9"/>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E0"/>
    <w:rsid w:val="00F15A52"/>
    <w:rsid w:val="00F15D39"/>
    <w:rsid w:val="00F15E63"/>
    <w:rsid w:val="00F1622D"/>
    <w:rsid w:val="00F166E7"/>
    <w:rsid w:val="00F1686B"/>
    <w:rsid w:val="00F170C6"/>
    <w:rsid w:val="00F175F4"/>
    <w:rsid w:val="00F17F8D"/>
    <w:rsid w:val="00F2013E"/>
    <w:rsid w:val="00F20150"/>
    <w:rsid w:val="00F2078F"/>
    <w:rsid w:val="00F20B33"/>
    <w:rsid w:val="00F215D5"/>
    <w:rsid w:val="00F2175D"/>
    <w:rsid w:val="00F21F8A"/>
    <w:rsid w:val="00F225FB"/>
    <w:rsid w:val="00F22FA6"/>
    <w:rsid w:val="00F23551"/>
    <w:rsid w:val="00F236BF"/>
    <w:rsid w:val="00F23CB6"/>
    <w:rsid w:val="00F24CC5"/>
    <w:rsid w:val="00F24CFA"/>
    <w:rsid w:val="00F2528A"/>
    <w:rsid w:val="00F25790"/>
    <w:rsid w:val="00F25DE7"/>
    <w:rsid w:val="00F25E1D"/>
    <w:rsid w:val="00F266F8"/>
    <w:rsid w:val="00F26A3C"/>
    <w:rsid w:val="00F26A58"/>
    <w:rsid w:val="00F26D2F"/>
    <w:rsid w:val="00F26E37"/>
    <w:rsid w:val="00F272AD"/>
    <w:rsid w:val="00F27BA7"/>
    <w:rsid w:val="00F300D6"/>
    <w:rsid w:val="00F305A0"/>
    <w:rsid w:val="00F309F9"/>
    <w:rsid w:val="00F30B2E"/>
    <w:rsid w:val="00F31ADB"/>
    <w:rsid w:val="00F31D69"/>
    <w:rsid w:val="00F33682"/>
    <w:rsid w:val="00F337AE"/>
    <w:rsid w:val="00F34077"/>
    <w:rsid w:val="00F340BF"/>
    <w:rsid w:val="00F341FB"/>
    <w:rsid w:val="00F34272"/>
    <w:rsid w:val="00F349C3"/>
    <w:rsid w:val="00F35386"/>
    <w:rsid w:val="00F356B7"/>
    <w:rsid w:val="00F36E9C"/>
    <w:rsid w:val="00F370FC"/>
    <w:rsid w:val="00F3721C"/>
    <w:rsid w:val="00F37820"/>
    <w:rsid w:val="00F40582"/>
    <w:rsid w:val="00F4096B"/>
    <w:rsid w:val="00F40AB4"/>
    <w:rsid w:val="00F40FBD"/>
    <w:rsid w:val="00F411DE"/>
    <w:rsid w:val="00F4146C"/>
    <w:rsid w:val="00F4162F"/>
    <w:rsid w:val="00F422B1"/>
    <w:rsid w:val="00F42A14"/>
    <w:rsid w:val="00F42A98"/>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4098"/>
    <w:rsid w:val="00F546C4"/>
    <w:rsid w:val="00F54D58"/>
    <w:rsid w:val="00F55251"/>
    <w:rsid w:val="00F553E2"/>
    <w:rsid w:val="00F5561E"/>
    <w:rsid w:val="00F55F29"/>
    <w:rsid w:val="00F55F36"/>
    <w:rsid w:val="00F5633E"/>
    <w:rsid w:val="00F56380"/>
    <w:rsid w:val="00F567F4"/>
    <w:rsid w:val="00F567FC"/>
    <w:rsid w:val="00F56846"/>
    <w:rsid w:val="00F57A9B"/>
    <w:rsid w:val="00F57DFF"/>
    <w:rsid w:val="00F60077"/>
    <w:rsid w:val="00F6014C"/>
    <w:rsid w:val="00F60762"/>
    <w:rsid w:val="00F6108D"/>
    <w:rsid w:val="00F61221"/>
    <w:rsid w:val="00F61284"/>
    <w:rsid w:val="00F61368"/>
    <w:rsid w:val="00F61571"/>
    <w:rsid w:val="00F61D7F"/>
    <w:rsid w:val="00F622D0"/>
    <w:rsid w:val="00F6332A"/>
    <w:rsid w:val="00F63723"/>
    <w:rsid w:val="00F63BBB"/>
    <w:rsid w:val="00F65A67"/>
    <w:rsid w:val="00F65C13"/>
    <w:rsid w:val="00F65C5E"/>
    <w:rsid w:val="00F65EFE"/>
    <w:rsid w:val="00F665A5"/>
    <w:rsid w:val="00F67197"/>
    <w:rsid w:val="00F67472"/>
    <w:rsid w:val="00F6769B"/>
    <w:rsid w:val="00F67DDE"/>
    <w:rsid w:val="00F67E22"/>
    <w:rsid w:val="00F67FBF"/>
    <w:rsid w:val="00F7062D"/>
    <w:rsid w:val="00F7083D"/>
    <w:rsid w:val="00F71D08"/>
    <w:rsid w:val="00F7247A"/>
    <w:rsid w:val="00F72658"/>
    <w:rsid w:val="00F72CD4"/>
    <w:rsid w:val="00F732C5"/>
    <w:rsid w:val="00F734BA"/>
    <w:rsid w:val="00F73AEE"/>
    <w:rsid w:val="00F73B40"/>
    <w:rsid w:val="00F73C0D"/>
    <w:rsid w:val="00F75607"/>
    <w:rsid w:val="00F75F08"/>
    <w:rsid w:val="00F765A5"/>
    <w:rsid w:val="00F77145"/>
    <w:rsid w:val="00F77C8F"/>
    <w:rsid w:val="00F77DE2"/>
    <w:rsid w:val="00F800B4"/>
    <w:rsid w:val="00F806EE"/>
    <w:rsid w:val="00F809F5"/>
    <w:rsid w:val="00F818F4"/>
    <w:rsid w:val="00F828B8"/>
    <w:rsid w:val="00F8390D"/>
    <w:rsid w:val="00F84886"/>
    <w:rsid w:val="00F848D2"/>
    <w:rsid w:val="00F85A9A"/>
    <w:rsid w:val="00F85EC5"/>
    <w:rsid w:val="00F863D4"/>
    <w:rsid w:val="00F86478"/>
    <w:rsid w:val="00F866A1"/>
    <w:rsid w:val="00F867E1"/>
    <w:rsid w:val="00F86EA4"/>
    <w:rsid w:val="00F87464"/>
    <w:rsid w:val="00F877DE"/>
    <w:rsid w:val="00F902E7"/>
    <w:rsid w:val="00F9098C"/>
    <w:rsid w:val="00F91167"/>
    <w:rsid w:val="00F911E6"/>
    <w:rsid w:val="00F91253"/>
    <w:rsid w:val="00F917C5"/>
    <w:rsid w:val="00F918F0"/>
    <w:rsid w:val="00F92477"/>
    <w:rsid w:val="00F929B5"/>
    <w:rsid w:val="00F92BB6"/>
    <w:rsid w:val="00F930ED"/>
    <w:rsid w:val="00F9348D"/>
    <w:rsid w:val="00F935B8"/>
    <w:rsid w:val="00F93C62"/>
    <w:rsid w:val="00F93CA0"/>
    <w:rsid w:val="00F94147"/>
    <w:rsid w:val="00F94C8F"/>
    <w:rsid w:val="00F95524"/>
    <w:rsid w:val="00F9560E"/>
    <w:rsid w:val="00F95C42"/>
    <w:rsid w:val="00F95F80"/>
    <w:rsid w:val="00F96660"/>
    <w:rsid w:val="00F967C9"/>
    <w:rsid w:val="00F96AFF"/>
    <w:rsid w:val="00F9747E"/>
    <w:rsid w:val="00F97EB3"/>
    <w:rsid w:val="00F97F14"/>
    <w:rsid w:val="00FA076B"/>
    <w:rsid w:val="00FA0B69"/>
    <w:rsid w:val="00FA0BA9"/>
    <w:rsid w:val="00FA0E8B"/>
    <w:rsid w:val="00FA1008"/>
    <w:rsid w:val="00FA10C7"/>
    <w:rsid w:val="00FA224D"/>
    <w:rsid w:val="00FA23D4"/>
    <w:rsid w:val="00FA3F68"/>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5F64"/>
    <w:rsid w:val="00FA60F6"/>
    <w:rsid w:val="00FA6C41"/>
    <w:rsid w:val="00FA6D3A"/>
    <w:rsid w:val="00FA7B64"/>
    <w:rsid w:val="00FA7B8F"/>
    <w:rsid w:val="00FB00F6"/>
    <w:rsid w:val="00FB06CD"/>
    <w:rsid w:val="00FB0728"/>
    <w:rsid w:val="00FB08A1"/>
    <w:rsid w:val="00FB09CF"/>
    <w:rsid w:val="00FB09EC"/>
    <w:rsid w:val="00FB0C91"/>
    <w:rsid w:val="00FB0CF2"/>
    <w:rsid w:val="00FB1680"/>
    <w:rsid w:val="00FB1DC9"/>
    <w:rsid w:val="00FB2408"/>
    <w:rsid w:val="00FB274E"/>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6205"/>
    <w:rsid w:val="00FB6A83"/>
    <w:rsid w:val="00FB745D"/>
    <w:rsid w:val="00FB7868"/>
    <w:rsid w:val="00FC03E0"/>
    <w:rsid w:val="00FC0983"/>
    <w:rsid w:val="00FC0B6D"/>
    <w:rsid w:val="00FC0C9A"/>
    <w:rsid w:val="00FC0D7B"/>
    <w:rsid w:val="00FC0D8C"/>
    <w:rsid w:val="00FC144D"/>
    <w:rsid w:val="00FC1BC8"/>
    <w:rsid w:val="00FC1C96"/>
    <w:rsid w:val="00FC1F5C"/>
    <w:rsid w:val="00FC2300"/>
    <w:rsid w:val="00FC2C0D"/>
    <w:rsid w:val="00FC3552"/>
    <w:rsid w:val="00FC3585"/>
    <w:rsid w:val="00FC3A2E"/>
    <w:rsid w:val="00FC4163"/>
    <w:rsid w:val="00FC41DF"/>
    <w:rsid w:val="00FC44BC"/>
    <w:rsid w:val="00FC4796"/>
    <w:rsid w:val="00FC4ABE"/>
    <w:rsid w:val="00FC50E0"/>
    <w:rsid w:val="00FC5456"/>
    <w:rsid w:val="00FC5500"/>
    <w:rsid w:val="00FC5E74"/>
    <w:rsid w:val="00FC6DA7"/>
    <w:rsid w:val="00FC6EDD"/>
    <w:rsid w:val="00FC7BAF"/>
    <w:rsid w:val="00FD0932"/>
    <w:rsid w:val="00FD0E72"/>
    <w:rsid w:val="00FD21DB"/>
    <w:rsid w:val="00FD274E"/>
    <w:rsid w:val="00FD27DC"/>
    <w:rsid w:val="00FD27DE"/>
    <w:rsid w:val="00FD2DD0"/>
    <w:rsid w:val="00FD394A"/>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16"/>
    <w:rsid w:val="00FD73AC"/>
    <w:rsid w:val="00FE026C"/>
    <w:rsid w:val="00FE0805"/>
    <w:rsid w:val="00FE0CCF"/>
    <w:rsid w:val="00FE0DE1"/>
    <w:rsid w:val="00FE0E50"/>
    <w:rsid w:val="00FE166B"/>
    <w:rsid w:val="00FE19AE"/>
    <w:rsid w:val="00FE1AC0"/>
    <w:rsid w:val="00FE1AC5"/>
    <w:rsid w:val="00FE1BAC"/>
    <w:rsid w:val="00FE1BD2"/>
    <w:rsid w:val="00FE1CB6"/>
    <w:rsid w:val="00FE1FFF"/>
    <w:rsid w:val="00FE21AC"/>
    <w:rsid w:val="00FE25EF"/>
    <w:rsid w:val="00FE2656"/>
    <w:rsid w:val="00FE29EC"/>
    <w:rsid w:val="00FE310F"/>
    <w:rsid w:val="00FE3135"/>
    <w:rsid w:val="00FE3159"/>
    <w:rsid w:val="00FE3A63"/>
    <w:rsid w:val="00FE3B52"/>
    <w:rsid w:val="00FE3E11"/>
    <w:rsid w:val="00FE4493"/>
    <w:rsid w:val="00FE49B0"/>
    <w:rsid w:val="00FE4CCA"/>
    <w:rsid w:val="00FE4E02"/>
    <w:rsid w:val="00FE5C8F"/>
    <w:rsid w:val="00FE5D13"/>
    <w:rsid w:val="00FE66DC"/>
    <w:rsid w:val="00FE6F43"/>
    <w:rsid w:val="00FE74CA"/>
    <w:rsid w:val="00FE7982"/>
    <w:rsid w:val="00FE79D8"/>
    <w:rsid w:val="00FE7E5A"/>
    <w:rsid w:val="00FF05C8"/>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2020-06-29T09:08:00Z</cp:lastPrinted>
  <dcterms:created xsi:type="dcterms:W3CDTF">2020-07-14T16:54:00Z</dcterms:created>
  <dcterms:modified xsi:type="dcterms:W3CDTF">2020-07-14T16:55:00Z</dcterms:modified>
</cp:coreProperties>
</file>