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390865">
        <w:rPr>
          <w:rFonts w:cs="Times New Roman"/>
          <w:szCs w:val="24"/>
        </w:rPr>
        <w:t>ting Date: Monday, 25th April</w:t>
      </w:r>
      <w:r w:rsidR="00B348E2">
        <w:rPr>
          <w:rFonts w:cs="Times New Roman"/>
          <w:szCs w:val="24"/>
        </w:rPr>
        <w:t xml:space="preserve"> 2016</w:t>
      </w:r>
      <w:r w:rsidR="004628E6">
        <w:rPr>
          <w:rFonts w:cs="Times New Roman"/>
          <w:szCs w:val="24"/>
        </w:rPr>
        <w:br/>
        <w:t>Venue: Methodist Church, Bridewell Lane, Acle</w:t>
      </w:r>
      <w:r w:rsidR="004628E6">
        <w:rPr>
          <w:rFonts w:cs="Times New Roman"/>
          <w:szCs w:val="24"/>
        </w:rPr>
        <w:br/>
        <w:t>Time: 7.30 p.m.</w:t>
      </w:r>
    </w:p>
    <w:p w:rsidR="00897E2D" w:rsidRDefault="00897E2D" w:rsidP="00897E2D">
      <w:pPr>
        <w:ind w:left="-567" w:right="-330"/>
        <w:rPr>
          <w:rFonts w:cs="Times New Roman"/>
          <w:szCs w:val="24"/>
        </w:rPr>
      </w:pPr>
      <w:r w:rsidRPr="00897E2D">
        <w:rPr>
          <w:rFonts w:cs="Times New Roman"/>
          <w:b/>
          <w:szCs w:val="24"/>
        </w:rPr>
        <w:t>PUBLIC FORUM:</w:t>
      </w:r>
    </w:p>
    <w:p w:rsidR="00765FFB" w:rsidRDefault="00D1641A" w:rsidP="00D1641A">
      <w:pPr>
        <w:ind w:left="-567" w:right="-330"/>
        <w:rPr>
          <w:rFonts w:eastAsia="Times New Roman" w:cs="Times New Roman"/>
          <w:color w:val="000000"/>
          <w:szCs w:val="24"/>
          <w:lang w:eastAsia="en-GB"/>
        </w:rPr>
      </w:pPr>
      <w:r>
        <w:rPr>
          <w:rFonts w:cs="Times New Roman"/>
          <w:szCs w:val="24"/>
        </w:rPr>
        <w:t xml:space="preserve">There were six </w:t>
      </w:r>
      <w:r w:rsidR="00B85588">
        <w:rPr>
          <w:rFonts w:cs="Times New Roman"/>
          <w:szCs w:val="24"/>
        </w:rPr>
        <w:t>members of the public present. Matters raised included</w:t>
      </w:r>
      <w:r w:rsidR="00662CFB">
        <w:rPr>
          <w:rFonts w:cs="Times New Roman"/>
          <w:szCs w:val="24"/>
        </w:rPr>
        <w:t xml:space="preserve"> </w:t>
      </w:r>
      <w:r>
        <w:rPr>
          <w:rFonts w:cs="Times New Roman"/>
          <w:szCs w:val="24"/>
        </w:rPr>
        <w:t>the issue of people parking regularly in Acle to catch the bus to work, a request for a map of the village to put on the noticeboard at Hermitage Close and complaints about people driving too fast through the village.</w:t>
      </w:r>
      <w:r>
        <w:rPr>
          <w:rFonts w:cs="Times New Roman"/>
          <w:szCs w:val="24"/>
        </w:rPr>
        <w:br/>
      </w:r>
      <w:r>
        <w:rPr>
          <w:rFonts w:cs="Times New Roman"/>
          <w:szCs w:val="24"/>
        </w:rPr>
        <w:br/>
      </w:r>
      <w:r w:rsidR="00897E2D">
        <w:rPr>
          <w:rFonts w:eastAsia="Times New Roman" w:cs="Times New Roman"/>
          <w:color w:val="000000"/>
          <w:szCs w:val="24"/>
          <w:lang w:eastAsia="en-GB"/>
        </w:rPr>
        <w:t xml:space="preserve">County Councillor </w:t>
      </w:r>
      <w:r w:rsidR="006B6A38">
        <w:rPr>
          <w:rFonts w:eastAsia="Times New Roman" w:cs="Times New Roman"/>
          <w:color w:val="000000"/>
          <w:szCs w:val="24"/>
          <w:lang w:eastAsia="en-GB"/>
        </w:rPr>
        <w:t>Brian Iles</w:t>
      </w:r>
      <w:r w:rsidR="00897E2D">
        <w:rPr>
          <w:rFonts w:eastAsia="Times New Roman" w:cs="Times New Roman"/>
          <w:color w:val="000000"/>
          <w:szCs w:val="24"/>
          <w:lang w:eastAsia="en-GB"/>
        </w:rPr>
        <w:t xml:space="preserve"> gave a report</w:t>
      </w:r>
      <w:r w:rsidR="006B6A38">
        <w:rPr>
          <w:rFonts w:eastAsia="Times New Roman" w:cs="Times New Roman"/>
          <w:color w:val="000000"/>
          <w:szCs w:val="24"/>
          <w:lang w:eastAsia="en-GB"/>
        </w:rPr>
        <w:t>:</w:t>
      </w:r>
      <w:r w:rsidR="00897E2D">
        <w:rPr>
          <w:rFonts w:eastAsia="Times New Roman" w:cs="Times New Roman"/>
          <w:color w:val="000000"/>
          <w:szCs w:val="24"/>
          <w:lang w:eastAsia="en-GB"/>
        </w:rPr>
        <w:t xml:space="preserve"> </w:t>
      </w:r>
      <w:r>
        <w:rPr>
          <w:rFonts w:eastAsia="Times New Roman" w:cs="Times New Roman"/>
          <w:color w:val="000000"/>
          <w:szCs w:val="24"/>
          <w:lang w:eastAsia="en-GB"/>
        </w:rPr>
        <w:t>a speed check for A1064 had been requested. Residents may wish to pay for an “extended H” to be painted across the entrance to their driveways, to remind people not to park across driveways (£60 each). (I---I)</w:t>
      </w:r>
    </w:p>
    <w:p w:rsidR="002F3ED5" w:rsidRPr="00427E7A" w:rsidRDefault="007A0297" w:rsidP="00427E7A">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A669A8">
        <w:rPr>
          <w:rFonts w:cs="Times New Roman"/>
          <w:szCs w:val="24"/>
        </w:rPr>
        <w:t xml:space="preserve">Sally Aldridge, </w:t>
      </w:r>
      <w:r w:rsidR="00675360">
        <w:rPr>
          <w:rFonts w:cs="Times New Roman"/>
          <w:szCs w:val="24"/>
        </w:rPr>
        <w:t xml:space="preserve">Annie Bassham, </w:t>
      </w:r>
      <w:r w:rsidR="00390865">
        <w:rPr>
          <w:rFonts w:cs="Times New Roman"/>
          <w:szCs w:val="24"/>
        </w:rPr>
        <w:t>David Burnett</w:t>
      </w:r>
      <w:r w:rsidR="00D1641A">
        <w:rPr>
          <w:rFonts w:cs="Times New Roman"/>
          <w:szCs w:val="24"/>
        </w:rPr>
        <w:t>,</w:t>
      </w:r>
      <w:r w:rsidR="00390865">
        <w:rPr>
          <w:rFonts w:cs="Times New Roman"/>
          <w:szCs w:val="24"/>
        </w:rPr>
        <w:t xml:space="preserve"> </w:t>
      </w:r>
      <w:r w:rsidR="00E81D99">
        <w:rPr>
          <w:rFonts w:cs="Times New Roman"/>
          <w:szCs w:val="24"/>
        </w:rPr>
        <w:t xml:space="preserve">Jackie </w:t>
      </w:r>
      <w:r w:rsidR="004628E6">
        <w:rPr>
          <w:rFonts w:cs="Times New Roman"/>
          <w:szCs w:val="24"/>
        </w:rPr>
        <w:t xml:space="preserve">Clover, </w:t>
      </w:r>
      <w:r w:rsidR="00D1641A">
        <w:rPr>
          <w:rFonts w:cs="Times New Roman"/>
          <w:szCs w:val="24"/>
        </w:rPr>
        <w:t xml:space="preserve">Jack Horner-Glister, </w:t>
      </w:r>
      <w:r w:rsidR="00765FFB">
        <w:rPr>
          <w:rFonts w:cs="Times New Roman"/>
          <w:szCs w:val="24"/>
        </w:rPr>
        <w:t xml:space="preserve">Roger Jay, </w:t>
      </w:r>
      <w:r w:rsidR="00E81D99">
        <w:rPr>
          <w:rFonts w:cs="Times New Roman"/>
          <w:szCs w:val="24"/>
        </w:rPr>
        <w:t>Julia Line</w:t>
      </w:r>
      <w:r w:rsidR="00A669A8">
        <w:rPr>
          <w:rFonts w:cs="Times New Roman"/>
          <w:szCs w:val="24"/>
        </w:rPr>
        <w:t xml:space="preserve">, </w:t>
      </w:r>
      <w:r w:rsidR="00390865">
        <w:rPr>
          <w:rFonts w:cs="Times New Roman"/>
          <w:szCs w:val="24"/>
        </w:rPr>
        <w:t>Jamie Pizey</w:t>
      </w:r>
      <w:r w:rsidR="00D1641A">
        <w:rPr>
          <w:rFonts w:cs="Times New Roman"/>
          <w:szCs w:val="24"/>
        </w:rPr>
        <w:t>,</w:t>
      </w:r>
      <w:r w:rsidR="00390865">
        <w:rPr>
          <w:rFonts w:cs="Times New Roman"/>
          <w:szCs w:val="24"/>
        </w:rPr>
        <w:t xml:space="preserve"> </w:t>
      </w:r>
      <w:r w:rsidR="00D1641A">
        <w:rPr>
          <w:rFonts w:cs="Times New Roman"/>
          <w:szCs w:val="24"/>
        </w:rPr>
        <w:t xml:space="preserve">Ellen Thompson </w:t>
      </w:r>
      <w:r w:rsidR="00B83F40">
        <w:rPr>
          <w:rFonts w:cs="Times New Roman"/>
          <w:szCs w:val="24"/>
        </w:rPr>
        <w:t xml:space="preserve">and </w:t>
      </w:r>
      <w:r w:rsidR="00E81D99">
        <w:rPr>
          <w:rFonts w:cs="Times New Roman"/>
          <w:szCs w:val="24"/>
        </w:rPr>
        <w:t>Parish Clerk Pauline James</w:t>
      </w:r>
      <w:r w:rsidR="00D1641A">
        <w:rPr>
          <w:rFonts w:cs="Times New Roman"/>
          <w:szCs w:val="24"/>
        </w:rPr>
        <w:t>.</w:t>
      </w:r>
    </w:p>
    <w:p w:rsidR="003D68A9" w:rsidRDefault="003D68A9" w:rsidP="00F351E5">
      <w:pPr>
        <w:pStyle w:val="ListParagraph"/>
        <w:numPr>
          <w:ilvl w:val="0"/>
          <w:numId w:val="1"/>
        </w:numPr>
        <w:ind w:left="-142" w:right="-330" w:hanging="425"/>
        <w:rPr>
          <w:rFonts w:cs="Times New Roman"/>
          <w:b/>
          <w:szCs w:val="24"/>
        </w:rPr>
      </w:pPr>
      <w:r>
        <w:rPr>
          <w:rFonts w:cs="Times New Roman"/>
          <w:b/>
          <w:szCs w:val="24"/>
        </w:rPr>
        <w:t>APOLOGIES</w:t>
      </w:r>
      <w:r w:rsidR="00CC71FD">
        <w:rPr>
          <w:rFonts w:cs="Times New Roman"/>
          <w:b/>
          <w:szCs w:val="24"/>
        </w:rPr>
        <w:t xml:space="preserve"> </w:t>
      </w:r>
      <w:r w:rsidR="00D1641A" w:rsidRPr="00D1641A">
        <w:rPr>
          <w:rFonts w:cs="Times New Roman"/>
          <w:szCs w:val="24"/>
        </w:rPr>
        <w:t>Parish Councillor</w:t>
      </w:r>
      <w:r w:rsidR="00D1641A">
        <w:rPr>
          <w:rFonts w:cs="Times New Roman"/>
          <w:b/>
          <w:szCs w:val="24"/>
        </w:rPr>
        <w:t xml:space="preserve"> </w:t>
      </w:r>
      <w:r w:rsidR="00D1641A">
        <w:rPr>
          <w:rFonts w:cs="Times New Roman"/>
          <w:szCs w:val="24"/>
        </w:rPr>
        <w:t>Angela Bishop and District Councillor Lana Hempsall.</w:t>
      </w:r>
      <w:r w:rsidR="00897E2D">
        <w:rPr>
          <w:rFonts w:cs="Times New Roman"/>
          <w:b/>
          <w:szCs w:val="24"/>
        </w:rPr>
        <w:br/>
      </w: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D1641A">
        <w:rPr>
          <w:rFonts w:cs="Times New Roman"/>
          <w:szCs w:val="24"/>
        </w:rPr>
        <w:t xml:space="preserve">David Burnett, </w:t>
      </w:r>
      <w:r w:rsidR="00765FFB">
        <w:rPr>
          <w:rFonts w:cs="Times New Roman"/>
          <w:szCs w:val="24"/>
        </w:rPr>
        <w:t xml:space="preserve">Barry Coveley, </w:t>
      </w:r>
      <w:r w:rsidR="00C1367C" w:rsidRPr="00F351E5">
        <w:rPr>
          <w:rFonts w:cs="Times New Roman"/>
          <w:szCs w:val="24"/>
        </w:rPr>
        <w:t xml:space="preserve">Jackie Clover </w:t>
      </w:r>
      <w:r w:rsidR="00765FFB">
        <w:rPr>
          <w:rFonts w:cs="Times New Roman"/>
          <w:szCs w:val="24"/>
        </w:rPr>
        <w:t xml:space="preserve">and Roger Jay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r w:rsidR="00634240">
        <w:rPr>
          <w:rFonts w:cs="Times New Roman"/>
          <w:szCs w:val="24"/>
        </w:rPr>
        <w:t xml:space="preserve">. </w:t>
      </w:r>
      <w:r w:rsidR="00390865">
        <w:rPr>
          <w:rFonts w:cs="Times New Roman"/>
          <w:szCs w:val="24"/>
        </w:rPr>
        <w:t xml:space="preserve">Jackie </w:t>
      </w:r>
      <w:r w:rsidR="00D1641A">
        <w:rPr>
          <w:rFonts w:cs="Times New Roman"/>
          <w:szCs w:val="24"/>
        </w:rPr>
        <w:t xml:space="preserve">also </w:t>
      </w:r>
      <w:r w:rsidR="00390865">
        <w:rPr>
          <w:rFonts w:cs="Times New Roman"/>
          <w:szCs w:val="24"/>
        </w:rPr>
        <w:t>had an interest in a payment.</w:t>
      </w:r>
    </w:p>
    <w:p w:rsidR="00AB2119" w:rsidRPr="007A0297" w:rsidRDefault="00AB2119"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2F44FA" w:rsidRPr="00634240" w:rsidRDefault="005A3816" w:rsidP="00634240">
      <w:pPr>
        <w:pStyle w:val="ListParagraph"/>
        <w:ind w:left="-142" w:right="-330"/>
        <w:rPr>
          <w:rFonts w:cs="Times New Roman"/>
          <w:szCs w:val="24"/>
        </w:rPr>
      </w:pPr>
      <w:r>
        <w:rPr>
          <w:rFonts w:cs="Times New Roman"/>
          <w:szCs w:val="24"/>
        </w:rPr>
        <w:t>The minutes of the meeting</w:t>
      </w:r>
      <w:r w:rsidR="00390865">
        <w:rPr>
          <w:rFonts w:cs="Times New Roman"/>
          <w:szCs w:val="24"/>
        </w:rPr>
        <w:t xml:space="preserve"> held on 21st</w:t>
      </w:r>
      <w:r w:rsidR="00893B9B">
        <w:rPr>
          <w:rFonts w:cs="Times New Roman"/>
          <w:szCs w:val="24"/>
        </w:rPr>
        <w:t xml:space="preserve"> </w:t>
      </w:r>
      <w:r w:rsidR="00390865">
        <w:rPr>
          <w:rFonts w:cs="Times New Roman"/>
          <w:szCs w:val="24"/>
        </w:rPr>
        <w:t>March</w:t>
      </w:r>
      <w:r w:rsidR="002F1B71">
        <w:rPr>
          <w:rFonts w:cs="Times New Roman"/>
          <w:szCs w:val="24"/>
        </w:rPr>
        <w:t xml:space="preserve"> </w:t>
      </w:r>
      <w:r>
        <w:rPr>
          <w:rFonts w:cs="Times New Roman"/>
          <w:szCs w:val="24"/>
        </w:rPr>
        <w:t>201</w:t>
      </w:r>
      <w:r w:rsidR="002F1B71">
        <w:rPr>
          <w:rFonts w:cs="Times New Roman"/>
          <w:szCs w:val="24"/>
        </w:rPr>
        <w:t>6</w:t>
      </w:r>
      <w:r>
        <w:rPr>
          <w:rFonts w:cs="Times New Roman"/>
          <w:szCs w:val="24"/>
        </w:rPr>
        <w:t xml:space="preserve"> were agreed</w:t>
      </w:r>
      <w:r w:rsidR="0069600E">
        <w:rPr>
          <w:rFonts w:cs="Times New Roman"/>
          <w:szCs w:val="24"/>
        </w:rPr>
        <w:t xml:space="preserve"> to be correct</w:t>
      </w:r>
      <w:r w:rsidR="00CC71FD">
        <w:rPr>
          <w:rFonts w:cs="Times New Roman"/>
          <w:szCs w:val="24"/>
        </w:rPr>
        <w:t>,</w:t>
      </w:r>
      <w:r w:rsidR="0069600E">
        <w:rPr>
          <w:rFonts w:cs="Times New Roman"/>
          <w:szCs w:val="24"/>
        </w:rPr>
        <w:t xml:space="preserve"> and were signed by Tony Hemmingway as Chairman of the Parish Council.</w:t>
      </w:r>
      <w:r w:rsidR="0069600E" w:rsidRPr="00634240">
        <w:rPr>
          <w:rFonts w:cs="Times New Roman"/>
          <w:szCs w:val="24"/>
        </w:rPr>
        <w:br/>
      </w:r>
    </w:p>
    <w:p w:rsidR="004628E6" w:rsidRDefault="004628E6" w:rsidP="0069600E">
      <w:pPr>
        <w:pStyle w:val="ListParagraph"/>
        <w:numPr>
          <w:ilvl w:val="0"/>
          <w:numId w:val="1"/>
        </w:numPr>
        <w:ind w:left="-142" w:right="-330" w:hanging="425"/>
        <w:rPr>
          <w:rFonts w:cs="Times New Roman"/>
          <w:b/>
          <w:szCs w:val="24"/>
        </w:rPr>
      </w:pPr>
      <w:r w:rsidRPr="0069600E">
        <w:rPr>
          <w:rFonts w:cs="Times New Roman"/>
          <w:b/>
          <w:szCs w:val="24"/>
        </w:rPr>
        <w:t>MATTERS ARISING</w:t>
      </w:r>
    </w:p>
    <w:p w:rsidR="00B07B93" w:rsidRPr="00390865" w:rsidRDefault="00BA2121" w:rsidP="00390865">
      <w:pPr>
        <w:pStyle w:val="ListParagraph"/>
        <w:numPr>
          <w:ilvl w:val="1"/>
          <w:numId w:val="1"/>
        </w:numPr>
        <w:ind w:left="-142" w:right="-330" w:hanging="425"/>
        <w:rPr>
          <w:rFonts w:cs="Times New Roman"/>
          <w:szCs w:val="24"/>
        </w:rPr>
      </w:pPr>
      <w:r>
        <w:rPr>
          <w:rFonts w:cs="Times New Roman"/>
          <w:szCs w:val="24"/>
        </w:rPr>
        <w:t>T</w:t>
      </w:r>
      <w:r w:rsidR="00B07B93" w:rsidRPr="00390865">
        <w:rPr>
          <w:rFonts w:cs="Times New Roman"/>
          <w:szCs w:val="24"/>
        </w:rPr>
        <w:t xml:space="preserve">he Bure Valley Conservation Group </w:t>
      </w:r>
      <w:r>
        <w:rPr>
          <w:rFonts w:cs="Times New Roman"/>
          <w:szCs w:val="24"/>
        </w:rPr>
        <w:t xml:space="preserve">will </w:t>
      </w:r>
      <w:r w:rsidR="00B07B93" w:rsidRPr="00390865">
        <w:rPr>
          <w:rFonts w:cs="Times New Roman"/>
          <w:szCs w:val="24"/>
        </w:rPr>
        <w:t>clear out the d</w:t>
      </w:r>
      <w:r>
        <w:rPr>
          <w:rFonts w:cs="Times New Roman"/>
          <w:szCs w:val="24"/>
        </w:rPr>
        <w:t xml:space="preserve">itch </w:t>
      </w:r>
      <w:r w:rsidR="00D1641A">
        <w:rPr>
          <w:rFonts w:cs="Times New Roman"/>
          <w:szCs w:val="24"/>
        </w:rPr>
        <w:t xml:space="preserve">at the allotments </w:t>
      </w:r>
      <w:r>
        <w:rPr>
          <w:rFonts w:cs="Times New Roman"/>
          <w:szCs w:val="24"/>
        </w:rPr>
        <w:t>as far as they are able to, and have booked two sessions, 4</w:t>
      </w:r>
      <w:r w:rsidRPr="00BA2121">
        <w:rPr>
          <w:rFonts w:cs="Times New Roman"/>
          <w:szCs w:val="24"/>
          <w:vertAlign w:val="superscript"/>
        </w:rPr>
        <w:t>th</w:t>
      </w:r>
      <w:r>
        <w:rPr>
          <w:rFonts w:cs="Times New Roman"/>
          <w:szCs w:val="24"/>
        </w:rPr>
        <w:t xml:space="preserve"> and 25</w:t>
      </w:r>
      <w:r w:rsidRPr="00BA2121">
        <w:rPr>
          <w:rFonts w:cs="Times New Roman"/>
          <w:szCs w:val="24"/>
          <w:vertAlign w:val="superscript"/>
        </w:rPr>
        <w:t>th</w:t>
      </w:r>
      <w:r>
        <w:rPr>
          <w:rFonts w:cs="Times New Roman"/>
          <w:szCs w:val="24"/>
        </w:rPr>
        <w:t xml:space="preserve"> May, for a total </w:t>
      </w:r>
      <w:r w:rsidR="00D1641A">
        <w:rPr>
          <w:rFonts w:cs="Times New Roman"/>
          <w:szCs w:val="24"/>
        </w:rPr>
        <w:t xml:space="preserve">cost </w:t>
      </w:r>
      <w:r>
        <w:rPr>
          <w:rFonts w:cs="Times New Roman"/>
          <w:szCs w:val="24"/>
        </w:rPr>
        <w:t>of £175. The clerk will book a skip for both days</w:t>
      </w:r>
      <w:r w:rsidR="00B07B93" w:rsidRPr="00390865">
        <w:rPr>
          <w:rFonts w:cs="Times New Roman"/>
          <w:szCs w:val="24"/>
        </w:rPr>
        <w:t xml:space="preserve">. Julia </w:t>
      </w:r>
      <w:r w:rsidR="00CC71FD" w:rsidRPr="00390865">
        <w:rPr>
          <w:rFonts w:cs="Times New Roman"/>
          <w:szCs w:val="24"/>
        </w:rPr>
        <w:t xml:space="preserve">Line </w:t>
      </w:r>
      <w:r w:rsidR="00B07B93" w:rsidRPr="00390865">
        <w:rPr>
          <w:rFonts w:cs="Times New Roman"/>
          <w:szCs w:val="24"/>
        </w:rPr>
        <w:t xml:space="preserve">and Annie </w:t>
      </w:r>
      <w:r w:rsidR="00CC71FD" w:rsidRPr="00390865">
        <w:rPr>
          <w:rFonts w:cs="Times New Roman"/>
          <w:szCs w:val="24"/>
        </w:rPr>
        <w:t xml:space="preserve">Bassham will keep the allotment </w:t>
      </w:r>
      <w:r w:rsidR="00356485" w:rsidRPr="00390865">
        <w:rPr>
          <w:rFonts w:cs="Times New Roman"/>
          <w:szCs w:val="24"/>
        </w:rPr>
        <w:t>holders up</w:t>
      </w:r>
      <w:r w:rsidR="00B07B93" w:rsidRPr="00390865">
        <w:rPr>
          <w:rFonts w:cs="Times New Roman"/>
          <w:szCs w:val="24"/>
        </w:rPr>
        <w:t xml:space="preserve"> to </w:t>
      </w:r>
      <w:r w:rsidR="00CC71FD" w:rsidRPr="00390865">
        <w:rPr>
          <w:rFonts w:cs="Times New Roman"/>
          <w:szCs w:val="24"/>
        </w:rPr>
        <w:t xml:space="preserve">date. </w:t>
      </w:r>
      <w:r>
        <w:rPr>
          <w:rFonts w:cs="Times New Roman"/>
          <w:szCs w:val="24"/>
        </w:rPr>
        <w:t>The clerk will contact the owners of Embrujo (Hermitage)</w:t>
      </w:r>
      <w:r w:rsidR="00D1641A">
        <w:rPr>
          <w:rFonts w:cs="Times New Roman"/>
          <w:szCs w:val="24"/>
        </w:rPr>
        <w:t>.</w:t>
      </w:r>
      <w:r w:rsidR="00B07B93" w:rsidRPr="00390865">
        <w:rPr>
          <w:rFonts w:cs="Times New Roman"/>
          <w:szCs w:val="24"/>
        </w:rPr>
        <w:br/>
      </w:r>
    </w:p>
    <w:p w:rsidR="00131FCC" w:rsidRDefault="00D1641A" w:rsidP="00E20D57">
      <w:pPr>
        <w:pStyle w:val="ListParagraph"/>
        <w:numPr>
          <w:ilvl w:val="1"/>
          <w:numId w:val="1"/>
        </w:numPr>
        <w:ind w:left="-142" w:right="-330" w:hanging="425"/>
        <w:rPr>
          <w:rFonts w:cs="Times New Roman"/>
          <w:szCs w:val="24"/>
        </w:rPr>
      </w:pPr>
      <w:r>
        <w:rPr>
          <w:rFonts w:cs="Times New Roman"/>
          <w:szCs w:val="24"/>
        </w:rPr>
        <w:t xml:space="preserve">The </w:t>
      </w:r>
      <w:r w:rsidR="00390865">
        <w:rPr>
          <w:rFonts w:cs="Times New Roman"/>
          <w:szCs w:val="24"/>
        </w:rPr>
        <w:t>Queen’s Birthday and St George’s D</w:t>
      </w:r>
      <w:r w:rsidR="00390865" w:rsidRPr="00390865">
        <w:rPr>
          <w:rFonts w:cs="Times New Roman"/>
          <w:szCs w:val="24"/>
        </w:rPr>
        <w:t>ay party</w:t>
      </w:r>
      <w:r>
        <w:rPr>
          <w:rFonts w:cs="Times New Roman"/>
          <w:szCs w:val="24"/>
        </w:rPr>
        <w:t xml:space="preserve"> was very successful with</w:t>
      </w:r>
      <w:r w:rsidR="00DB46D4">
        <w:rPr>
          <w:rFonts w:cs="Times New Roman"/>
          <w:szCs w:val="24"/>
        </w:rPr>
        <w:t xml:space="preserve"> a very good turnout. Thanks to all those involved. Several people </w:t>
      </w:r>
      <w:r>
        <w:rPr>
          <w:rFonts w:cs="Times New Roman"/>
          <w:szCs w:val="24"/>
        </w:rPr>
        <w:t xml:space="preserve">at the event </w:t>
      </w:r>
      <w:r w:rsidR="00DB46D4">
        <w:rPr>
          <w:rFonts w:cs="Times New Roman"/>
          <w:szCs w:val="24"/>
        </w:rPr>
        <w:t xml:space="preserve">thanked the Parish </w:t>
      </w:r>
      <w:r w:rsidR="00131FCC">
        <w:rPr>
          <w:rFonts w:cs="Times New Roman"/>
          <w:szCs w:val="24"/>
        </w:rPr>
        <w:t>Council</w:t>
      </w:r>
      <w:r>
        <w:rPr>
          <w:rFonts w:cs="Times New Roman"/>
          <w:szCs w:val="24"/>
        </w:rPr>
        <w:t xml:space="preserve"> for paying for the event.</w:t>
      </w:r>
      <w:r>
        <w:rPr>
          <w:rFonts w:cs="Times New Roman"/>
          <w:szCs w:val="24"/>
        </w:rPr>
        <w:br/>
      </w:r>
    </w:p>
    <w:p w:rsidR="00E20D57" w:rsidRPr="00390865" w:rsidRDefault="00D1641A" w:rsidP="00E20D57">
      <w:pPr>
        <w:pStyle w:val="ListParagraph"/>
        <w:numPr>
          <w:ilvl w:val="1"/>
          <w:numId w:val="1"/>
        </w:numPr>
        <w:ind w:left="-142" w:right="-330" w:hanging="425"/>
        <w:rPr>
          <w:rFonts w:cs="Times New Roman"/>
          <w:szCs w:val="24"/>
        </w:rPr>
      </w:pPr>
      <w:r>
        <w:rPr>
          <w:rFonts w:cs="Times New Roman"/>
          <w:szCs w:val="24"/>
        </w:rPr>
        <w:lastRenderedPageBreak/>
        <w:t xml:space="preserve">MP </w:t>
      </w:r>
      <w:r w:rsidR="00131FCC">
        <w:rPr>
          <w:rFonts w:cs="Times New Roman"/>
          <w:szCs w:val="24"/>
        </w:rPr>
        <w:t>Keith Simpson</w:t>
      </w:r>
      <w:r w:rsidR="00CE24C3">
        <w:rPr>
          <w:rFonts w:cs="Times New Roman"/>
          <w:szCs w:val="24"/>
        </w:rPr>
        <w:t xml:space="preserve"> </w:t>
      </w:r>
      <w:r>
        <w:rPr>
          <w:rFonts w:cs="Times New Roman"/>
          <w:szCs w:val="24"/>
        </w:rPr>
        <w:t>sent a letter from the Government confirming that it was considering the Parish Council’s request for a Compulsory Purchase Order for land for a cemetery.</w:t>
      </w:r>
      <w:r w:rsidR="002515CD" w:rsidRPr="00390865">
        <w:rPr>
          <w:rFonts w:cs="Times New Roman"/>
          <w:szCs w:val="24"/>
        </w:rPr>
        <w:br/>
      </w:r>
    </w:p>
    <w:p w:rsidR="002E3185" w:rsidRDefault="00897E0D" w:rsidP="002E3185">
      <w:pPr>
        <w:pStyle w:val="ListParagraph"/>
        <w:numPr>
          <w:ilvl w:val="0"/>
          <w:numId w:val="21"/>
        </w:numPr>
        <w:ind w:left="-142" w:right="-330" w:hanging="425"/>
        <w:rPr>
          <w:rFonts w:cs="Times New Roman"/>
          <w:b/>
          <w:szCs w:val="24"/>
        </w:rPr>
      </w:pPr>
      <w:r w:rsidRPr="002E3185">
        <w:rPr>
          <w:rFonts w:cs="Times New Roman"/>
          <w:b/>
          <w:szCs w:val="24"/>
        </w:rPr>
        <w:t>CORRESPONDENCE</w:t>
      </w:r>
    </w:p>
    <w:p w:rsidR="00D1641A" w:rsidRDefault="002E3185" w:rsidP="00D1641A">
      <w:pPr>
        <w:pStyle w:val="ListParagraph"/>
        <w:ind w:left="-142" w:right="-330" w:hanging="425"/>
        <w:rPr>
          <w:rFonts w:cs="Times New Roman"/>
          <w:szCs w:val="24"/>
        </w:rPr>
      </w:pPr>
      <w:r>
        <w:rPr>
          <w:rFonts w:cs="Times New Roman"/>
          <w:szCs w:val="24"/>
        </w:rPr>
        <w:t>5.1</w:t>
      </w:r>
      <w:r>
        <w:rPr>
          <w:rFonts w:cs="Times New Roman"/>
          <w:szCs w:val="24"/>
        </w:rPr>
        <w:tab/>
      </w:r>
      <w:r w:rsidR="00F81092">
        <w:rPr>
          <w:rFonts w:cs="Times New Roman"/>
          <w:szCs w:val="24"/>
        </w:rPr>
        <w:t xml:space="preserve">Norfolk County Council </w:t>
      </w:r>
      <w:r w:rsidR="00DB46D4">
        <w:rPr>
          <w:rFonts w:cs="Times New Roman"/>
          <w:szCs w:val="24"/>
        </w:rPr>
        <w:t>sent notice that planning applications will henceforth be sent electronically. The clerk wrote to express disappointment at this decision as the Parish Council does not have a projector to see the plans at a meeting and there is no i</w:t>
      </w:r>
      <w:r w:rsidR="00F81092">
        <w:rPr>
          <w:rFonts w:cs="Times New Roman"/>
          <w:szCs w:val="24"/>
        </w:rPr>
        <w:t>nternet at the Methodist Hall to enable online access at a meeting.</w:t>
      </w:r>
      <w:r w:rsidR="00F81092">
        <w:rPr>
          <w:rFonts w:cs="Times New Roman"/>
          <w:szCs w:val="24"/>
        </w:rPr>
        <w:br/>
      </w:r>
    </w:p>
    <w:p w:rsidR="00BA388B" w:rsidRDefault="00DB46D4" w:rsidP="00D1641A">
      <w:pPr>
        <w:pStyle w:val="ListParagraph"/>
        <w:ind w:left="-142" w:right="-330" w:hanging="425"/>
        <w:rPr>
          <w:rFonts w:cs="Times New Roman"/>
          <w:szCs w:val="24"/>
        </w:rPr>
      </w:pPr>
      <w:r>
        <w:rPr>
          <w:rFonts w:cs="Times New Roman"/>
          <w:szCs w:val="24"/>
        </w:rPr>
        <w:t>5.2</w:t>
      </w:r>
      <w:r>
        <w:rPr>
          <w:rFonts w:cs="Times New Roman"/>
          <w:szCs w:val="24"/>
        </w:rPr>
        <w:tab/>
        <w:t xml:space="preserve">There were </w:t>
      </w:r>
      <w:r w:rsidR="00F81092">
        <w:rPr>
          <w:rFonts w:cs="Times New Roman"/>
          <w:szCs w:val="24"/>
        </w:rPr>
        <w:t>ten crimes reported in Acle in February, which is the latest month for which there is information. It was also noted that someone had attempted to light fires on the boardwalk at the Damgate Woods.</w:t>
      </w:r>
      <w:r>
        <w:rPr>
          <w:rFonts w:cs="Times New Roman"/>
          <w:szCs w:val="24"/>
        </w:rPr>
        <w:br/>
      </w:r>
    </w:p>
    <w:p w:rsidR="00DB46D4" w:rsidRPr="00BA388B" w:rsidRDefault="00F81092" w:rsidP="00DB46D4">
      <w:pPr>
        <w:pStyle w:val="ListParagraph"/>
        <w:ind w:left="-567" w:right="-330"/>
        <w:rPr>
          <w:rFonts w:cs="Times New Roman"/>
          <w:szCs w:val="24"/>
        </w:rPr>
      </w:pPr>
      <w:proofErr w:type="gramStart"/>
      <w:r>
        <w:rPr>
          <w:rFonts w:cs="Times New Roman"/>
          <w:szCs w:val="24"/>
        </w:rPr>
        <w:t>5.3  There</w:t>
      </w:r>
      <w:proofErr w:type="gramEnd"/>
      <w:r>
        <w:rPr>
          <w:rFonts w:cs="Times New Roman"/>
          <w:szCs w:val="24"/>
        </w:rPr>
        <w:t xml:space="preserve"> have been two r</w:t>
      </w:r>
      <w:r w:rsidR="00DB46D4">
        <w:rPr>
          <w:rFonts w:cs="Times New Roman"/>
          <w:szCs w:val="24"/>
        </w:rPr>
        <w:t>eport</w:t>
      </w:r>
      <w:r>
        <w:rPr>
          <w:rFonts w:cs="Times New Roman"/>
          <w:szCs w:val="24"/>
        </w:rPr>
        <w:t>s</w:t>
      </w:r>
      <w:r w:rsidR="00DB46D4">
        <w:rPr>
          <w:rFonts w:cs="Times New Roman"/>
          <w:szCs w:val="24"/>
        </w:rPr>
        <w:t xml:space="preserve"> of vandalism at the allotments</w:t>
      </w:r>
      <w:r>
        <w:rPr>
          <w:rFonts w:cs="Times New Roman"/>
          <w:szCs w:val="24"/>
        </w:rPr>
        <w:t>.</w:t>
      </w:r>
    </w:p>
    <w:p w:rsidR="001C7DFF" w:rsidRDefault="001C7DFF" w:rsidP="001C7DFF">
      <w:pPr>
        <w:pStyle w:val="ListParagraph"/>
        <w:ind w:left="0" w:right="-330" w:hanging="567"/>
        <w:rPr>
          <w:rFonts w:cs="Times New Roman"/>
          <w:szCs w:val="24"/>
        </w:rPr>
      </w:pPr>
    </w:p>
    <w:p w:rsidR="001E617A" w:rsidRDefault="00897E0D" w:rsidP="001E617A">
      <w:pPr>
        <w:pStyle w:val="ListParagraph"/>
        <w:numPr>
          <w:ilvl w:val="1"/>
          <w:numId w:val="22"/>
        </w:numPr>
        <w:ind w:left="-142" w:right="-330" w:hanging="425"/>
        <w:rPr>
          <w:rFonts w:cs="Times New Roman"/>
          <w:szCs w:val="24"/>
        </w:rPr>
      </w:pPr>
      <w:r w:rsidRPr="002E3185">
        <w:rPr>
          <w:rFonts w:cs="Times New Roman"/>
          <w:b/>
          <w:szCs w:val="24"/>
        </w:rPr>
        <w:t>PLANNING MATTER</w:t>
      </w:r>
      <w:r w:rsidR="007A7258" w:rsidRPr="002E3185">
        <w:rPr>
          <w:rFonts w:cs="Times New Roman"/>
          <w:b/>
          <w:szCs w:val="24"/>
        </w:rPr>
        <w:t>S</w:t>
      </w:r>
      <w:r w:rsidR="00C62757" w:rsidRPr="002E3185">
        <w:rPr>
          <w:rFonts w:cs="Times New Roman"/>
          <w:szCs w:val="24"/>
        </w:rPr>
        <w:br/>
      </w:r>
      <w:r w:rsidR="00F81092">
        <w:rPr>
          <w:rFonts w:cs="Times New Roman"/>
          <w:szCs w:val="24"/>
        </w:rPr>
        <w:t xml:space="preserve">i) </w:t>
      </w:r>
      <w:r w:rsidR="001E617A" w:rsidRPr="004D1D97">
        <w:rPr>
          <w:rFonts w:cs="Times New Roman"/>
          <w:b/>
          <w:szCs w:val="24"/>
        </w:rPr>
        <w:t>Mr &amp; Mrs McKay, 8 Englands Road</w:t>
      </w:r>
      <w:r w:rsidR="001E617A">
        <w:rPr>
          <w:rFonts w:cs="Times New Roman"/>
          <w:szCs w:val="24"/>
        </w:rPr>
        <w:t xml:space="preserve"> – single storey front extension (20160547)</w:t>
      </w:r>
      <w:r w:rsidR="00F81092">
        <w:rPr>
          <w:rFonts w:cs="Times New Roman"/>
          <w:szCs w:val="24"/>
        </w:rPr>
        <w:t>. There were no objections to the plans themselves, but councillors were unhappy about the high fence surrounding the property as it reduces visibility along the road. The clerk was asked to contact Broadland District Council.</w:t>
      </w:r>
    </w:p>
    <w:p w:rsidR="00036C4F" w:rsidRPr="00F81092" w:rsidRDefault="00036C4F" w:rsidP="00F81092">
      <w:pPr>
        <w:pStyle w:val="ListParagraph"/>
        <w:ind w:left="426"/>
        <w:rPr>
          <w:rFonts w:cs="Times New Roman"/>
          <w:szCs w:val="24"/>
        </w:rPr>
      </w:pPr>
    </w:p>
    <w:p w:rsidR="00C62757" w:rsidRPr="00943E5D" w:rsidRDefault="00897E0D" w:rsidP="00F81092">
      <w:pPr>
        <w:pStyle w:val="ListParagraph"/>
        <w:numPr>
          <w:ilvl w:val="0"/>
          <w:numId w:val="22"/>
        </w:numPr>
        <w:ind w:left="-142" w:right="-329" w:hanging="425"/>
      </w:pPr>
      <w:r w:rsidRPr="00C62757">
        <w:rPr>
          <w:rFonts w:cs="Times New Roman"/>
          <w:b/>
          <w:szCs w:val="24"/>
        </w:rPr>
        <w:t>HIGHWAYS MATTERS</w:t>
      </w:r>
    </w:p>
    <w:p w:rsidR="00C62757" w:rsidRDefault="00FE6241" w:rsidP="002F44C6">
      <w:pPr>
        <w:pStyle w:val="ListParagraph"/>
        <w:ind w:left="0" w:right="-329" w:hanging="567"/>
        <w:rPr>
          <w:rFonts w:cs="Times New Roman"/>
          <w:szCs w:val="24"/>
        </w:rPr>
      </w:pPr>
      <w:proofErr w:type="gramStart"/>
      <w:r>
        <w:rPr>
          <w:rFonts w:cs="Times New Roman"/>
          <w:szCs w:val="24"/>
        </w:rPr>
        <w:t>7</w:t>
      </w:r>
      <w:r w:rsidR="00943E5D" w:rsidRPr="00943E5D">
        <w:rPr>
          <w:rFonts w:cs="Times New Roman"/>
          <w:szCs w:val="24"/>
        </w:rPr>
        <w:t>.1</w:t>
      </w:r>
      <w:r w:rsidR="00F81092">
        <w:rPr>
          <w:rFonts w:cs="Times New Roman"/>
          <w:b/>
          <w:szCs w:val="24"/>
        </w:rPr>
        <w:t xml:space="preserve">  </w:t>
      </w:r>
      <w:r w:rsidR="002E3185" w:rsidRPr="002E3185">
        <w:rPr>
          <w:rFonts w:cs="Times New Roman"/>
          <w:szCs w:val="24"/>
        </w:rPr>
        <w:t>A</w:t>
      </w:r>
      <w:proofErr w:type="gramEnd"/>
      <w:r w:rsidR="002E3185" w:rsidRPr="002E3185">
        <w:rPr>
          <w:rFonts w:cs="Times New Roman"/>
          <w:szCs w:val="24"/>
        </w:rPr>
        <w:t xml:space="preserve"> couple of</w:t>
      </w:r>
      <w:r w:rsidR="002E3185">
        <w:rPr>
          <w:rFonts w:cs="Times New Roman"/>
          <w:b/>
          <w:szCs w:val="24"/>
        </w:rPr>
        <w:t xml:space="preserve"> </w:t>
      </w:r>
      <w:r w:rsidR="002E3185">
        <w:rPr>
          <w:rFonts w:cs="Times New Roman"/>
          <w:szCs w:val="24"/>
        </w:rPr>
        <w:t>s</w:t>
      </w:r>
      <w:r w:rsidRPr="00FE6241">
        <w:rPr>
          <w:rFonts w:cs="Times New Roman"/>
          <w:szCs w:val="24"/>
        </w:rPr>
        <w:t>treet lights</w:t>
      </w:r>
      <w:r w:rsidR="002E3185">
        <w:rPr>
          <w:rFonts w:cs="Times New Roman"/>
          <w:szCs w:val="24"/>
        </w:rPr>
        <w:t xml:space="preserve"> were reported for repair.</w:t>
      </w:r>
    </w:p>
    <w:p w:rsidR="001E617A" w:rsidRDefault="00F81092" w:rsidP="00F81092">
      <w:pPr>
        <w:ind w:left="-142" w:right="-330" w:hanging="425"/>
        <w:rPr>
          <w:rFonts w:cs="Times New Roman"/>
          <w:szCs w:val="24"/>
        </w:rPr>
      </w:pPr>
      <w:proofErr w:type="gramStart"/>
      <w:r>
        <w:rPr>
          <w:rFonts w:cs="Times New Roman"/>
          <w:szCs w:val="24"/>
        </w:rPr>
        <w:t xml:space="preserve">7.2  </w:t>
      </w:r>
      <w:r w:rsidR="00DB46D4">
        <w:rPr>
          <w:rFonts w:cs="Times New Roman"/>
          <w:szCs w:val="24"/>
        </w:rPr>
        <w:t>A</w:t>
      </w:r>
      <w:proofErr w:type="gramEnd"/>
      <w:r w:rsidR="00DB46D4">
        <w:rPr>
          <w:rFonts w:cs="Times New Roman"/>
          <w:szCs w:val="24"/>
        </w:rPr>
        <w:t xml:space="preserve"> resident asked for a new d</w:t>
      </w:r>
      <w:r w:rsidR="001E617A">
        <w:rPr>
          <w:rFonts w:cs="Times New Roman"/>
          <w:szCs w:val="24"/>
        </w:rPr>
        <w:t>og poo bin</w:t>
      </w:r>
      <w:r w:rsidR="00DB46D4">
        <w:rPr>
          <w:rFonts w:cs="Times New Roman"/>
          <w:szCs w:val="24"/>
        </w:rPr>
        <w:t xml:space="preserve"> on Norwich Road, near t</w:t>
      </w:r>
      <w:r>
        <w:rPr>
          <w:rFonts w:cs="Times New Roman"/>
          <w:szCs w:val="24"/>
        </w:rPr>
        <w:t xml:space="preserve">o the permissive path across to </w:t>
      </w:r>
      <w:r w:rsidR="00DB46D4">
        <w:rPr>
          <w:rFonts w:cs="Times New Roman"/>
          <w:szCs w:val="24"/>
        </w:rPr>
        <w:t>Mill Lane. Broadland District Council will not pay for new bin but would collect and empty a bin for £3.21 per week if the P</w:t>
      </w:r>
      <w:r>
        <w:rPr>
          <w:rFonts w:cs="Times New Roman"/>
          <w:szCs w:val="24"/>
        </w:rPr>
        <w:t xml:space="preserve">arish </w:t>
      </w:r>
      <w:r w:rsidR="00DB46D4">
        <w:rPr>
          <w:rFonts w:cs="Times New Roman"/>
          <w:szCs w:val="24"/>
        </w:rPr>
        <w:t>C</w:t>
      </w:r>
      <w:r>
        <w:rPr>
          <w:rFonts w:cs="Times New Roman"/>
          <w:szCs w:val="24"/>
        </w:rPr>
        <w:t>ouncil</w:t>
      </w:r>
      <w:r w:rsidR="00DB46D4">
        <w:rPr>
          <w:rFonts w:cs="Times New Roman"/>
          <w:szCs w:val="24"/>
        </w:rPr>
        <w:t xml:space="preserve"> bought one.</w:t>
      </w:r>
      <w:r>
        <w:rPr>
          <w:rFonts w:cs="Times New Roman"/>
          <w:szCs w:val="24"/>
        </w:rPr>
        <w:t xml:space="preserve"> The councillors said that there used to be a bin at this location so the clerk was asked to request that the bin is reinstated.</w:t>
      </w:r>
    </w:p>
    <w:p w:rsidR="00B61FEA" w:rsidRDefault="00AC489F" w:rsidP="002C5536">
      <w:pPr>
        <w:ind w:left="-142" w:right="-330" w:hanging="425"/>
        <w:rPr>
          <w:rFonts w:cs="Times New Roman"/>
          <w:szCs w:val="24"/>
        </w:rPr>
      </w:pPr>
      <w:proofErr w:type="gramStart"/>
      <w:r>
        <w:rPr>
          <w:rFonts w:cs="Times New Roman"/>
          <w:szCs w:val="24"/>
        </w:rPr>
        <w:t>7.3  The</w:t>
      </w:r>
      <w:proofErr w:type="gramEnd"/>
      <w:r>
        <w:rPr>
          <w:rFonts w:cs="Times New Roman"/>
          <w:szCs w:val="24"/>
        </w:rPr>
        <w:t xml:space="preserve"> </w:t>
      </w:r>
      <w:r w:rsidR="009E77EB">
        <w:rPr>
          <w:rFonts w:cs="Times New Roman"/>
          <w:szCs w:val="24"/>
        </w:rPr>
        <w:t>councillors</w:t>
      </w:r>
      <w:r>
        <w:rPr>
          <w:rFonts w:cs="Times New Roman"/>
          <w:szCs w:val="24"/>
        </w:rPr>
        <w:t xml:space="preserve"> discussed the ongoing problem of many people parking all day in Acle and then getting the bus to Norwich or to Yarmouth.  The clerk was asked to contact Norfolk County Council to organise a survey of the parking and suggestions to improve the situation.</w:t>
      </w:r>
    </w:p>
    <w:p w:rsidR="00B86EB2" w:rsidRDefault="00B86EB2" w:rsidP="002C5536">
      <w:pPr>
        <w:ind w:left="-142" w:right="-330" w:hanging="425"/>
        <w:rPr>
          <w:rFonts w:cs="Times New Roman"/>
          <w:szCs w:val="24"/>
        </w:rPr>
      </w:pPr>
      <w:r>
        <w:rPr>
          <w:rFonts w:cs="Times New Roman"/>
          <w:szCs w:val="24"/>
        </w:rPr>
        <w:t>7.4</w:t>
      </w:r>
      <w:r>
        <w:rPr>
          <w:rFonts w:cs="Times New Roman"/>
          <w:szCs w:val="24"/>
        </w:rPr>
        <w:tab/>
        <w:t>It was noted that the Doctor’s Footpath needs cutting.</w:t>
      </w:r>
    </w:p>
    <w:p w:rsidR="00897E0D" w:rsidRPr="00C62757" w:rsidRDefault="00897E0D" w:rsidP="002E3185">
      <w:pPr>
        <w:pStyle w:val="ListParagraph"/>
        <w:numPr>
          <w:ilvl w:val="0"/>
          <w:numId w:val="22"/>
        </w:numPr>
        <w:ind w:left="-142" w:right="-330" w:hanging="425"/>
        <w:rPr>
          <w:rFonts w:cs="Times New Roman"/>
          <w:b/>
          <w:szCs w:val="24"/>
        </w:rPr>
      </w:pPr>
      <w:r w:rsidRPr="00C62757">
        <w:rPr>
          <w:rFonts w:cs="Times New Roman"/>
          <w:b/>
          <w:szCs w:val="24"/>
        </w:rPr>
        <w:t>ACLE RECREATION CENTRE</w:t>
      </w:r>
    </w:p>
    <w:p w:rsidR="001E617A" w:rsidRDefault="00211D91" w:rsidP="002C5536">
      <w:pPr>
        <w:pStyle w:val="ListParagraph"/>
        <w:numPr>
          <w:ilvl w:val="1"/>
          <w:numId w:val="22"/>
        </w:numPr>
        <w:tabs>
          <w:tab w:val="left" w:pos="284"/>
        </w:tabs>
        <w:ind w:left="-142" w:right="-330" w:hanging="425"/>
        <w:rPr>
          <w:rFonts w:cs="Times New Roman"/>
          <w:szCs w:val="24"/>
        </w:rPr>
      </w:pPr>
      <w:r>
        <w:rPr>
          <w:rFonts w:cs="Times New Roman"/>
          <w:szCs w:val="24"/>
        </w:rPr>
        <w:t xml:space="preserve">Trustee Barry Brooks </w:t>
      </w:r>
      <w:r w:rsidR="001D6CC1" w:rsidRPr="00FE6241">
        <w:rPr>
          <w:rFonts w:cs="Times New Roman"/>
          <w:szCs w:val="24"/>
        </w:rPr>
        <w:t xml:space="preserve">gave a report; </w:t>
      </w:r>
      <w:r w:rsidR="002C5536">
        <w:rPr>
          <w:rFonts w:cs="Times New Roman"/>
          <w:szCs w:val="24"/>
        </w:rPr>
        <w:t xml:space="preserve">the committee is applying for grants to refurbish the changing rooms and for repairs to the roof of the main hall and the roof of the indoor bowls area. There have been many </w:t>
      </w:r>
      <w:r w:rsidR="009E77EB">
        <w:rPr>
          <w:rFonts w:cs="Times New Roman"/>
          <w:szCs w:val="24"/>
        </w:rPr>
        <w:t>improvements</w:t>
      </w:r>
      <w:r w:rsidR="002C5536">
        <w:rPr>
          <w:rFonts w:cs="Times New Roman"/>
          <w:szCs w:val="24"/>
        </w:rPr>
        <w:t xml:space="preserve"> at the Centre over the past 12 months.</w:t>
      </w:r>
    </w:p>
    <w:p w:rsidR="002C5536" w:rsidRDefault="001E617A" w:rsidP="002C5536">
      <w:pPr>
        <w:tabs>
          <w:tab w:val="left" w:pos="284"/>
        </w:tabs>
        <w:ind w:left="-142" w:right="-330" w:hanging="425"/>
        <w:rPr>
          <w:rFonts w:cs="Times New Roman"/>
          <w:szCs w:val="24"/>
        </w:rPr>
      </w:pPr>
      <w:r>
        <w:rPr>
          <w:rFonts w:cs="Times New Roman"/>
          <w:szCs w:val="24"/>
        </w:rPr>
        <w:t>8.2</w:t>
      </w:r>
      <w:r>
        <w:rPr>
          <w:rFonts w:cs="Times New Roman"/>
          <w:szCs w:val="24"/>
        </w:rPr>
        <w:tab/>
      </w:r>
      <w:r w:rsidR="002C5536">
        <w:rPr>
          <w:rFonts w:cs="Times New Roman"/>
          <w:szCs w:val="24"/>
        </w:rPr>
        <w:t xml:space="preserve">The Trustees requested a grant or a loan towards the refurbishment of the main hall, including a new suspended ceiling, new floor finish, </w:t>
      </w:r>
      <w:r w:rsidR="009E77EB">
        <w:rPr>
          <w:rFonts w:cs="Times New Roman"/>
          <w:szCs w:val="24"/>
        </w:rPr>
        <w:t>redecoration</w:t>
      </w:r>
      <w:r w:rsidR="002C5536">
        <w:rPr>
          <w:rFonts w:cs="Times New Roman"/>
          <w:szCs w:val="24"/>
        </w:rPr>
        <w:t xml:space="preserve">, </w:t>
      </w:r>
      <w:proofErr w:type="gramStart"/>
      <w:r w:rsidR="002C5536">
        <w:rPr>
          <w:rFonts w:cs="Times New Roman"/>
          <w:szCs w:val="24"/>
        </w:rPr>
        <w:t>replacement</w:t>
      </w:r>
      <w:proofErr w:type="gramEnd"/>
      <w:r w:rsidR="002C5536">
        <w:rPr>
          <w:rFonts w:cs="Times New Roman"/>
          <w:szCs w:val="24"/>
        </w:rPr>
        <w:t xml:space="preserve"> of the high-level windows, new curtains, new seating, new lighting and new heating. There has been an estimate of £76,000 for the works, excluding heating installation works, which has been estimated at £6,000. All costs are </w:t>
      </w:r>
      <w:r w:rsidR="009E77EB">
        <w:rPr>
          <w:rFonts w:cs="Times New Roman"/>
          <w:szCs w:val="24"/>
        </w:rPr>
        <w:t>excluding</w:t>
      </w:r>
      <w:r w:rsidR="002C5536">
        <w:rPr>
          <w:rFonts w:cs="Times New Roman"/>
          <w:szCs w:val="24"/>
        </w:rPr>
        <w:t xml:space="preserve"> VAT and any fees. The cost for a detailed report is £1,000.</w:t>
      </w:r>
    </w:p>
    <w:p w:rsidR="00196EBD" w:rsidRPr="001E617A" w:rsidRDefault="002C5536" w:rsidP="002C5536">
      <w:pPr>
        <w:tabs>
          <w:tab w:val="left" w:pos="284"/>
        </w:tabs>
        <w:ind w:left="-142" w:right="-330" w:hanging="425"/>
        <w:rPr>
          <w:rFonts w:cs="Times New Roman"/>
          <w:szCs w:val="24"/>
        </w:rPr>
      </w:pPr>
      <w:r>
        <w:rPr>
          <w:rFonts w:cs="Times New Roman"/>
          <w:szCs w:val="24"/>
        </w:rPr>
        <w:lastRenderedPageBreak/>
        <w:t xml:space="preserve">       </w:t>
      </w:r>
      <w:r w:rsidR="009E77EB">
        <w:rPr>
          <w:rFonts w:cs="Times New Roman"/>
          <w:szCs w:val="24"/>
        </w:rPr>
        <w:t>(</w:t>
      </w:r>
      <w:r>
        <w:rPr>
          <w:rFonts w:cs="Times New Roman"/>
          <w:szCs w:val="24"/>
        </w:rPr>
        <w:t xml:space="preserve">David Burnett, Barry Coveley, </w:t>
      </w:r>
      <w:r w:rsidRPr="00F351E5">
        <w:rPr>
          <w:rFonts w:cs="Times New Roman"/>
          <w:szCs w:val="24"/>
        </w:rPr>
        <w:t xml:space="preserve">Jackie Clover </w:t>
      </w:r>
      <w:r>
        <w:rPr>
          <w:rFonts w:cs="Times New Roman"/>
          <w:szCs w:val="24"/>
        </w:rPr>
        <w:t xml:space="preserve">and Roger Jay </w:t>
      </w:r>
      <w:r w:rsidR="00404B5A">
        <w:rPr>
          <w:rFonts w:cs="Times New Roman"/>
          <w:szCs w:val="24"/>
        </w:rPr>
        <w:t xml:space="preserve">then </w:t>
      </w:r>
      <w:r>
        <w:rPr>
          <w:rFonts w:cs="Times New Roman"/>
          <w:szCs w:val="24"/>
        </w:rPr>
        <w:t xml:space="preserve">left the room for the discussions and </w:t>
      </w:r>
      <w:r w:rsidR="009E77EB">
        <w:rPr>
          <w:rFonts w:cs="Times New Roman"/>
          <w:szCs w:val="24"/>
        </w:rPr>
        <w:t>decision, being Trustees.)</w:t>
      </w:r>
      <w:r>
        <w:rPr>
          <w:rFonts w:cs="Times New Roman"/>
          <w:szCs w:val="24"/>
        </w:rPr>
        <w:t xml:space="preserve"> After some discussion it was agreed to give a grant of at least 30% of the £82,000, </w:t>
      </w:r>
      <w:r w:rsidR="009E77EB">
        <w:rPr>
          <w:rFonts w:cs="Times New Roman"/>
          <w:szCs w:val="24"/>
        </w:rPr>
        <w:t>i.e.</w:t>
      </w:r>
      <w:r>
        <w:rPr>
          <w:rFonts w:cs="Times New Roman"/>
          <w:szCs w:val="24"/>
        </w:rPr>
        <w:t xml:space="preserve"> £27,333, and a loan for the remainder of the monies. The amount of the grant will be discussed again once more details are known.  It was agreed that the professional fees in </w:t>
      </w:r>
      <w:r w:rsidR="00404B5A">
        <w:rPr>
          <w:rFonts w:cs="Times New Roman"/>
          <w:szCs w:val="24"/>
        </w:rPr>
        <w:t>ad</w:t>
      </w:r>
      <w:r>
        <w:rPr>
          <w:rFonts w:cs="Times New Roman"/>
          <w:szCs w:val="24"/>
        </w:rPr>
        <w:t>vance of the work would be paid by the Parish Council</w:t>
      </w:r>
      <w:r w:rsidR="004D1D97">
        <w:rPr>
          <w:rFonts w:cs="Times New Roman"/>
          <w:szCs w:val="24"/>
        </w:rPr>
        <w:t>,</w:t>
      </w:r>
      <w:r>
        <w:rPr>
          <w:rFonts w:cs="Times New Roman"/>
          <w:szCs w:val="24"/>
        </w:rPr>
        <w:t xml:space="preserve"> out of this grant.</w:t>
      </w:r>
    </w:p>
    <w:p w:rsidR="000A2B2F" w:rsidRPr="00404B5A" w:rsidRDefault="00897E0D" w:rsidP="00677493">
      <w:pPr>
        <w:pStyle w:val="ListParagraph"/>
        <w:numPr>
          <w:ilvl w:val="0"/>
          <w:numId w:val="22"/>
        </w:numPr>
        <w:ind w:left="-142" w:right="-330" w:hanging="425"/>
        <w:rPr>
          <w:rFonts w:cs="Times New Roman"/>
          <w:szCs w:val="24"/>
        </w:rPr>
      </w:pPr>
      <w:r w:rsidRPr="00404B5A">
        <w:rPr>
          <w:rFonts w:cs="Times New Roman"/>
          <w:b/>
          <w:szCs w:val="24"/>
        </w:rPr>
        <w:t>SPRINGFIELD LAND</w:t>
      </w:r>
      <w:r w:rsidR="00036C4F" w:rsidRPr="00404B5A">
        <w:rPr>
          <w:rFonts w:cs="Times New Roman"/>
          <w:b/>
          <w:szCs w:val="24"/>
        </w:rPr>
        <w:br/>
      </w:r>
      <w:r w:rsidR="00404B5A" w:rsidRPr="00404B5A">
        <w:rPr>
          <w:rFonts w:cs="Times New Roman"/>
          <w:szCs w:val="24"/>
        </w:rPr>
        <w:t>There will be a meeting of the committee shortly, with the landowners.</w:t>
      </w:r>
      <w:r w:rsidR="00404B5A">
        <w:rPr>
          <w:rFonts w:cs="Times New Roman"/>
          <w:szCs w:val="24"/>
        </w:rPr>
        <w:br/>
      </w:r>
    </w:p>
    <w:p w:rsidR="00DB46D4" w:rsidRPr="00C95E3B" w:rsidRDefault="001E617A" w:rsidP="002E3185">
      <w:pPr>
        <w:pStyle w:val="ListParagraph"/>
        <w:numPr>
          <w:ilvl w:val="0"/>
          <w:numId w:val="22"/>
        </w:numPr>
        <w:ind w:left="-142" w:right="-330" w:hanging="425"/>
        <w:rPr>
          <w:rFonts w:cs="Times New Roman"/>
          <w:b/>
          <w:szCs w:val="24"/>
        </w:rPr>
      </w:pPr>
      <w:r>
        <w:rPr>
          <w:rFonts w:cs="Times New Roman"/>
          <w:b/>
          <w:szCs w:val="24"/>
        </w:rPr>
        <w:t>FLETCHER ROOM</w:t>
      </w:r>
      <w:r w:rsidR="00DB46D4">
        <w:rPr>
          <w:rFonts w:cs="Times New Roman"/>
          <w:b/>
          <w:szCs w:val="24"/>
        </w:rPr>
        <w:br/>
      </w:r>
      <w:proofErr w:type="gramStart"/>
      <w:r w:rsidR="00404B5A">
        <w:rPr>
          <w:rFonts w:cs="Times New Roman"/>
          <w:szCs w:val="24"/>
        </w:rPr>
        <w:t>The</w:t>
      </w:r>
      <w:proofErr w:type="gramEnd"/>
      <w:r w:rsidR="00404B5A">
        <w:rPr>
          <w:rFonts w:cs="Times New Roman"/>
          <w:szCs w:val="24"/>
        </w:rPr>
        <w:t xml:space="preserve"> Fletcher Room committee m</w:t>
      </w:r>
      <w:r w:rsidR="00DB46D4" w:rsidRPr="00DB46D4">
        <w:rPr>
          <w:rFonts w:cs="Times New Roman"/>
          <w:szCs w:val="24"/>
        </w:rPr>
        <w:t xml:space="preserve">et on </w:t>
      </w:r>
      <w:r w:rsidR="00DB46D4">
        <w:rPr>
          <w:rFonts w:cs="Times New Roman"/>
          <w:szCs w:val="24"/>
        </w:rPr>
        <w:t>12</w:t>
      </w:r>
      <w:r w:rsidR="00DB46D4" w:rsidRPr="00DB46D4">
        <w:rPr>
          <w:rFonts w:cs="Times New Roman"/>
          <w:szCs w:val="24"/>
          <w:vertAlign w:val="superscript"/>
        </w:rPr>
        <w:t>th</w:t>
      </w:r>
      <w:r w:rsidR="00DB46D4">
        <w:rPr>
          <w:rFonts w:cs="Times New Roman"/>
          <w:szCs w:val="24"/>
        </w:rPr>
        <w:t xml:space="preserve"> April. The committee considered the extension of the existing building, construction of a new room </w:t>
      </w:r>
      <w:r w:rsidR="00131FCC">
        <w:rPr>
          <w:rFonts w:cs="Times New Roman"/>
          <w:szCs w:val="24"/>
        </w:rPr>
        <w:t>adjacent</w:t>
      </w:r>
      <w:r w:rsidR="00DB46D4">
        <w:rPr>
          <w:rFonts w:cs="Times New Roman"/>
          <w:szCs w:val="24"/>
        </w:rPr>
        <w:t xml:space="preserve"> to the </w:t>
      </w:r>
      <w:r w:rsidR="00131FCC">
        <w:rPr>
          <w:rFonts w:cs="Times New Roman"/>
          <w:szCs w:val="24"/>
        </w:rPr>
        <w:t>existing</w:t>
      </w:r>
      <w:r w:rsidR="00DB46D4">
        <w:rPr>
          <w:rFonts w:cs="Times New Roman"/>
          <w:szCs w:val="24"/>
        </w:rPr>
        <w:t xml:space="preserve"> building, the removal of the current building and the construction of a new, larger building, or the construction of a newer building on a different site at the school.</w:t>
      </w:r>
      <w:r w:rsidR="00404B5A">
        <w:rPr>
          <w:rFonts w:cs="Times New Roman"/>
          <w:szCs w:val="24"/>
        </w:rPr>
        <w:br/>
      </w:r>
      <w:r w:rsidR="00DB46D4">
        <w:rPr>
          <w:rFonts w:cs="Times New Roman"/>
          <w:szCs w:val="24"/>
        </w:rPr>
        <w:br/>
      </w:r>
      <w:r w:rsidR="00404B5A">
        <w:rPr>
          <w:rFonts w:cs="Times New Roman"/>
          <w:szCs w:val="24"/>
        </w:rPr>
        <w:t xml:space="preserve">The clerk will obtain quotes to </w:t>
      </w:r>
      <w:r w:rsidR="00DB46D4">
        <w:rPr>
          <w:rFonts w:cs="Times New Roman"/>
          <w:szCs w:val="24"/>
        </w:rPr>
        <w:t>do a feasibility study of the options.</w:t>
      </w:r>
      <w:r w:rsidR="00404B5A">
        <w:rPr>
          <w:rFonts w:cs="Times New Roman"/>
          <w:szCs w:val="24"/>
        </w:rPr>
        <w:br/>
      </w:r>
    </w:p>
    <w:p w:rsidR="0024046F" w:rsidRDefault="00404B5A" w:rsidP="00404B5A">
      <w:pPr>
        <w:pStyle w:val="ListParagraph"/>
        <w:ind w:left="-142" w:right="-330"/>
        <w:rPr>
          <w:rFonts w:cs="Times New Roman"/>
          <w:szCs w:val="24"/>
        </w:rPr>
      </w:pPr>
      <w:r>
        <w:rPr>
          <w:rFonts w:cs="Times New Roman"/>
          <w:szCs w:val="24"/>
        </w:rPr>
        <w:t xml:space="preserve">A local company, </w:t>
      </w:r>
      <w:r w:rsidR="0024046F" w:rsidRPr="0024046F">
        <w:rPr>
          <w:rFonts w:cs="Times New Roman"/>
          <w:szCs w:val="24"/>
        </w:rPr>
        <w:t>Modular Works</w:t>
      </w:r>
      <w:r>
        <w:rPr>
          <w:rFonts w:cs="Times New Roman"/>
          <w:szCs w:val="24"/>
        </w:rPr>
        <w:t>, had</w:t>
      </w:r>
      <w:r w:rsidR="0024046F" w:rsidRPr="0024046F">
        <w:rPr>
          <w:rFonts w:cs="Times New Roman"/>
          <w:szCs w:val="24"/>
        </w:rPr>
        <w:t xml:space="preserve"> done a rough drawing of a modular building which could be joined to the existing</w:t>
      </w:r>
      <w:r w:rsidR="0024046F">
        <w:rPr>
          <w:rFonts w:cs="Times New Roman"/>
          <w:szCs w:val="24"/>
        </w:rPr>
        <w:t xml:space="preserve"> building, providing a room for younger children, which could be let out at other times for village groups.</w:t>
      </w:r>
      <w:r>
        <w:rPr>
          <w:rFonts w:cs="Times New Roman"/>
          <w:szCs w:val="24"/>
        </w:rPr>
        <w:t xml:space="preserve">  </w:t>
      </w:r>
      <w:r w:rsidR="0024046F" w:rsidRPr="00404B5A">
        <w:rPr>
          <w:rFonts w:cs="Times New Roman"/>
          <w:szCs w:val="24"/>
        </w:rPr>
        <w:t>Acle Pre-School has requested a room for 2 year olds, a room for babies and a small office.</w:t>
      </w:r>
      <w:r>
        <w:rPr>
          <w:rFonts w:cs="Times New Roman"/>
          <w:szCs w:val="24"/>
        </w:rPr>
        <w:br/>
      </w:r>
      <w:r>
        <w:rPr>
          <w:rFonts w:cs="Times New Roman"/>
          <w:szCs w:val="24"/>
        </w:rPr>
        <w:br/>
        <w:t xml:space="preserve">It was noted that there are only 10 years left on the lease of the land from Norfolk County Council. The clerk was asked to contact Norfolk County Council to ask whether the lease could be extended, and if so, </w:t>
      </w:r>
      <w:r w:rsidR="00B86EB2">
        <w:rPr>
          <w:rFonts w:cs="Times New Roman"/>
          <w:szCs w:val="24"/>
        </w:rPr>
        <w:t xml:space="preserve">to ask </w:t>
      </w:r>
      <w:r>
        <w:rPr>
          <w:rFonts w:cs="Times New Roman"/>
          <w:szCs w:val="24"/>
        </w:rPr>
        <w:t xml:space="preserve">what </w:t>
      </w:r>
      <w:proofErr w:type="gramStart"/>
      <w:r>
        <w:rPr>
          <w:rFonts w:cs="Times New Roman"/>
          <w:szCs w:val="24"/>
        </w:rPr>
        <w:t>was the maximu</w:t>
      </w:r>
      <w:r w:rsidR="00B86EB2">
        <w:rPr>
          <w:rFonts w:cs="Times New Roman"/>
          <w:szCs w:val="24"/>
        </w:rPr>
        <w:t>m number of years</w:t>
      </w:r>
      <w:proofErr w:type="gramEnd"/>
      <w:r w:rsidR="00B86EB2">
        <w:rPr>
          <w:rFonts w:cs="Times New Roman"/>
          <w:szCs w:val="24"/>
        </w:rPr>
        <w:t xml:space="preserve"> they would lease the land for. The clerk was also asked to enquire as to whether the land could be purchased. The situation if the school is transferred to an academy trust is unknown as the </w:t>
      </w:r>
      <w:r w:rsidR="004D1D97">
        <w:rPr>
          <w:rFonts w:cs="Times New Roman"/>
          <w:szCs w:val="24"/>
        </w:rPr>
        <w:t xml:space="preserve">school </w:t>
      </w:r>
      <w:r w:rsidR="00B86EB2">
        <w:rPr>
          <w:rFonts w:cs="Times New Roman"/>
          <w:szCs w:val="24"/>
        </w:rPr>
        <w:t>playing fields would be leased to any academy trust, but i</w:t>
      </w:r>
      <w:r w:rsidR="004D1D97">
        <w:rPr>
          <w:rFonts w:cs="Times New Roman"/>
          <w:szCs w:val="24"/>
        </w:rPr>
        <w:t xml:space="preserve">t is unclear whether the Fletcher Room </w:t>
      </w:r>
      <w:r w:rsidR="00B86EB2">
        <w:rPr>
          <w:rFonts w:cs="Times New Roman"/>
          <w:szCs w:val="24"/>
        </w:rPr>
        <w:t>land would form part of that transfer.</w:t>
      </w:r>
    </w:p>
    <w:p w:rsidR="00B86EB2" w:rsidRDefault="00B86EB2" w:rsidP="00404B5A">
      <w:pPr>
        <w:pStyle w:val="ListParagraph"/>
        <w:ind w:left="-142" w:right="-330"/>
        <w:rPr>
          <w:rFonts w:cs="Times New Roman"/>
          <w:szCs w:val="24"/>
        </w:rPr>
      </w:pPr>
    </w:p>
    <w:p w:rsidR="00C02BB2" w:rsidRPr="00B86EB2" w:rsidRDefault="001E617A" w:rsidP="003E459C">
      <w:pPr>
        <w:pStyle w:val="ListParagraph"/>
        <w:numPr>
          <w:ilvl w:val="0"/>
          <w:numId w:val="22"/>
        </w:numPr>
        <w:ind w:left="-142" w:right="-330" w:hanging="425"/>
        <w:rPr>
          <w:rFonts w:cs="Times New Roman"/>
          <w:szCs w:val="24"/>
        </w:rPr>
      </w:pPr>
      <w:r w:rsidRPr="00B86EB2">
        <w:rPr>
          <w:rFonts w:cs="Times New Roman"/>
          <w:b/>
          <w:szCs w:val="24"/>
        </w:rPr>
        <w:t>SPEED LIMIT SIGNAGE ON A1064</w:t>
      </w:r>
      <w:r w:rsidR="00EA754F" w:rsidRPr="00B86EB2">
        <w:rPr>
          <w:rFonts w:cs="Times New Roman"/>
          <w:b/>
          <w:szCs w:val="24"/>
        </w:rPr>
        <w:br/>
      </w:r>
      <w:r w:rsidR="004D1D97">
        <w:rPr>
          <w:rFonts w:cs="Times New Roman"/>
          <w:szCs w:val="24"/>
        </w:rPr>
        <w:t>“Gateway” signage will</w:t>
      </w:r>
      <w:r w:rsidR="0024046F" w:rsidRPr="00B86EB2">
        <w:rPr>
          <w:rFonts w:cs="Times New Roman"/>
          <w:szCs w:val="24"/>
        </w:rPr>
        <w:t xml:space="preserve"> say “Welcome to Acle – Please drive carefully” and “Thank you for driving carefully – Acle”. T</w:t>
      </w:r>
      <w:r w:rsidR="004D1D97">
        <w:rPr>
          <w:rFonts w:cs="Times New Roman"/>
          <w:szCs w:val="24"/>
        </w:rPr>
        <w:t>he t</w:t>
      </w:r>
      <w:r w:rsidR="0024046F" w:rsidRPr="00B86EB2">
        <w:rPr>
          <w:rFonts w:cs="Times New Roman"/>
          <w:szCs w:val="24"/>
        </w:rPr>
        <w:t xml:space="preserve">op of </w:t>
      </w:r>
      <w:r w:rsidR="004D1D97">
        <w:rPr>
          <w:rFonts w:cs="Times New Roman"/>
          <w:szCs w:val="24"/>
        </w:rPr>
        <w:t>the sign will</w:t>
      </w:r>
      <w:r w:rsidR="0024046F" w:rsidRPr="00B86EB2">
        <w:rPr>
          <w:rFonts w:cs="Times New Roman"/>
          <w:szCs w:val="24"/>
        </w:rPr>
        <w:t xml:space="preserve"> be 2.3m from the ground</w:t>
      </w:r>
      <w:r w:rsidR="00B86EB2" w:rsidRPr="00B86EB2">
        <w:rPr>
          <w:rFonts w:cs="Times New Roman"/>
          <w:szCs w:val="24"/>
        </w:rPr>
        <w:t>. This was accepted.</w:t>
      </w:r>
      <w:r w:rsidR="00467DA0" w:rsidRPr="00B86EB2">
        <w:rPr>
          <w:rFonts w:cs="Times New Roman"/>
          <w:szCs w:val="24"/>
        </w:rPr>
        <w:br/>
      </w:r>
    </w:p>
    <w:p w:rsidR="00B86EB2" w:rsidRDefault="001E617A" w:rsidP="003C49CA">
      <w:pPr>
        <w:pStyle w:val="ListParagraph"/>
        <w:numPr>
          <w:ilvl w:val="0"/>
          <w:numId w:val="22"/>
        </w:numPr>
        <w:ind w:left="-142" w:right="-330" w:hanging="425"/>
        <w:rPr>
          <w:rFonts w:cs="Times New Roman"/>
          <w:b/>
          <w:szCs w:val="24"/>
        </w:rPr>
      </w:pPr>
      <w:r w:rsidRPr="00BA2121">
        <w:rPr>
          <w:rFonts w:cs="Times New Roman"/>
          <w:b/>
          <w:szCs w:val="24"/>
        </w:rPr>
        <w:t>PUBLIC TOILETS</w:t>
      </w:r>
      <w:r w:rsidR="002E3E21" w:rsidRPr="00BA2121">
        <w:rPr>
          <w:rFonts w:cs="Times New Roman"/>
          <w:b/>
          <w:szCs w:val="24"/>
        </w:rPr>
        <w:t xml:space="preserve"> </w:t>
      </w:r>
    </w:p>
    <w:p w:rsidR="00605661" w:rsidRPr="00B86EB2" w:rsidRDefault="00B86EB2" w:rsidP="00B86EB2">
      <w:pPr>
        <w:pStyle w:val="ListParagraph"/>
        <w:ind w:left="-142" w:right="-330"/>
        <w:rPr>
          <w:rFonts w:cs="Times New Roman"/>
          <w:b/>
          <w:szCs w:val="24"/>
        </w:rPr>
      </w:pPr>
      <w:r>
        <w:rPr>
          <w:rFonts w:cs="Times New Roman"/>
          <w:szCs w:val="24"/>
        </w:rPr>
        <w:t>The public toilets are owned by Broadland District Council, but managed by the Parish Council. It was agreed that some refurbishment is needed and the clerk was asked to contact BDC to discuss this.  Barry Coveley offered to purchase some new Perspex for the front of the clock above the bus shelter.</w:t>
      </w:r>
      <w:r w:rsidR="00467DA0" w:rsidRPr="00BA2121">
        <w:rPr>
          <w:rFonts w:cs="Times New Roman"/>
          <w:b/>
          <w:szCs w:val="24"/>
        </w:rPr>
        <w:br/>
      </w:r>
    </w:p>
    <w:p w:rsidR="00897E0D" w:rsidRPr="007C6246" w:rsidRDefault="00897E0D" w:rsidP="002E3185">
      <w:pPr>
        <w:pStyle w:val="ListParagraph"/>
        <w:numPr>
          <w:ilvl w:val="0"/>
          <w:numId w:val="22"/>
        </w:numPr>
        <w:ind w:left="-142" w:right="-330" w:hanging="425"/>
        <w:rPr>
          <w:rFonts w:cs="Times New Roman"/>
          <w:b/>
          <w:szCs w:val="24"/>
        </w:rPr>
      </w:pPr>
      <w:r w:rsidRPr="007C6246">
        <w:rPr>
          <w:rFonts w:cs="Times New Roman"/>
          <w:b/>
          <w:szCs w:val="24"/>
        </w:rPr>
        <w:t>FINANCE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037"/>
        <w:gridCol w:w="1687"/>
      </w:tblGrid>
      <w:tr w:rsidR="00B77FFE" w:rsidTr="002A14AA">
        <w:tc>
          <w:tcPr>
            <w:tcW w:w="3215" w:type="dxa"/>
          </w:tcPr>
          <w:p w:rsidR="00B77FFE" w:rsidRPr="00B77FFE" w:rsidRDefault="00B77FFE" w:rsidP="00BE34E0">
            <w:pPr>
              <w:pStyle w:val="ListParagraph"/>
              <w:ind w:left="0" w:right="-330"/>
              <w:rPr>
                <w:rFonts w:cs="Times New Roman"/>
                <w:b/>
                <w:szCs w:val="24"/>
              </w:rPr>
            </w:pPr>
            <w:r w:rsidRPr="00B77FFE">
              <w:rPr>
                <w:rFonts w:cs="Times New Roman"/>
                <w:b/>
                <w:szCs w:val="24"/>
              </w:rPr>
              <w:t>Receipts:</w:t>
            </w:r>
          </w:p>
        </w:tc>
        <w:tc>
          <w:tcPr>
            <w:tcW w:w="3037" w:type="dxa"/>
          </w:tcPr>
          <w:p w:rsidR="00B77FFE" w:rsidRPr="00BE34E0" w:rsidRDefault="00B77FFE" w:rsidP="00BE34E0">
            <w:pPr>
              <w:pStyle w:val="ListParagraph"/>
              <w:ind w:left="0" w:right="-330"/>
              <w:rPr>
                <w:rFonts w:cs="Times New Roman"/>
                <w:szCs w:val="24"/>
              </w:rPr>
            </w:pPr>
          </w:p>
        </w:tc>
        <w:tc>
          <w:tcPr>
            <w:tcW w:w="1687" w:type="dxa"/>
          </w:tcPr>
          <w:p w:rsidR="00B77FFE" w:rsidRDefault="00293DDC" w:rsidP="00293DDC">
            <w:pPr>
              <w:pStyle w:val="ListParagraph"/>
              <w:ind w:left="0"/>
              <w:jc w:val="center"/>
              <w:rPr>
                <w:rFonts w:cs="Times New Roman"/>
                <w:szCs w:val="24"/>
              </w:rPr>
            </w:pPr>
            <w:r>
              <w:rPr>
                <w:rFonts w:cs="Times New Roman"/>
                <w:szCs w:val="24"/>
              </w:rPr>
              <w:t xml:space="preserve">            £   </w:t>
            </w:r>
          </w:p>
        </w:tc>
      </w:tr>
      <w:tr w:rsidR="00B77FFE" w:rsidTr="002A14AA">
        <w:tc>
          <w:tcPr>
            <w:tcW w:w="3215" w:type="dxa"/>
          </w:tcPr>
          <w:p w:rsidR="00B77FFE" w:rsidRPr="00BE34E0" w:rsidRDefault="00B17C79" w:rsidP="00BE34E0">
            <w:pPr>
              <w:pStyle w:val="ListParagraph"/>
              <w:ind w:left="0" w:right="-330"/>
              <w:rPr>
                <w:rFonts w:cs="Times New Roman"/>
                <w:szCs w:val="24"/>
              </w:rPr>
            </w:pPr>
            <w:proofErr w:type="spellStart"/>
            <w:r>
              <w:rPr>
                <w:rFonts w:cs="Times New Roman"/>
                <w:szCs w:val="24"/>
              </w:rPr>
              <w:t>Jary’s</w:t>
            </w:r>
            <w:proofErr w:type="spellEnd"/>
          </w:p>
        </w:tc>
        <w:tc>
          <w:tcPr>
            <w:tcW w:w="3037" w:type="dxa"/>
          </w:tcPr>
          <w:p w:rsidR="00B77FFE" w:rsidRPr="00BE34E0" w:rsidRDefault="00B17C79" w:rsidP="00BE34E0">
            <w:pPr>
              <w:pStyle w:val="ListParagraph"/>
              <w:ind w:left="0" w:right="-330"/>
              <w:rPr>
                <w:rFonts w:cs="Times New Roman"/>
                <w:szCs w:val="24"/>
              </w:rPr>
            </w:pPr>
            <w:r>
              <w:rPr>
                <w:rFonts w:cs="Times New Roman"/>
                <w:szCs w:val="24"/>
              </w:rPr>
              <w:t>Funeral fees</w:t>
            </w:r>
          </w:p>
        </w:tc>
        <w:tc>
          <w:tcPr>
            <w:tcW w:w="1687" w:type="dxa"/>
          </w:tcPr>
          <w:p w:rsidR="00B77FFE" w:rsidRDefault="00390865" w:rsidP="000761C9">
            <w:pPr>
              <w:pStyle w:val="ListParagraph"/>
              <w:ind w:left="0"/>
              <w:jc w:val="right"/>
              <w:rPr>
                <w:rFonts w:cs="Times New Roman"/>
                <w:szCs w:val="24"/>
              </w:rPr>
            </w:pPr>
            <w:r>
              <w:rPr>
                <w:rFonts w:cs="Times New Roman"/>
                <w:szCs w:val="24"/>
              </w:rPr>
              <w:t>215</w:t>
            </w:r>
            <w:r w:rsidR="00765FFB">
              <w:rPr>
                <w:rFonts w:cs="Times New Roman"/>
                <w:szCs w:val="24"/>
              </w:rPr>
              <w:t>.00</w:t>
            </w:r>
          </w:p>
        </w:tc>
      </w:tr>
      <w:tr w:rsidR="00505838" w:rsidTr="002A14AA">
        <w:tc>
          <w:tcPr>
            <w:tcW w:w="3215" w:type="dxa"/>
          </w:tcPr>
          <w:p w:rsidR="00505838" w:rsidRDefault="00390865" w:rsidP="00BE34E0">
            <w:pPr>
              <w:pStyle w:val="ListParagraph"/>
              <w:ind w:left="0" w:right="-330"/>
              <w:rPr>
                <w:rFonts w:cs="Times New Roman"/>
                <w:szCs w:val="24"/>
              </w:rPr>
            </w:pPr>
            <w:r>
              <w:rPr>
                <w:rFonts w:cs="Times New Roman"/>
                <w:szCs w:val="24"/>
              </w:rPr>
              <w:t>HMRC</w:t>
            </w:r>
          </w:p>
        </w:tc>
        <w:tc>
          <w:tcPr>
            <w:tcW w:w="3037" w:type="dxa"/>
          </w:tcPr>
          <w:p w:rsidR="00505838" w:rsidRDefault="00390865" w:rsidP="00BE34E0">
            <w:pPr>
              <w:pStyle w:val="ListParagraph"/>
              <w:ind w:left="0" w:right="-330"/>
              <w:rPr>
                <w:rFonts w:cs="Times New Roman"/>
                <w:szCs w:val="24"/>
              </w:rPr>
            </w:pPr>
            <w:r>
              <w:rPr>
                <w:rFonts w:cs="Times New Roman"/>
                <w:szCs w:val="24"/>
              </w:rPr>
              <w:t>VAT repayment</w:t>
            </w:r>
          </w:p>
        </w:tc>
        <w:tc>
          <w:tcPr>
            <w:tcW w:w="1687" w:type="dxa"/>
          </w:tcPr>
          <w:p w:rsidR="00505838" w:rsidRDefault="00390865" w:rsidP="000761C9">
            <w:pPr>
              <w:pStyle w:val="ListParagraph"/>
              <w:ind w:left="0"/>
              <w:jc w:val="right"/>
              <w:rPr>
                <w:rFonts w:cs="Times New Roman"/>
                <w:szCs w:val="24"/>
              </w:rPr>
            </w:pPr>
            <w:r>
              <w:rPr>
                <w:rFonts w:cs="Times New Roman"/>
                <w:szCs w:val="24"/>
              </w:rPr>
              <w:t>4,220.32</w:t>
            </w:r>
          </w:p>
        </w:tc>
      </w:tr>
      <w:tr w:rsidR="00390865" w:rsidTr="002A14AA">
        <w:tc>
          <w:tcPr>
            <w:tcW w:w="3215" w:type="dxa"/>
          </w:tcPr>
          <w:p w:rsidR="00390865" w:rsidRDefault="00390865" w:rsidP="00BE34E0">
            <w:pPr>
              <w:pStyle w:val="ListParagraph"/>
              <w:ind w:left="0" w:right="-330"/>
              <w:rPr>
                <w:rFonts w:cs="Times New Roman"/>
                <w:szCs w:val="24"/>
              </w:rPr>
            </w:pPr>
            <w:r>
              <w:rPr>
                <w:rFonts w:cs="Times New Roman"/>
                <w:szCs w:val="24"/>
              </w:rPr>
              <w:t>Upton PC</w:t>
            </w:r>
          </w:p>
        </w:tc>
        <w:tc>
          <w:tcPr>
            <w:tcW w:w="3037" w:type="dxa"/>
          </w:tcPr>
          <w:p w:rsidR="00390865" w:rsidRDefault="00390865" w:rsidP="00BE34E0">
            <w:pPr>
              <w:pStyle w:val="ListParagraph"/>
              <w:ind w:left="0" w:right="-330"/>
              <w:rPr>
                <w:rFonts w:cs="Times New Roman"/>
                <w:szCs w:val="24"/>
              </w:rPr>
            </w:pPr>
            <w:r>
              <w:rPr>
                <w:rFonts w:cs="Times New Roman"/>
                <w:szCs w:val="24"/>
              </w:rPr>
              <w:t>Reimbursement costs</w:t>
            </w:r>
          </w:p>
        </w:tc>
        <w:tc>
          <w:tcPr>
            <w:tcW w:w="1687" w:type="dxa"/>
          </w:tcPr>
          <w:p w:rsidR="00390865" w:rsidRDefault="00390865" w:rsidP="000761C9">
            <w:pPr>
              <w:pStyle w:val="ListParagraph"/>
              <w:ind w:left="0"/>
              <w:jc w:val="right"/>
              <w:rPr>
                <w:rFonts w:cs="Times New Roman"/>
                <w:szCs w:val="24"/>
              </w:rPr>
            </w:pPr>
            <w:r>
              <w:rPr>
                <w:rFonts w:cs="Times New Roman"/>
                <w:szCs w:val="24"/>
              </w:rPr>
              <w:t>119.30</w:t>
            </w:r>
          </w:p>
        </w:tc>
      </w:tr>
      <w:tr w:rsidR="00BE34E0" w:rsidRPr="00BE34E0" w:rsidTr="002A14AA">
        <w:tc>
          <w:tcPr>
            <w:tcW w:w="3215" w:type="dxa"/>
          </w:tcPr>
          <w:p w:rsidR="00BE34E0" w:rsidRPr="00BE34E0" w:rsidRDefault="0080336F" w:rsidP="00BE34E0">
            <w:pPr>
              <w:pStyle w:val="ListParagraph"/>
              <w:ind w:left="0" w:right="-330"/>
              <w:rPr>
                <w:rFonts w:cs="Times New Roman"/>
                <w:b/>
                <w:szCs w:val="24"/>
              </w:rPr>
            </w:pPr>
            <w:r>
              <w:rPr>
                <w:rFonts w:cs="Times New Roman"/>
                <w:b/>
                <w:szCs w:val="24"/>
              </w:rPr>
              <w:lastRenderedPageBreak/>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bookmarkStart w:id="0" w:name="_GoBack"/>
            <w:bookmarkEnd w:id="0"/>
          </w:p>
        </w:tc>
        <w:tc>
          <w:tcPr>
            <w:tcW w:w="1687" w:type="dxa"/>
          </w:tcPr>
          <w:p w:rsidR="00BE34E0" w:rsidRPr="00BE34E0" w:rsidRDefault="00BE34E0" w:rsidP="000761C9">
            <w:pPr>
              <w:pStyle w:val="ListParagraph"/>
              <w:ind w:left="0"/>
              <w:jc w:val="right"/>
              <w:rPr>
                <w:rFonts w:cs="Times New Roman"/>
                <w:szCs w:val="24"/>
              </w:rPr>
            </w:pP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Salaries: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Pr="00BE34E0" w:rsidRDefault="00B17C79" w:rsidP="0080336F">
            <w:pPr>
              <w:pStyle w:val="ListParagraph"/>
              <w:ind w:left="0"/>
              <w:jc w:val="right"/>
              <w:rPr>
                <w:rFonts w:cs="Times New Roman"/>
                <w:szCs w:val="24"/>
              </w:rPr>
            </w:pPr>
            <w:r>
              <w:rPr>
                <w:rFonts w:cs="Times New Roman"/>
                <w:szCs w:val="24"/>
              </w:rPr>
              <w:t>3,</w:t>
            </w:r>
            <w:r w:rsidR="00547530">
              <w:rPr>
                <w:rFonts w:cs="Times New Roman"/>
                <w:szCs w:val="24"/>
              </w:rPr>
              <w:t>190.91</w:t>
            </w:r>
          </w:p>
        </w:tc>
      </w:tr>
      <w:tr w:rsidR="00BE34E0" w:rsidRPr="00BE34E0" w:rsidTr="002A14AA">
        <w:tc>
          <w:tcPr>
            <w:tcW w:w="3215"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Borders>
              <w:top w:val="single" w:sz="4" w:space="0" w:color="auto"/>
              <w:left w:val="single" w:sz="4" w:space="0" w:color="auto"/>
              <w:right w:val="single" w:sz="4" w:space="0" w:color="auto"/>
            </w:tcBorders>
          </w:tcPr>
          <w:p w:rsidR="00BE34E0" w:rsidRPr="00BE34E0" w:rsidRDefault="00BE34E0" w:rsidP="0080336F">
            <w:pPr>
              <w:pStyle w:val="ListParagraph"/>
              <w:ind w:left="0"/>
              <w:jc w:val="right"/>
              <w:rPr>
                <w:rFonts w:cs="Times New Roman"/>
                <w:szCs w:val="24"/>
              </w:rPr>
            </w:pPr>
          </w:p>
        </w:tc>
      </w:tr>
      <w:tr w:rsidR="0080336F" w:rsidRPr="00BE34E0" w:rsidTr="002A14AA">
        <w:tc>
          <w:tcPr>
            <w:tcW w:w="3215"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BE34E0" w:rsidRPr="00BE34E0" w:rsidTr="002A14AA">
        <w:tc>
          <w:tcPr>
            <w:tcW w:w="3215"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BE34E0" w:rsidRPr="00BE34E0" w:rsidTr="002A14AA">
        <w:tc>
          <w:tcPr>
            <w:tcW w:w="3215"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80336F" w:rsidRPr="00BE34E0" w:rsidTr="002A14AA">
        <w:tc>
          <w:tcPr>
            <w:tcW w:w="3215"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F60F09" w:rsidRPr="00BE34E0" w:rsidTr="002A14AA">
        <w:tc>
          <w:tcPr>
            <w:tcW w:w="3215" w:type="dxa"/>
          </w:tcPr>
          <w:p w:rsidR="00F60F09" w:rsidRDefault="00F60F09" w:rsidP="000114B5">
            <w:pPr>
              <w:pStyle w:val="ListParagraph"/>
              <w:ind w:left="0" w:right="-330"/>
              <w:rPr>
                <w:rFonts w:cs="Times New Roman"/>
                <w:szCs w:val="24"/>
              </w:rPr>
            </w:pPr>
            <w:r>
              <w:rPr>
                <w:rFonts w:cs="Times New Roman"/>
                <w:szCs w:val="24"/>
              </w:rPr>
              <w:t>Norfolk Pension Fund</w:t>
            </w:r>
          </w:p>
        </w:tc>
        <w:tc>
          <w:tcPr>
            <w:tcW w:w="3037" w:type="dxa"/>
            <w:tcBorders>
              <w:right w:val="single" w:sz="4" w:space="0" w:color="auto"/>
            </w:tcBorders>
          </w:tcPr>
          <w:p w:rsidR="00F60F09" w:rsidRDefault="00F60F09" w:rsidP="000114B5">
            <w:pPr>
              <w:pStyle w:val="ListParagraph"/>
              <w:ind w:left="0" w:right="-330"/>
              <w:rPr>
                <w:rFonts w:cs="Times New Roman"/>
                <w:szCs w:val="24"/>
              </w:rPr>
            </w:pPr>
            <w:r>
              <w:rPr>
                <w:rFonts w:cs="Times New Roman"/>
                <w:szCs w:val="24"/>
              </w:rPr>
              <w:t>Clerk’s pension</w:t>
            </w:r>
          </w:p>
        </w:tc>
        <w:tc>
          <w:tcPr>
            <w:tcW w:w="1687" w:type="dxa"/>
            <w:tcBorders>
              <w:left w:val="single" w:sz="4" w:space="0" w:color="auto"/>
              <w:bottom w:val="single" w:sz="4" w:space="0" w:color="auto"/>
              <w:right w:val="single" w:sz="4" w:space="0" w:color="auto"/>
            </w:tcBorders>
          </w:tcPr>
          <w:p w:rsidR="00F60F09" w:rsidRDefault="00F60F09" w:rsidP="000761C9">
            <w:pPr>
              <w:pStyle w:val="ListParagraph"/>
              <w:ind w:left="0"/>
              <w:jc w:val="right"/>
              <w:rPr>
                <w:rFonts w:cs="Times New Roman"/>
                <w:szCs w:val="24"/>
              </w:rPr>
            </w:pP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Hugh Crane Ltd</w:t>
            </w:r>
          </w:p>
        </w:tc>
        <w:tc>
          <w:tcPr>
            <w:tcW w:w="3037" w:type="dxa"/>
          </w:tcPr>
          <w:p w:rsidR="00F60F09" w:rsidRDefault="00F60F09" w:rsidP="00BE34E0">
            <w:pPr>
              <w:pStyle w:val="ListParagraph"/>
              <w:ind w:left="0" w:right="-330"/>
              <w:rPr>
                <w:rFonts w:cs="Times New Roman"/>
                <w:szCs w:val="24"/>
              </w:rPr>
            </w:pPr>
            <w:r>
              <w:rPr>
                <w:rFonts w:cs="Times New Roman"/>
                <w:szCs w:val="24"/>
              </w:rPr>
              <w:t>Consumables for Fletcher Rm</w:t>
            </w:r>
          </w:p>
        </w:tc>
        <w:tc>
          <w:tcPr>
            <w:tcW w:w="1687" w:type="dxa"/>
          </w:tcPr>
          <w:p w:rsidR="00F60F09" w:rsidRDefault="00547530" w:rsidP="000761C9">
            <w:pPr>
              <w:pStyle w:val="ListParagraph"/>
              <w:ind w:left="0"/>
              <w:jc w:val="right"/>
              <w:rPr>
                <w:rFonts w:cs="Times New Roman"/>
                <w:szCs w:val="24"/>
              </w:rPr>
            </w:pPr>
            <w:r>
              <w:rPr>
                <w:rFonts w:cs="Times New Roman"/>
                <w:szCs w:val="24"/>
              </w:rPr>
              <w:t>38.30</w:t>
            </w:r>
          </w:p>
        </w:tc>
      </w:tr>
      <w:tr w:rsidR="00F60F09" w:rsidRPr="000805BF" w:rsidTr="002A14AA">
        <w:tc>
          <w:tcPr>
            <w:tcW w:w="3215" w:type="dxa"/>
          </w:tcPr>
          <w:p w:rsidR="00F60F09" w:rsidRPr="002611A9" w:rsidRDefault="00547530" w:rsidP="00BE34E0">
            <w:pPr>
              <w:pStyle w:val="ListParagraph"/>
              <w:ind w:left="0" w:right="-330"/>
              <w:rPr>
                <w:rFonts w:cs="Times New Roman"/>
              </w:rPr>
            </w:pPr>
            <w:r>
              <w:rPr>
                <w:rFonts w:cs="Times New Roman"/>
              </w:rPr>
              <w:t>Acle Recreation Centre</w:t>
            </w:r>
          </w:p>
        </w:tc>
        <w:tc>
          <w:tcPr>
            <w:tcW w:w="3037" w:type="dxa"/>
          </w:tcPr>
          <w:p w:rsidR="00F60F09" w:rsidRPr="002611A9" w:rsidRDefault="00547530" w:rsidP="00BE34E0">
            <w:pPr>
              <w:pStyle w:val="ListParagraph"/>
              <w:ind w:left="0" w:right="-330"/>
              <w:rPr>
                <w:rFonts w:cs="Times New Roman"/>
              </w:rPr>
            </w:pPr>
            <w:r>
              <w:rPr>
                <w:rFonts w:cs="Times New Roman"/>
              </w:rPr>
              <w:t>Youth engagement event</w:t>
            </w:r>
          </w:p>
        </w:tc>
        <w:tc>
          <w:tcPr>
            <w:tcW w:w="1687" w:type="dxa"/>
          </w:tcPr>
          <w:p w:rsidR="00F60F09" w:rsidRPr="002611A9" w:rsidRDefault="00547530" w:rsidP="000761C9">
            <w:pPr>
              <w:pStyle w:val="ListParagraph"/>
              <w:ind w:left="0"/>
              <w:jc w:val="right"/>
              <w:rPr>
                <w:rFonts w:cs="Times New Roman"/>
              </w:rPr>
            </w:pPr>
            <w:r>
              <w:rPr>
                <w:rFonts w:cs="Times New Roman"/>
              </w:rPr>
              <w:t>77.00</w:t>
            </w:r>
          </w:p>
        </w:tc>
      </w:tr>
      <w:tr w:rsidR="000760F2" w:rsidRPr="00BE34E0" w:rsidTr="002A14AA">
        <w:tc>
          <w:tcPr>
            <w:tcW w:w="3215" w:type="dxa"/>
          </w:tcPr>
          <w:p w:rsidR="000760F2" w:rsidRDefault="00547530" w:rsidP="00BE34E0">
            <w:pPr>
              <w:pStyle w:val="ListParagraph"/>
              <w:ind w:left="0" w:right="-330"/>
              <w:rPr>
                <w:rFonts w:cs="Times New Roman"/>
                <w:szCs w:val="24"/>
              </w:rPr>
            </w:pPr>
            <w:r>
              <w:rPr>
                <w:rFonts w:cs="Times New Roman"/>
                <w:szCs w:val="24"/>
              </w:rPr>
              <w:t>Internal Drainage Board</w:t>
            </w:r>
          </w:p>
        </w:tc>
        <w:tc>
          <w:tcPr>
            <w:tcW w:w="3037" w:type="dxa"/>
          </w:tcPr>
          <w:p w:rsidR="000760F2" w:rsidRDefault="00547530" w:rsidP="002611A9">
            <w:pPr>
              <w:pStyle w:val="ListParagraph"/>
              <w:ind w:left="0" w:right="-330"/>
              <w:rPr>
                <w:rFonts w:cs="Times New Roman"/>
                <w:szCs w:val="24"/>
              </w:rPr>
            </w:pPr>
            <w:r>
              <w:rPr>
                <w:rFonts w:cs="Times New Roman"/>
                <w:szCs w:val="24"/>
              </w:rPr>
              <w:t>Drainage rates</w:t>
            </w:r>
          </w:p>
        </w:tc>
        <w:tc>
          <w:tcPr>
            <w:tcW w:w="1687" w:type="dxa"/>
          </w:tcPr>
          <w:p w:rsidR="000760F2" w:rsidRDefault="00547530" w:rsidP="000761C9">
            <w:pPr>
              <w:pStyle w:val="ListParagraph"/>
              <w:ind w:left="0"/>
              <w:jc w:val="right"/>
              <w:rPr>
                <w:rFonts w:cs="Times New Roman"/>
                <w:szCs w:val="24"/>
              </w:rPr>
            </w:pPr>
            <w:r>
              <w:rPr>
                <w:rFonts w:cs="Times New Roman"/>
                <w:szCs w:val="24"/>
              </w:rPr>
              <w:t>42.10</w:t>
            </w:r>
          </w:p>
        </w:tc>
      </w:tr>
      <w:tr w:rsidR="000760F2" w:rsidRPr="00BE34E0" w:rsidTr="002A14AA">
        <w:tc>
          <w:tcPr>
            <w:tcW w:w="3215" w:type="dxa"/>
          </w:tcPr>
          <w:p w:rsidR="000760F2" w:rsidRDefault="00547530" w:rsidP="00BE34E0">
            <w:pPr>
              <w:pStyle w:val="ListParagraph"/>
              <w:ind w:left="0" w:right="-330"/>
              <w:rPr>
                <w:rFonts w:cs="Times New Roman"/>
                <w:szCs w:val="24"/>
              </w:rPr>
            </w:pPr>
            <w:r>
              <w:rPr>
                <w:rFonts w:cs="Times New Roman"/>
                <w:szCs w:val="24"/>
              </w:rPr>
              <w:t>Zurich</w:t>
            </w:r>
          </w:p>
        </w:tc>
        <w:tc>
          <w:tcPr>
            <w:tcW w:w="3037" w:type="dxa"/>
          </w:tcPr>
          <w:p w:rsidR="000760F2" w:rsidRDefault="00547530" w:rsidP="00BE34E0">
            <w:pPr>
              <w:pStyle w:val="ListParagraph"/>
              <w:ind w:left="0" w:right="-330"/>
              <w:rPr>
                <w:rFonts w:cs="Times New Roman"/>
                <w:szCs w:val="24"/>
              </w:rPr>
            </w:pPr>
            <w:r>
              <w:rPr>
                <w:rFonts w:cs="Times New Roman"/>
                <w:szCs w:val="24"/>
              </w:rPr>
              <w:t>H &amp; S training fee</w:t>
            </w:r>
          </w:p>
        </w:tc>
        <w:tc>
          <w:tcPr>
            <w:tcW w:w="1687" w:type="dxa"/>
          </w:tcPr>
          <w:p w:rsidR="000760F2" w:rsidRDefault="00547530" w:rsidP="000761C9">
            <w:pPr>
              <w:pStyle w:val="ListParagraph"/>
              <w:ind w:left="0"/>
              <w:jc w:val="right"/>
              <w:rPr>
                <w:rFonts w:cs="Times New Roman"/>
                <w:szCs w:val="24"/>
              </w:rPr>
            </w:pPr>
            <w:r>
              <w:rPr>
                <w:rFonts w:cs="Times New Roman"/>
                <w:szCs w:val="24"/>
              </w:rPr>
              <w:t>114.00</w:t>
            </w:r>
          </w:p>
        </w:tc>
      </w:tr>
      <w:tr w:rsidR="000760F2" w:rsidRPr="00BE34E0" w:rsidTr="002A14AA">
        <w:tc>
          <w:tcPr>
            <w:tcW w:w="3215" w:type="dxa"/>
          </w:tcPr>
          <w:p w:rsidR="000760F2" w:rsidRDefault="00547530" w:rsidP="00BE34E0">
            <w:pPr>
              <w:pStyle w:val="ListParagraph"/>
              <w:ind w:left="0" w:right="-330"/>
              <w:rPr>
                <w:rFonts w:cs="Times New Roman"/>
                <w:szCs w:val="24"/>
              </w:rPr>
            </w:pPr>
            <w:r>
              <w:rPr>
                <w:rFonts w:cs="Times New Roman"/>
                <w:szCs w:val="24"/>
              </w:rPr>
              <w:t>Garden Guardian</w:t>
            </w:r>
          </w:p>
        </w:tc>
        <w:tc>
          <w:tcPr>
            <w:tcW w:w="3037" w:type="dxa"/>
          </w:tcPr>
          <w:p w:rsidR="000760F2" w:rsidRDefault="00547530" w:rsidP="00BE34E0">
            <w:pPr>
              <w:pStyle w:val="ListParagraph"/>
              <w:ind w:left="0" w:right="-330"/>
              <w:rPr>
                <w:rFonts w:cs="Times New Roman"/>
                <w:szCs w:val="24"/>
              </w:rPr>
            </w:pPr>
            <w:r>
              <w:rPr>
                <w:rFonts w:cs="Times New Roman"/>
                <w:szCs w:val="24"/>
              </w:rPr>
              <w:t>Grasscutting March</w:t>
            </w:r>
          </w:p>
        </w:tc>
        <w:tc>
          <w:tcPr>
            <w:tcW w:w="1687" w:type="dxa"/>
          </w:tcPr>
          <w:p w:rsidR="000760F2" w:rsidRDefault="00547530" w:rsidP="000761C9">
            <w:pPr>
              <w:pStyle w:val="ListParagraph"/>
              <w:ind w:left="0"/>
              <w:jc w:val="right"/>
              <w:rPr>
                <w:rFonts w:cs="Times New Roman"/>
                <w:szCs w:val="24"/>
              </w:rPr>
            </w:pPr>
            <w:r>
              <w:rPr>
                <w:rFonts w:cs="Times New Roman"/>
                <w:szCs w:val="24"/>
              </w:rPr>
              <w:t>1,158.59</w:t>
            </w:r>
          </w:p>
        </w:tc>
      </w:tr>
      <w:tr w:rsidR="000760F2" w:rsidRPr="00BE34E0" w:rsidTr="002A14AA">
        <w:tc>
          <w:tcPr>
            <w:tcW w:w="3215" w:type="dxa"/>
          </w:tcPr>
          <w:p w:rsidR="000760F2" w:rsidRDefault="00547530" w:rsidP="00BE34E0">
            <w:pPr>
              <w:pStyle w:val="ListParagraph"/>
              <w:ind w:left="0" w:right="-330"/>
              <w:rPr>
                <w:rFonts w:cs="Times New Roman"/>
                <w:szCs w:val="24"/>
              </w:rPr>
            </w:pPr>
            <w:r>
              <w:rPr>
                <w:rFonts w:cs="Times New Roman"/>
                <w:szCs w:val="24"/>
              </w:rPr>
              <w:t>Jackie Clover</w:t>
            </w:r>
          </w:p>
        </w:tc>
        <w:tc>
          <w:tcPr>
            <w:tcW w:w="3037" w:type="dxa"/>
          </w:tcPr>
          <w:p w:rsidR="000760F2" w:rsidRDefault="00547530" w:rsidP="00BE34E0">
            <w:pPr>
              <w:pStyle w:val="ListParagraph"/>
              <w:ind w:left="0" w:right="-330"/>
              <w:rPr>
                <w:rFonts w:cs="Times New Roman"/>
                <w:szCs w:val="24"/>
              </w:rPr>
            </w:pPr>
            <w:r>
              <w:rPr>
                <w:rFonts w:cs="Times New Roman"/>
                <w:szCs w:val="24"/>
              </w:rPr>
              <w:t>Plants and Party costs</w:t>
            </w:r>
          </w:p>
        </w:tc>
        <w:tc>
          <w:tcPr>
            <w:tcW w:w="1687" w:type="dxa"/>
          </w:tcPr>
          <w:p w:rsidR="000760F2" w:rsidRDefault="00547530" w:rsidP="000761C9">
            <w:pPr>
              <w:pStyle w:val="ListParagraph"/>
              <w:ind w:left="0"/>
              <w:jc w:val="right"/>
              <w:rPr>
                <w:rFonts w:cs="Times New Roman"/>
                <w:szCs w:val="24"/>
              </w:rPr>
            </w:pPr>
            <w:r>
              <w:rPr>
                <w:rFonts w:cs="Times New Roman"/>
                <w:szCs w:val="24"/>
              </w:rPr>
              <w:t>306.22</w:t>
            </w:r>
          </w:p>
        </w:tc>
      </w:tr>
      <w:tr w:rsidR="00F60F09" w:rsidRPr="00BE34E0" w:rsidTr="002A14AA">
        <w:trPr>
          <w:trHeight w:val="192"/>
        </w:trPr>
        <w:tc>
          <w:tcPr>
            <w:tcW w:w="3215" w:type="dxa"/>
          </w:tcPr>
          <w:p w:rsidR="00F60F09" w:rsidRPr="0080336F" w:rsidRDefault="00F60F09"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0761C9">
            <w:pPr>
              <w:pStyle w:val="ListParagraph"/>
              <w:ind w:left="0"/>
              <w:jc w:val="right"/>
              <w:rPr>
                <w:rFonts w:cs="Times New Roman"/>
                <w:szCs w:val="24"/>
              </w:rPr>
            </w:pP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Wilkersons</w:t>
            </w:r>
          </w:p>
        </w:tc>
        <w:tc>
          <w:tcPr>
            <w:tcW w:w="3037" w:type="dxa"/>
          </w:tcPr>
          <w:p w:rsidR="00F60F09" w:rsidRDefault="00F60F09" w:rsidP="00BE34E0">
            <w:pPr>
              <w:pStyle w:val="ListParagraph"/>
              <w:ind w:left="0" w:right="-330"/>
              <w:rPr>
                <w:rFonts w:cs="Times New Roman"/>
                <w:szCs w:val="24"/>
              </w:rPr>
            </w:pPr>
            <w:r>
              <w:rPr>
                <w:rFonts w:cs="Times New Roman"/>
                <w:szCs w:val="24"/>
              </w:rPr>
              <w:t>Supplies</w:t>
            </w:r>
          </w:p>
        </w:tc>
        <w:tc>
          <w:tcPr>
            <w:tcW w:w="1687" w:type="dxa"/>
          </w:tcPr>
          <w:p w:rsidR="00F60F09" w:rsidRDefault="006C2C72" w:rsidP="000761C9">
            <w:pPr>
              <w:pStyle w:val="ListParagraph"/>
              <w:ind w:left="0"/>
              <w:jc w:val="right"/>
              <w:rPr>
                <w:rFonts w:cs="Times New Roman"/>
                <w:szCs w:val="24"/>
              </w:rPr>
            </w:pPr>
            <w:r>
              <w:rPr>
                <w:rFonts w:cs="Times New Roman"/>
                <w:szCs w:val="24"/>
              </w:rPr>
              <w:t>2</w:t>
            </w:r>
            <w:r w:rsidR="00547530">
              <w:rPr>
                <w:rFonts w:cs="Times New Roman"/>
                <w:szCs w:val="24"/>
              </w:rPr>
              <w:t>7.44</w:t>
            </w:r>
          </w:p>
        </w:tc>
      </w:tr>
      <w:tr w:rsidR="000760F2" w:rsidRPr="00BE34E0" w:rsidTr="002A14AA">
        <w:tc>
          <w:tcPr>
            <w:tcW w:w="3215" w:type="dxa"/>
          </w:tcPr>
          <w:p w:rsidR="000760F2" w:rsidRDefault="00547530" w:rsidP="00BE34E0">
            <w:pPr>
              <w:pStyle w:val="ListParagraph"/>
              <w:ind w:left="0" w:right="-330"/>
              <w:rPr>
                <w:rFonts w:cs="Times New Roman"/>
                <w:szCs w:val="24"/>
              </w:rPr>
            </w:pPr>
            <w:proofErr w:type="spellStart"/>
            <w:r>
              <w:rPr>
                <w:rFonts w:cs="Times New Roman"/>
                <w:szCs w:val="24"/>
              </w:rPr>
              <w:t>Plumbright</w:t>
            </w:r>
            <w:proofErr w:type="spellEnd"/>
            <w:r>
              <w:rPr>
                <w:rFonts w:cs="Times New Roman"/>
                <w:szCs w:val="24"/>
              </w:rPr>
              <w:t xml:space="preserve"> UK Ltd</w:t>
            </w:r>
          </w:p>
        </w:tc>
        <w:tc>
          <w:tcPr>
            <w:tcW w:w="3037" w:type="dxa"/>
          </w:tcPr>
          <w:p w:rsidR="000760F2" w:rsidRDefault="00547530" w:rsidP="00BE34E0">
            <w:pPr>
              <w:pStyle w:val="ListParagraph"/>
              <w:ind w:left="0" w:right="-330"/>
              <w:rPr>
                <w:rFonts w:cs="Times New Roman"/>
                <w:szCs w:val="24"/>
              </w:rPr>
            </w:pPr>
            <w:r>
              <w:rPr>
                <w:rFonts w:cs="Times New Roman"/>
                <w:szCs w:val="24"/>
              </w:rPr>
              <w:t>Repairs at public toilets</w:t>
            </w:r>
          </w:p>
        </w:tc>
        <w:tc>
          <w:tcPr>
            <w:tcW w:w="1687" w:type="dxa"/>
          </w:tcPr>
          <w:p w:rsidR="000760F2" w:rsidRDefault="00547530" w:rsidP="000761C9">
            <w:pPr>
              <w:pStyle w:val="ListParagraph"/>
              <w:ind w:left="0"/>
              <w:jc w:val="right"/>
              <w:rPr>
                <w:rFonts w:cs="Times New Roman"/>
                <w:szCs w:val="24"/>
              </w:rPr>
            </w:pPr>
            <w:r>
              <w:rPr>
                <w:rFonts w:cs="Times New Roman"/>
                <w:szCs w:val="24"/>
              </w:rPr>
              <w:t>325.25</w:t>
            </w: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 xml:space="preserve">T </w:t>
            </w:r>
            <w:proofErr w:type="spellStart"/>
            <w:r>
              <w:rPr>
                <w:rFonts w:cs="Times New Roman"/>
                <w:szCs w:val="24"/>
              </w:rPr>
              <w:t>T</w:t>
            </w:r>
            <w:proofErr w:type="spellEnd"/>
            <w:r>
              <w:rPr>
                <w:rFonts w:cs="Times New Roman"/>
                <w:szCs w:val="24"/>
              </w:rPr>
              <w:t xml:space="preserve"> Jones</w:t>
            </w:r>
          </w:p>
        </w:tc>
        <w:tc>
          <w:tcPr>
            <w:tcW w:w="3037" w:type="dxa"/>
          </w:tcPr>
          <w:p w:rsidR="00F60F09" w:rsidRDefault="00F60F09" w:rsidP="00293DDC">
            <w:pPr>
              <w:pStyle w:val="ListParagraph"/>
              <w:ind w:left="0" w:right="-330"/>
              <w:rPr>
                <w:rFonts w:cs="Times New Roman"/>
                <w:szCs w:val="24"/>
              </w:rPr>
            </w:pPr>
            <w:r>
              <w:rPr>
                <w:rFonts w:cs="Times New Roman"/>
                <w:szCs w:val="24"/>
              </w:rPr>
              <w:t>Lighting repairs</w:t>
            </w:r>
            <w:r w:rsidR="006C2C72">
              <w:rPr>
                <w:rFonts w:cs="Times New Roman"/>
                <w:szCs w:val="24"/>
              </w:rPr>
              <w:t xml:space="preserve"> </w:t>
            </w:r>
          </w:p>
        </w:tc>
        <w:tc>
          <w:tcPr>
            <w:tcW w:w="1687" w:type="dxa"/>
          </w:tcPr>
          <w:p w:rsidR="00F60F09" w:rsidRDefault="00547530" w:rsidP="000761C9">
            <w:pPr>
              <w:pStyle w:val="ListParagraph"/>
              <w:ind w:left="0"/>
              <w:jc w:val="right"/>
              <w:rPr>
                <w:rFonts w:cs="Times New Roman"/>
                <w:szCs w:val="24"/>
              </w:rPr>
            </w:pPr>
            <w:r>
              <w:rPr>
                <w:rFonts w:cs="Times New Roman"/>
                <w:szCs w:val="24"/>
              </w:rPr>
              <w:t>829.40</w:t>
            </w:r>
          </w:p>
        </w:tc>
      </w:tr>
      <w:tr w:rsidR="00B86EB2" w:rsidRPr="00BE34E0" w:rsidTr="002A14AA">
        <w:tc>
          <w:tcPr>
            <w:tcW w:w="3215" w:type="dxa"/>
          </w:tcPr>
          <w:p w:rsidR="00B86EB2" w:rsidRDefault="00B86EB2" w:rsidP="00BE34E0">
            <w:pPr>
              <w:pStyle w:val="ListParagraph"/>
              <w:ind w:left="0" w:right="-330"/>
              <w:rPr>
                <w:rFonts w:cs="Times New Roman"/>
                <w:szCs w:val="24"/>
              </w:rPr>
            </w:pPr>
            <w:r>
              <w:rPr>
                <w:rFonts w:cs="Times New Roman"/>
                <w:szCs w:val="24"/>
              </w:rPr>
              <w:t>C &amp; M Glass</w:t>
            </w:r>
          </w:p>
        </w:tc>
        <w:tc>
          <w:tcPr>
            <w:tcW w:w="3037" w:type="dxa"/>
          </w:tcPr>
          <w:p w:rsidR="00B86EB2" w:rsidRDefault="00B86EB2" w:rsidP="00293DDC">
            <w:pPr>
              <w:pStyle w:val="ListParagraph"/>
              <w:ind w:left="0" w:right="-330"/>
              <w:rPr>
                <w:rFonts w:cs="Times New Roman"/>
                <w:szCs w:val="24"/>
              </w:rPr>
            </w:pPr>
            <w:r>
              <w:rPr>
                <w:rFonts w:cs="Times New Roman"/>
                <w:szCs w:val="24"/>
              </w:rPr>
              <w:t>Repairs to window</w:t>
            </w:r>
          </w:p>
        </w:tc>
        <w:tc>
          <w:tcPr>
            <w:tcW w:w="1687" w:type="dxa"/>
          </w:tcPr>
          <w:p w:rsidR="00B86EB2" w:rsidRDefault="00B86EB2" w:rsidP="000761C9">
            <w:pPr>
              <w:pStyle w:val="ListParagraph"/>
              <w:ind w:left="0"/>
              <w:jc w:val="right"/>
              <w:rPr>
                <w:rFonts w:cs="Times New Roman"/>
                <w:szCs w:val="24"/>
              </w:rPr>
            </w:pPr>
            <w:r>
              <w:rPr>
                <w:rFonts w:cs="Times New Roman"/>
                <w:szCs w:val="24"/>
              </w:rPr>
              <w:t>120.00</w:t>
            </w: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Acle Methodist Church</w:t>
            </w:r>
          </w:p>
        </w:tc>
        <w:tc>
          <w:tcPr>
            <w:tcW w:w="3037" w:type="dxa"/>
          </w:tcPr>
          <w:p w:rsidR="00F60F09" w:rsidRDefault="00F60F09" w:rsidP="00BE34E0">
            <w:pPr>
              <w:pStyle w:val="ListParagraph"/>
              <w:ind w:left="0" w:right="-330"/>
              <w:rPr>
                <w:rFonts w:cs="Times New Roman"/>
                <w:szCs w:val="24"/>
              </w:rPr>
            </w:pPr>
            <w:r>
              <w:rPr>
                <w:rFonts w:cs="Times New Roman"/>
                <w:szCs w:val="24"/>
              </w:rPr>
              <w:t>Meeting room hire</w:t>
            </w:r>
            <w:r w:rsidR="00547530">
              <w:rPr>
                <w:rFonts w:cs="Times New Roman"/>
                <w:szCs w:val="24"/>
              </w:rPr>
              <w:t xml:space="preserve"> x 2</w:t>
            </w:r>
          </w:p>
        </w:tc>
        <w:tc>
          <w:tcPr>
            <w:tcW w:w="1687" w:type="dxa"/>
          </w:tcPr>
          <w:p w:rsidR="00F60F09" w:rsidRDefault="00547530" w:rsidP="000761C9">
            <w:pPr>
              <w:pStyle w:val="ListParagraph"/>
              <w:ind w:left="0"/>
              <w:jc w:val="right"/>
              <w:rPr>
                <w:rFonts w:cs="Times New Roman"/>
                <w:szCs w:val="24"/>
              </w:rPr>
            </w:pPr>
            <w:r>
              <w:rPr>
                <w:rFonts w:cs="Times New Roman"/>
                <w:szCs w:val="24"/>
              </w:rPr>
              <w:t>34</w:t>
            </w:r>
            <w:r w:rsidR="002611A9">
              <w:rPr>
                <w:rFonts w:cs="Times New Roman"/>
                <w:szCs w:val="24"/>
              </w:rPr>
              <w:t>.00</w:t>
            </w:r>
          </w:p>
        </w:tc>
      </w:tr>
      <w:tr w:rsidR="00F60F09" w:rsidRPr="00BE34E0" w:rsidTr="002A14AA">
        <w:tc>
          <w:tcPr>
            <w:tcW w:w="3215"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r>
              <w:rPr>
                <w:rFonts w:cs="Times New Roman"/>
                <w:szCs w:val="24"/>
              </w:rPr>
              <w:t>Donation re Tea &amp; Talk</w:t>
            </w:r>
          </w:p>
        </w:tc>
        <w:tc>
          <w:tcPr>
            <w:tcW w:w="1687" w:type="dxa"/>
            <w:tcBorders>
              <w:bottom w:val="single" w:sz="4" w:space="0" w:color="auto"/>
            </w:tcBorders>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2A14AA">
        <w:tc>
          <w:tcPr>
            <w:tcW w:w="3215" w:type="dxa"/>
          </w:tcPr>
          <w:p w:rsidR="00F60F09" w:rsidRDefault="006C2C72" w:rsidP="00BE34E0">
            <w:pPr>
              <w:pStyle w:val="ListParagraph"/>
              <w:ind w:left="0" w:right="-330"/>
              <w:rPr>
                <w:rFonts w:cs="Times New Roman"/>
                <w:szCs w:val="24"/>
              </w:rPr>
            </w:pPr>
            <w:r>
              <w:rPr>
                <w:rFonts w:cs="Times New Roman"/>
                <w:szCs w:val="24"/>
              </w:rPr>
              <w:t>Balance c/f 29</w:t>
            </w:r>
            <w:r w:rsidR="00F60F09" w:rsidRPr="001F2E09">
              <w:rPr>
                <w:rFonts w:cs="Times New Roman"/>
                <w:szCs w:val="24"/>
                <w:vertAlign w:val="superscript"/>
              </w:rPr>
              <w:t>th</w:t>
            </w:r>
            <w:r>
              <w:rPr>
                <w:rFonts w:cs="Times New Roman"/>
                <w:szCs w:val="24"/>
              </w:rPr>
              <w:t xml:space="preserve"> Febr</w:t>
            </w:r>
            <w:r w:rsidR="00BD05CF">
              <w:rPr>
                <w:rFonts w:cs="Times New Roman"/>
                <w:szCs w:val="24"/>
              </w:rPr>
              <w:t>uary</w:t>
            </w:r>
            <w:r w:rsidR="00F60F09">
              <w:rPr>
                <w:rFonts w:cs="Times New Roman"/>
                <w:szCs w:val="24"/>
              </w:rPr>
              <w:t xml:space="preserve"> 201</w:t>
            </w:r>
            <w:r w:rsidR="00BD05CF">
              <w:rPr>
                <w:rFonts w:cs="Times New Roman"/>
                <w:szCs w:val="24"/>
              </w:rPr>
              <w:t>6</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B86EB2" w:rsidP="001F2E09">
            <w:pPr>
              <w:pStyle w:val="ListParagraph"/>
              <w:ind w:left="0"/>
              <w:jc w:val="right"/>
              <w:rPr>
                <w:rFonts w:cs="Times New Roman"/>
                <w:szCs w:val="24"/>
              </w:rPr>
            </w:pPr>
            <w:r>
              <w:rPr>
                <w:rFonts w:cs="Times New Roman"/>
                <w:szCs w:val="24"/>
              </w:rPr>
              <w:t>643,04</w:t>
            </w:r>
            <w:r w:rsidR="003B20BB">
              <w:rPr>
                <w:rFonts w:cs="Times New Roman"/>
                <w:szCs w:val="24"/>
              </w:rPr>
              <w:t>5.41</w:t>
            </w: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Government stocks</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1F2E09">
            <w:pPr>
              <w:pStyle w:val="ListParagraph"/>
              <w:ind w:left="0"/>
              <w:jc w:val="right"/>
              <w:rPr>
                <w:rFonts w:cs="Times New Roman"/>
                <w:szCs w:val="24"/>
              </w:rPr>
            </w:pPr>
            <w:r>
              <w:rPr>
                <w:rFonts w:cs="Times New Roman"/>
                <w:szCs w:val="24"/>
              </w:rPr>
              <w:t>128,304.00</w:t>
            </w:r>
          </w:p>
        </w:tc>
      </w:tr>
      <w:tr w:rsidR="00A961F1" w:rsidRPr="00BE34E0" w:rsidTr="002A14AA">
        <w:tc>
          <w:tcPr>
            <w:tcW w:w="3215" w:type="dxa"/>
          </w:tcPr>
          <w:p w:rsidR="00A961F1" w:rsidRDefault="00A961F1" w:rsidP="00BE34E0">
            <w:pPr>
              <w:pStyle w:val="ListParagraph"/>
              <w:ind w:left="0" w:right="-330"/>
              <w:rPr>
                <w:rFonts w:cs="Times New Roman"/>
                <w:szCs w:val="24"/>
              </w:rPr>
            </w:pPr>
            <w:r>
              <w:rPr>
                <w:rFonts w:cs="Times New Roman"/>
                <w:szCs w:val="24"/>
              </w:rPr>
              <w:t>Cambridge B/Society</w:t>
            </w:r>
          </w:p>
        </w:tc>
        <w:tc>
          <w:tcPr>
            <w:tcW w:w="3037" w:type="dxa"/>
          </w:tcPr>
          <w:p w:rsidR="00A961F1" w:rsidRDefault="00A961F1" w:rsidP="00BE34E0">
            <w:pPr>
              <w:pStyle w:val="ListParagraph"/>
              <w:ind w:left="0" w:right="-330"/>
              <w:rPr>
                <w:rFonts w:cs="Times New Roman"/>
                <w:szCs w:val="24"/>
              </w:rPr>
            </w:pPr>
            <w:r>
              <w:rPr>
                <w:rFonts w:cs="Times New Roman"/>
                <w:szCs w:val="24"/>
              </w:rPr>
              <w:t>Instant access 0.5%</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A961F1" w:rsidRPr="00BE34E0" w:rsidTr="002A14AA">
        <w:tc>
          <w:tcPr>
            <w:tcW w:w="3215" w:type="dxa"/>
          </w:tcPr>
          <w:p w:rsidR="00A961F1" w:rsidRDefault="00A961F1" w:rsidP="00BE34E0">
            <w:pPr>
              <w:pStyle w:val="ListParagraph"/>
              <w:ind w:left="0" w:right="-330"/>
              <w:rPr>
                <w:rFonts w:cs="Times New Roman"/>
                <w:szCs w:val="24"/>
              </w:rPr>
            </w:pPr>
            <w:r>
              <w:rPr>
                <w:rFonts w:cs="Times New Roman"/>
                <w:szCs w:val="24"/>
              </w:rPr>
              <w:t xml:space="preserve">Lloyds Bank </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1.05%</w:t>
            </w:r>
          </w:p>
        </w:tc>
        <w:tc>
          <w:tcPr>
            <w:tcW w:w="1687" w:type="dxa"/>
          </w:tcPr>
          <w:p w:rsidR="00A961F1" w:rsidRDefault="00A961F1" w:rsidP="001F2E09">
            <w:pPr>
              <w:pStyle w:val="ListParagraph"/>
              <w:ind w:left="0"/>
              <w:jc w:val="right"/>
              <w:rPr>
                <w:rFonts w:cs="Times New Roman"/>
                <w:szCs w:val="24"/>
              </w:rPr>
            </w:pPr>
            <w:r>
              <w:rPr>
                <w:rFonts w:cs="Times New Roman"/>
                <w:szCs w:val="24"/>
              </w:rPr>
              <w:t>175,000.00</w:t>
            </w:r>
          </w:p>
        </w:tc>
      </w:tr>
      <w:tr w:rsidR="00A961F1" w:rsidRPr="00BE34E0" w:rsidTr="002A14AA">
        <w:tc>
          <w:tcPr>
            <w:tcW w:w="3215" w:type="dxa"/>
          </w:tcPr>
          <w:p w:rsidR="00A961F1" w:rsidRDefault="00A961F1" w:rsidP="00BE34E0">
            <w:pPr>
              <w:pStyle w:val="ListParagraph"/>
              <w:ind w:left="0" w:right="-330"/>
              <w:rPr>
                <w:rFonts w:cs="Times New Roman"/>
                <w:szCs w:val="24"/>
              </w:rPr>
            </w:pPr>
            <w:r>
              <w:rPr>
                <w:rFonts w:cs="Times New Roman"/>
                <w:szCs w:val="24"/>
              </w:rPr>
              <w:t>Nationwide B/Society</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1.2%</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F60F09" w:rsidRPr="00BE34E0" w:rsidTr="002A14AA">
        <w:tc>
          <w:tcPr>
            <w:tcW w:w="3215" w:type="dxa"/>
          </w:tcPr>
          <w:p w:rsidR="00F60F09" w:rsidRDefault="00F60F09" w:rsidP="00BE34E0">
            <w:pPr>
              <w:pStyle w:val="ListParagraph"/>
              <w:ind w:left="0" w:right="-330"/>
              <w:rPr>
                <w:rFonts w:cs="Times New Roman"/>
                <w:szCs w:val="24"/>
              </w:rPr>
            </w:pPr>
            <w:r>
              <w:rPr>
                <w:rFonts w:cs="Times New Roman"/>
                <w:szCs w:val="24"/>
              </w:rPr>
              <w:t>Total monies</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BD05CF" w:rsidP="005817D4">
            <w:pPr>
              <w:pStyle w:val="ListParagraph"/>
              <w:ind w:left="0"/>
              <w:jc w:val="right"/>
              <w:rPr>
                <w:rFonts w:cs="Times New Roman"/>
                <w:szCs w:val="24"/>
              </w:rPr>
            </w:pPr>
            <w:r>
              <w:rPr>
                <w:rFonts w:cs="Times New Roman"/>
                <w:szCs w:val="24"/>
              </w:rPr>
              <w:t>1,</w:t>
            </w:r>
            <w:r w:rsidR="00B86EB2">
              <w:rPr>
                <w:rFonts w:cs="Times New Roman"/>
                <w:szCs w:val="24"/>
              </w:rPr>
              <w:t>096,34</w:t>
            </w:r>
            <w:r w:rsidR="003B20BB">
              <w:rPr>
                <w:rFonts w:cs="Times New Roman"/>
                <w:szCs w:val="24"/>
              </w:rPr>
              <w:t>9.00</w:t>
            </w:r>
          </w:p>
        </w:tc>
      </w:tr>
    </w:tbl>
    <w:p w:rsidR="00DB57E8" w:rsidRDefault="005C22C9" w:rsidP="002A14AA">
      <w:pPr>
        <w:pStyle w:val="ListParagraph"/>
        <w:ind w:left="153" w:right="-330" w:hanging="295"/>
        <w:rPr>
          <w:rFonts w:cs="Times New Roman"/>
          <w:szCs w:val="24"/>
        </w:rPr>
      </w:pPr>
      <w:r>
        <w:rPr>
          <w:rFonts w:cs="Times New Roman"/>
          <w:szCs w:val="24"/>
        </w:rPr>
        <w:t>£93,791.32 is held by</w:t>
      </w:r>
      <w:r w:rsidR="00687B03">
        <w:rPr>
          <w:rFonts w:cs="Times New Roman"/>
          <w:szCs w:val="24"/>
        </w:rPr>
        <w:t xml:space="preserve"> Mills &amp; Reeve to be used to pay for the crossing </w:t>
      </w:r>
    </w:p>
    <w:p w:rsidR="00427EA8" w:rsidRDefault="00687B03" w:rsidP="002A14AA">
      <w:pPr>
        <w:pStyle w:val="ListParagraph"/>
        <w:ind w:left="0" w:right="-330"/>
        <w:rPr>
          <w:rFonts w:cs="Times New Roman"/>
          <w:szCs w:val="24"/>
        </w:rPr>
      </w:pPr>
      <w:proofErr w:type="gramStart"/>
      <w:r>
        <w:rPr>
          <w:rFonts w:cs="Times New Roman"/>
          <w:szCs w:val="24"/>
        </w:rPr>
        <w:t>on</w:t>
      </w:r>
      <w:proofErr w:type="gramEnd"/>
      <w:r>
        <w:rPr>
          <w:rFonts w:cs="Times New Roman"/>
          <w:szCs w:val="24"/>
        </w:rPr>
        <w:t xml:space="preserve"> A1064.</w:t>
      </w:r>
    </w:p>
    <w:p w:rsidR="00B86EB2" w:rsidRDefault="00B86EB2" w:rsidP="00BE34E0">
      <w:pPr>
        <w:pStyle w:val="ListParagraph"/>
        <w:ind w:left="153" w:right="-330"/>
        <w:rPr>
          <w:rFonts w:cs="Times New Roman"/>
          <w:szCs w:val="24"/>
        </w:rPr>
      </w:pPr>
    </w:p>
    <w:p w:rsidR="003B20BB" w:rsidRPr="002A14AA" w:rsidRDefault="00B86EB2" w:rsidP="002A14AA">
      <w:pPr>
        <w:pStyle w:val="ListParagraph"/>
        <w:ind w:left="153" w:right="-330" w:hanging="153"/>
        <w:rPr>
          <w:rFonts w:cs="Times New Roman"/>
          <w:szCs w:val="24"/>
        </w:rPr>
      </w:pPr>
      <w:r>
        <w:rPr>
          <w:rFonts w:cs="Times New Roman"/>
          <w:szCs w:val="24"/>
        </w:rPr>
        <w:t>These payments were approved.</w:t>
      </w:r>
    </w:p>
    <w:p w:rsidR="002A14AA" w:rsidRDefault="003B20BB" w:rsidP="002A14AA">
      <w:pPr>
        <w:pStyle w:val="ListParagraph"/>
        <w:ind w:left="0" w:right="-330"/>
        <w:rPr>
          <w:rFonts w:cs="Times New Roman"/>
          <w:szCs w:val="24"/>
        </w:rPr>
      </w:pPr>
      <w:r>
        <w:rPr>
          <w:rFonts w:cs="Times New Roman"/>
          <w:szCs w:val="24"/>
        </w:rPr>
        <w:t>It was noted that the books have been taken to John Gallop for the annual internal audit.</w:t>
      </w:r>
      <w:r w:rsidR="002A14AA">
        <w:rPr>
          <w:rFonts w:cs="Times New Roman"/>
          <w:szCs w:val="24"/>
        </w:rPr>
        <w:t xml:space="preserve"> It was agree</w:t>
      </w:r>
      <w:r w:rsidR="004D1D97">
        <w:rPr>
          <w:rFonts w:cs="Times New Roman"/>
          <w:szCs w:val="24"/>
        </w:rPr>
        <w:t xml:space="preserve">d that the Budget v Actual report would be presented to councillors </w:t>
      </w:r>
      <w:r w:rsidR="002A14AA">
        <w:rPr>
          <w:rFonts w:cs="Times New Roman"/>
          <w:szCs w:val="24"/>
        </w:rPr>
        <w:t>each month henceforth.</w:t>
      </w:r>
    </w:p>
    <w:p w:rsidR="002A14AA" w:rsidRDefault="002A14AA" w:rsidP="002A14AA">
      <w:pPr>
        <w:pStyle w:val="ListParagraph"/>
        <w:ind w:left="0" w:right="-330"/>
        <w:rPr>
          <w:rFonts w:cs="Times New Roman"/>
          <w:szCs w:val="24"/>
        </w:rPr>
      </w:pPr>
    </w:p>
    <w:p w:rsidR="003B20BB" w:rsidRDefault="002A14AA" w:rsidP="002A14AA">
      <w:pPr>
        <w:pStyle w:val="ListParagraph"/>
        <w:ind w:left="0" w:right="-330"/>
        <w:rPr>
          <w:rFonts w:cs="Times New Roman"/>
          <w:szCs w:val="24"/>
        </w:rPr>
      </w:pPr>
      <w:r>
        <w:rPr>
          <w:rFonts w:cs="Times New Roman"/>
          <w:szCs w:val="24"/>
        </w:rPr>
        <w:t xml:space="preserve">It was reported that the freehold of the </w:t>
      </w:r>
      <w:r w:rsidR="00D31AB7">
        <w:rPr>
          <w:rFonts w:cs="Times New Roman"/>
          <w:szCs w:val="24"/>
        </w:rPr>
        <w:t>Barclays</w:t>
      </w:r>
      <w:r>
        <w:rPr>
          <w:rFonts w:cs="Times New Roman"/>
          <w:szCs w:val="24"/>
        </w:rPr>
        <w:t xml:space="preserve"> Bank building had been sold recently. The councillors ex</w:t>
      </w:r>
      <w:r w:rsidR="004D1D97">
        <w:rPr>
          <w:rFonts w:cs="Times New Roman"/>
          <w:szCs w:val="24"/>
        </w:rPr>
        <w:t>pressed disappointment that the</w:t>
      </w:r>
      <w:r>
        <w:rPr>
          <w:rFonts w:cs="Times New Roman"/>
          <w:szCs w:val="24"/>
        </w:rPr>
        <w:t xml:space="preserve"> Parish </w:t>
      </w:r>
      <w:r w:rsidR="00D31AB7">
        <w:rPr>
          <w:rFonts w:cs="Times New Roman"/>
          <w:szCs w:val="24"/>
        </w:rPr>
        <w:t>Council</w:t>
      </w:r>
      <w:r>
        <w:rPr>
          <w:rFonts w:cs="Times New Roman"/>
          <w:szCs w:val="24"/>
        </w:rPr>
        <w:t xml:space="preserve"> had not had the chance to make an offer for the building. It was noted that, as it was sold as a going concern, it would not have qualified as a building listed for community use.</w:t>
      </w:r>
      <w:r w:rsidR="003B20BB">
        <w:rPr>
          <w:rFonts w:cs="Times New Roman"/>
          <w:szCs w:val="24"/>
        </w:rPr>
        <w:br/>
      </w:r>
    </w:p>
    <w:p w:rsidR="001E617A" w:rsidRPr="00D31AB7" w:rsidRDefault="00897E0D" w:rsidP="001E617A">
      <w:pPr>
        <w:pStyle w:val="ListParagraph"/>
        <w:numPr>
          <w:ilvl w:val="0"/>
          <w:numId w:val="22"/>
        </w:numPr>
        <w:ind w:left="-142" w:right="-330" w:hanging="425"/>
        <w:rPr>
          <w:rFonts w:cs="Times New Roman"/>
          <w:szCs w:val="24"/>
        </w:rPr>
      </w:pPr>
      <w:r w:rsidRPr="007A0297">
        <w:rPr>
          <w:rFonts w:cs="Times New Roman"/>
          <w:b/>
          <w:szCs w:val="24"/>
        </w:rPr>
        <w:t>MATTERS FOR NEXT MEETING</w:t>
      </w:r>
      <w:r w:rsidR="00484089">
        <w:rPr>
          <w:rFonts w:cs="Times New Roman"/>
          <w:b/>
          <w:szCs w:val="24"/>
        </w:rPr>
        <w:br/>
      </w:r>
      <w:r w:rsidR="00484089" w:rsidRPr="00D31AB7">
        <w:rPr>
          <w:rFonts w:cs="Times New Roman"/>
          <w:szCs w:val="24"/>
        </w:rPr>
        <w:t>i)</w:t>
      </w:r>
      <w:r w:rsidR="00356485" w:rsidRPr="00D31AB7">
        <w:rPr>
          <w:rFonts w:cs="Times New Roman"/>
          <w:szCs w:val="24"/>
        </w:rPr>
        <w:t xml:space="preserve">   </w:t>
      </w:r>
      <w:r w:rsidR="00D31AB7" w:rsidRPr="00D31AB7">
        <w:rPr>
          <w:rFonts w:cs="Times New Roman"/>
          <w:szCs w:val="24"/>
        </w:rPr>
        <w:t>Allotments</w:t>
      </w:r>
    </w:p>
    <w:p w:rsidR="00D31AB7" w:rsidRDefault="00D31AB7" w:rsidP="00D31AB7">
      <w:pPr>
        <w:pStyle w:val="ListParagraph"/>
        <w:ind w:left="-142" w:right="-330"/>
        <w:rPr>
          <w:rFonts w:cs="Times New Roman"/>
          <w:szCs w:val="24"/>
        </w:rPr>
      </w:pPr>
      <w:r w:rsidRPr="00D31AB7">
        <w:rPr>
          <w:rFonts w:cs="Times New Roman"/>
          <w:szCs w:val="24"/>
        </w:rPr>
        <w:t xml:space="preserve">ii)  </w:t>
      </w:r>
      <w:r>
        <w:rPr>
          <w:rFonts w:cs="Times New Roman"/>
          <w:szCs w:val="24"/>
        </w:rPr>
        <w:t>Trees</w:t>
      </w:r>
    </w:p>
    <w:p w:rsidR="00D31AB7" w:rsidRDefault="00D31AB7" w:rsidP="00D31AB7">
      <w:pPr>
        <w:pStyle w:val="ListParagraph"/>
        <w:ind w:left="-142" w:right="-330"/>
        <w:rPr>
          <w:rFonts w:cs="Times New Roman"/>
          <w:szCs w:val="24"/>
        </w:rPr>
      </w:pPr>
      <w:r>
        <w:rPr>
          <w:rFonts w:cs="Times New Roman"/>
          <w:szCs w:val="24"/>
        </w:rPr>
        <w:t>iii)  Acle in Bloom</w:t>
      </w:r>
    </w:p>
    <w:p w:rsidR="00356485" w:rsidRPr="00356485" w:rsidRDefault="00D31AB7" w:rsidP="00356485">
      <w:pPr>
        <w:pStyle w:val="ListParagraph"/>
        <w:ind w:left="-142" w:right="-330"/>
        <w:rPr>
          <w:rFonts w:cs="Times New Roman"/>
          <w:szCs w:val="24"/>
        </w:rPr>
      </w:pPr>
      <w:proofErr w:type="gramStart"/>
      <w:r>
        <w:rPr>
          <w:rFonts w:cs="Times New Roman"/>
          <w:szCs w:val="24"/>
        </w:rPr>
        <w:t>iv)  Any</w:t>
      </w:r>
      <w:proofErr w:type="gramEnd"/>
      <w:r>
        <w:rPr>
          <w:rFonts w:cs="Times New Roman"/>
          <w:szCs w:val="24"/>
        </w:rPr>
        <w:t xml:space="preserve"> report on the cemetery</w:t>
      </w:r>
      <w:r w:rsidR="00356485" w:rsidRPr="00356485">
        <w:rPr>
          <w:rFonts w:cs="Times New Roman"/>
          <w:szCs w:val="24"/>
        </w:rPr>
        <w:tab/>
      </w:r>
      <w:r w:rsidR="00356485">
        <w:rPr>
          <w:rFonts w:cs="Times New Roman"/>
          <w:szCs w:val="24"/>
        </w:rPr>
        <w:br/>
      </w:r>
    </w:p>
    <w:p w:rsidR="007C6246" w:rsidRPr="007C6246" w:rsidRDefault="00897E0D" w:rsidP="002E3185">
      <w:pPr>
        <w:pStyle w:val="ListParagraph"/>
        <w:numPr>
          <w:ilvl w:val="0"/>
          <w:numId w:val="22"/>
        </w:numPr>
        <w:ind w:left="-142" w:right="-330" w:hanging="425"/>
        <w:rPr>
          <w:rFonts w:cs="Times New Roman"/>
          <w:szCs w:val="24"/>
        </w:rPr>
      </w:pPr>
      <w:r w:rsidRPr="005C22C9">
        <w:rPr>
          <w:rFonts w:cs="Times New Roman"/>
          <w:b/>
          <w:szCs w:val="24"/>
        </w:rPr>
        <w:t>DATE OF NEXT MEETING</w:t>
      </w:r>
      <w:r w:rsidR="00642A34" w:rsidRPr="005C22C9">
        <w:rPr>
          <w:rFonts w:cs="Times New Roman"/>
          <w:b/>
          <w:szCs w:val="24"/>
        </w:rPr>
        <w:t xml:space="preserve"> – </w:t>
      </w:r>
    </w:p>
    <w:p w:rsidR="002C28EA" w:rsidRPr="005C22C9" w:rsidRDefault="001E617A" w:rsidP="00727B4E">
      <w:pPr>
        <w:pStyle w:val="ListParagraph"/>
        <w:numPr>
          <w:ilvl w:val="0"/>
          <w:numId w:val="23"/>
        </w:numPr>
        <w:ind w:left="142" w:right="-330" w:hanging="284"/>
        <w:rPr>
          <w:rFonts w:cs="Times New Roman"/>
          <w:szCs w:val="24"/>
        </w:rPr>
      </w:pPr>
      <w:r>
        <w:rPr>
          <w:rFonts w:cs="Times New Roman"/>
          <w:b/>
          <w:szCs w:val="24"/>
        </w:rPr>
        <w:t xml:space="preserve">Annual </w:t>
      </w:r>
      <w:r w:rsidR="007C6246" w:rsidRPr="00356485">
        <w:rPr>
          <w:rFonts w:cs="Times New Roman"/>
          <w:b/>
          <w:szCs w:val="24"/>
        </w:rPr>
        <w:t>Parish Council Meeting</w:t>
      </w:r>
      <w:r>
        <w:rPr>
          <w:rFonts w:cs="Times New Roman"/>
          <w:szCs w:val="24"/>
        </w:rPr>
        <w:t xml:space="preserve"> – Monday, 23rd May</w:t>
      </w:r>
      <w:r w:rsidR="007C6246" w:rsidRPr="00525A3A">
        <w:rPr>
          <w:rFonts w:cs="Times New Roman"/>
          <w:szCs w:val="24"/>
        </w:rPr>
        <w:t xml:space="preserve"> 2016 at 7.30pm, with refreshments from 7.00pm.</w:t>
      </w:r>
      <w:r w:rsidR="00484089" w:rsidRPr="005C22C9">
        <w:rPr>
          <w:rFonts w:cs="Times New Roman"/>
          <w:b/>
          <w:szCs w:val="24"/>
        </w:rPr>
        <w:br/>
      </w:r>
      <w:r w:rsidR="00D609BD" w:rsidRPr="005C22C9">
        <w:rPr>
          <w:rFonts w:cs="Times New Roman"/>
          <w:szCs w:val="24"/>
        </w:rPr>
        <w:lastRenderedPageBreak/>
        <w:br/>
      </w:r>
      <w:r w:rsidR="002C28EA" w:rsidRPr="005C22C9">
        <w:rPr>
          <w:rFonts w:cs="Times New Roman"/>
          <w:szCs w:val="24"/>
        </w:rPr>
        <w:t>There being no further business, t</w:t>
      </w:r>
      <w:r w:rsidR="000C64E9" w:rsidRPr="005C22C9">
        <w:rPr>
          <w:rFonts w:cs="Times New Roman"/>
          <w:szCs w:val="24"/>
        </w:rPr>
        <w:t xml:space="preserve">he meeting </w:t>
      </w:r>
      <w:r w:rsidR="00D31AB7">
        <w:rPr>
          <w:rFonts w:cs="Times New Roman"/>
          <w:szCs w:val="24"/>
        </w:rPr>
        <w:t xml:space="preserve">was closed at 10.00 </w:t>
      </w:r>
      <w:r w:rsidR="005C22C9" w:rsidRPr="005C22C9">
        <w:rPr>
          <w:rFonts w:cs="Times New Roman"/>
          <w:szCs w:val="24"/>
        </w:rPr>
        <w:t>p</w:t>
      </w:r>
      <w:r w:rsidR="00916AE0" w:rsidRPr="005C22C9">
        <w:rPr>
          <w:rFonts w:cs="Times New Roman"/>
          <w:szCs w:val="24"/>
        </w:rPr>
        <w:t>m</w:t>
      </w:r>
    </w:p>
    <w:p w:rsidR="00EA754F" w:rsidRDefault="00EA754F" w:rsidP="00D609BD">
      <w:pPr>
        <w:pStyle w:val="ListParagraph"/>
        <w:ind w:left="-142" w:right="-330"/>
        <w:rPr>
          <w:rFonts w:cs="Times New Roman"/>
          <w:szCs w:val="24"/>
        </w:rPr>
      </w:pPr>
    </w:p>
    <w:p w:rsidR="005C22C9" w:rsidRDefault="005C22C9" w:rsidP="00D609BD">
      <w:pPr>
        <w:pStyle w:val="ListParagraph"/>
        <w:ind w:left="-142" w:right="-330"/>
        <w:rPr>
          <w:rFonts w:cs="Times New Roman"/>
          <w:szCs w:val="24"/>
        </w:rPr>
      </w:pPr>
    </w:p>
    <w:p w:rsidR="002C28EA" w:rsidRPr="002C28EA" w:rsidRDefault="002C28EA" w:rsidP="002C28EA">
      <w:pPr>
        <w:ind w:right="-330"/>
        <w:rPr>
          <w:rFonts w:cs="Times New Roman"/>
          <w:szCs w:val="24"/>
        </w:rPr>
      </w:pPr>
      <w:r>
        <w:rPr>
          <w:rFonts w:cs="Times New Roman"/>
          <w:szCs w:val="24"/>
        </w:rPr>
        <w:t>Signed……</w:t>
      </w:r>
      <w:r w:rsidR="001E617A">
        <w:rPr>
          <w:rFonts w:cs="Times New Roman"/>
          <w:szCs w:val="24"/>
        </w:rPr>
        <w:t>………………………….</w:t>
      </w:r>
      <w:r w:rsidR="001E617A">
        <w:rPr>
          <w:rFonts w:cs="Times New Roman"/>
          <w:szCs w:val="24"/>
        </w:rPr>
        <w:tab/>
        <w:t>Dated: 23rd May</w:t>
      </w:r>
      <w:r w:rsidR="00604EA0">
        <w:rPr>
          <w:rFonts w:cs="Times New Roman"/>
          <w:szCs w:val="24"/>
        </w:rPr>
        <w:t xml:space="preserve"> 2016</w:t>
      </w:r>
      <w:r w:rsidR="00484089">
        <w:rPr>
          <w:rFonts w:cs="Times New Roman"/>
          <w:szCs w:val="24"/>
        </w:rPr>
        <w:br/>
        <w:t>Chairman</w:t>
      </w: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D2" w:rsidRDefault="007E62D2" w:rsidP="00642A34">
      <w:pPr>
        <w:spacing w:after="0" w:line="240" w:lineRule="auto"/>
      </w:pPr>
      <w:r>
        <w:separator/>
      </w:r>
    </w:p>
  </w:endnote>
  <w:endnote w:type="continuationSeparator" w:id="0">
    <w:p w:rsidR="007E62D2" w:rsidRDefault="007E62D2" w:rsidP="0064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79441"/>
      <w:docPartObj>
        <w:docPartGallery w:val="Page Numbers (Bottom of Page)"/>
        <w:docPartUnique/>
      </w:docPartObj>
    </w:sdtPr>
    <w:sdtEndPr>
      <w:rPr>
        <w:noProof/>
      </w:rPr>
    </w:sdtEndPr>
    <w:sdtContent>
      <w:p w:rsidR="001E617A" w:rsidRDefault="001E617A">
        <w:pPr>
          <w:pStyle w:val="Footer"/>
          <w:jc w:val="right"/>
        </w:pPr>
        <w:r>
          <w:t xml:space="preserve">25.04.2016     </w:t>
        </w:r>
        <w:r>
          <w:fldChar w:fldCharType="begin"/>
        </w:r>
        <w:r>
          <w:instrText xml:space="preserve"> PAGE   \* MERGEFORMAT </w:instrText>
        </w:r>
        <w:r>
          <w:fldChar w:fldCharType="separate"/>
        </w:r>
        <w:r w:rsidR="00F958FF">
          <w:rPr>
            <w:noProof/>
          </w:rPr>
          <w:t>5</w:t>
        </w:r>
        <w:r>
          <w:rPr>
            <w:noProof/>
          </w:rPr>
          <w:fldChar w:fldCharType="end"/>
        </w:r>
      </w:p>
    </w:sdtContent>
  </w:sdt>
  <w:p w:rsidR="00211D91" w:rsidRDefault="00211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D2" w:rsidRDefault="007E62D2" w:rsidP="00642A34">
      <w:pPr>
        <w:spacing w:after="0" w:line="240" w:lineRule="auto"/>
      </w:pPr>
      <w:r>
        <w:separator/>
      </w:r>
    </w:p>
  </w:footnote>
  <w:footnote w:type="continuationSeparator" w:id="0">
    <w:p w:rsidR="007E62D2" w:rsidRDefault="007E62D2" w:rsidP="00642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A78"/>
    <w:multiLevelType w:val="hybridMultilevel"/>
    <w:tmpl w:val="C9D46B16"/>
    <w:lvl w:ilvl="0" w:tplc="80909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93A0B"/>
    <w:multiLevelType w:val="hybridMultilevel"/>
    <w:tmpl w:val="755E2EEC"/>
    <w:lvl w:ilvl="0" w:tplc="A222A21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82F2FAE"/>
    <w:multiLevelType w:val="hybridMultilevel"/>
    <w:tmpl w:val="8B084F06"/>
    <w:lvl w:ilvl="0" w:tplc="F7B0B6BA">
      <w:start w:val="1"/>
      <w:numFmt w:val="lowerRoman"/>
      <w:lvlText w:val="%1)"/>
      <w:lvlJc w:val="left"/>
      <w:pPr>
        <w:ind w:left="873" w:hanging="720"/>
      </w:pPr>
      <w:rPr>
        <w:rFonts w:hint="default"/>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086420D4"/>
    <w:multiLevelType w:val="hybridMultilevel"/>
    <w:tmpl w:val="3BCA46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A882E08"/>
    <w:multiLevelType w:val="hybridMultilevel"/>
    <w:tmpl w:val="1C74ED26"/>
    <w:lvl w:ilvl="0" w:tplc="4F34F22C">
      <w:start w:val="1"/>
      <w:numFmt w:val="lowerRoman"/>
      <w:lvlText w:val="%1)"/>
      <w:lvlJc w:val="left"/>
      <w:pPr>
        <w:ind w:left="578" w:hanging="72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409531F"/>
    <w:multiLevelType w:val="hybridMultilevel"/>
    <w:tmpl w:val="0734C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51B5E1B"/>
    <w:multiLevelType w:val="hybridMultilevel"/>
    <w:tmpl w:val="1C461A62"/>
    <w:lvl w:ilvl="0" w:tplc="7E982838">
      <w:start w:val="10"/>
      <w:numFmt w:val="decimal"/>
      <w:lvlText w:val="%1."/>
      <w:lvlJc w:val="left"/>
      <w:pPr>
        <w:ind w:left="1953" w:hanging="360"/>
      </w:pPr>
      <w:rPr>
        <w:rFonts w:hint="default"/>
        <w:b/>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8" w15:restartNumberingAfterBreak="0">
    <w:nsid w:val="165D20A3"/>
    <w:multiLevelType w:val="hybridMultilevel"/>
    <w:tmpl w:val="40709864"/>
    <w:lvl w:ilvl="0" w:tplc="D5860CB4">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1FF7093A"/>
    <w:multiLevelType w:val="hybridMultilevel"/>
    <w:tmpl w:val="FB6CF650"/>
    <w:lvl w:ilvl="0" w:tplc="F0FA3148">
      <w:start w:val="8"/>
      <w:numFmt w:val="decimal"/>
      <w:lvlText w:val="%1"/>
      <w:lvlJc w:val="left"/>
      <w:pPr>
        <w:ind w:left="6903" w:hanging="360"/>
      </w:pPr>
      <w:rPr>
        <w:rFonts w:hint="default"/>
        <w:b/>
      </w:rPr>
    </w:lvl>
    <w:lvl w:ilvl="1" w:tplc="08090019">
      <w:start w:val="1"/>
      <w:numFmt w:val="lowerLetter"/>
      <w:lvlText w:val="%2."/>
      <w:lvlJc w:val="left"/>
      <w:pPr>
        <w:ind w:left="7623" w:hanging="360"/>
      </w:pPr>
    </w:lvl>
    <w:lvl w:ilvl="2" w:tplc="0809001B" w:tentative="1">
      <w:start w:val="1"/>
      <w:numFmt w:val="lowerRoman"/>
      <w:lvlText w:val="%3."/>
      <w:lvlJc w:val="right"/>
      <w:pPr>
        <w:ind w:left="8343" w:hanging="180"/>
      </w:pPr>
    </w:lvl>
    <w:lvl w:ilvl="3" w:tplc="0809000F" w:tentative="1">
      <w:start w:val="1"/>
      <w:numFmt w:val="decimal"/>
      <w:lvlText w:val="%4."/>
      <w:lvlJc w:val="left"/>
      <w:pPr>
        <w:ind w:left="9063" w:hanging="360"/>
      </w:pPr>
    </w:lvl>
    <w:lvl w:ilvl="4" w:tplc="08090019" w:tentative="1">
      <w:start w:val="1"/>
      <w:numFmt w:val="lowerLetter"/>
      <w:lvlText w:val="%5."/>
      <w:lvlJc w:val="left"/>
      <w:pPr>
        <w:ind w:left="9783" w:hanging="360"/>
      </w:pPr>
    </w:lvl>
    <w:lvl w:ilvl="5" w:tplc="0809001B" w:tentative="1">
      <w:start w:val="1"/>
      <w:numFmt w:val="lowerRoman"/>
      <w:lvlText w:val="%6."/>
      <w:lvlJc w:val="right"/>
      <w:pPr>
        <w:ind w:left="10503" w:hanging="180"/>
      </w:pPr>
    </w:lvl>
    <w:lvl w:ilvl="6" w:tplc="0809000F" w:tentative="1">
      <w:start w:val="1"/>
      <w:numFmt w:val="decimal"/>
      <w:lvlText w:val="%7."/>
      <w:lvlJc w:val="left"/>
      <w:pPr>
        <w:ind w:left="11223" w:hanging="360"/>
      </w:pPr>
    </w:lvl>
    <w:lvl w:ilvl="7" w:tplc="08090019" w:tentative="1">
      <w:start w:val="1"/>
      <w:numFmt w:val="lowerLetter"/>
      <w:lvlText w:val="%8."/>
      <w:lvlJc w:val="left"/>
      <w:pPr>
        <w:ind w:left="11943" w:hanging="360"/>
      </w:pPr>
    </w:lvl>
    <w:lvl w:ilvl="8" w:tplc="0809001B" w:tentative="1">
      <w:start w:val="1"/>
      <w:numFmt w:val="lowerRoman"/>
      <w:lvlText w:val="%9."/>
      <w:lvlJc w:val="right"/>
      <w:pPr>
        <w:ind w:left="12663" w:hanging="180"/>
      </w:pPr>
    </w:lvl>
  </w:abstractNum>
  <w:abstractNum w:abstractNumId="11" w15:restartNumberingAfterBreak="0">
    <w:nsid w:val="22500DD0"/>
    <w:multiLevelType w:val="hybridMultilevel"/>
    <w:tmpl w:val="8DD480C2"/>
    <w:lvl w:ilvl="0" w:tplc="A20C4C56">
      <w:start w:val="1"/>
      <w:numFmt w:val="lowerRoman"/>
      <w:lvlText w:val="%1)"/>
      <w:lvlJc w:val="left"/>
      <w:pPr>
        <w:ind w:left="1004" w:hanging="72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CF27C8F"/>
    <w:multiLevelType w:val="hybridMultilevel"/>
    <w:tmpl w:val="D63A24B6"/>
    <w:lvl w:ilvl="0" w:tplc="0BEA6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42B54A49"/>
    <w:multiLevelType w:val="hybridMultilevel"/>
    <w:tmpl w:val="76923E98"/>
    <w:lvl w:ilvl="0" w:tplc="02443CA8">
      <w:start w:val="1"/>
      <w:numFmt w:val="lowerRoman"/>
      <w:lvlText w:val="%1)"/>
      <w:lvlJc w:val="left"/>
      <w:pPr>
        <w:ind w:left="2313" w:hanging="72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15" w15:restartNumberingAfterBreak="0">
    <w:nsid w:val="4FA8320C"/>
    <w:multiLevelType w:val="multilevel"/>
    <w:tmpl w:val="1F3CBCE0"/>
    <w:numStyleLink w:val="Style1"/>
  </w:abstractNum>
  <w:abstractNum w:abstractNumId="16" w15:restartNumberingAfterBreak="0">
    <w:nsid w:val="51DD47AF"/>
    <w:multiLevelType w:val="multilevel"/>
    <w:tmpl w:val="FA02B83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52DF02B9"/>
    <w:multiLevelType w:val="hybridMultilevel"/>
    <w:tmpl w:val="97E47ACE"/>
    <w:lvl w:ilvl="0" w:tplc="573E76C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641E10A3"/>
    <w:multiLevelType w:val="multilevel"/>
    <w:tmpl w:val="E9E45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1038C"/>
    <w:multiLevelType w:val="hybridMultilevel"/>
    <w:tmpl w:val="9D4E5D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83467F0"/>
    <w:multiLevelType w:val="hybridMultilevel"/>
    <w:tmpl w:val="20969EB2"/>
    <w:lvl w:ilvl="0" w:tplc="7FA44CF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2" w15:restartNumberingAfterBreak="0">
    <w:nsid w:val="76001E4B"/>
    <w:multiLevelType w:val="multilevel"/>
    <w:tmpl w:val="1F3CBCE0"/>
    <w:styleLink w:val="Style1"/>
    <w:lvl w:ilvl="0">
      <w:start w:val="5"/>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num w:numId="1">
    <w:abstractNumId w:val="13"/>
  </w:num>
  <w:num w:numId="2">
    <w:abstractNumId w:val="21"/>
  </w:num>
  <w:num w:numId="3">
    <w:abstractNumId w:val="6"/>
  </w:num>
  <w:num w:numId="4">
    <w:abstractNumId w:val="9"/>
  </w:num>
  <w:num w:numId="5">
    <w:abstractNumId w:val="1"/>
  </w:num>
  <w:num w:numId="6">
    <w:abstractNumId w:val="3"/>
  </w:num>
  <w:num w:numId="7">
    <w:abstractNumId w:val="11"/>
  </w:num>
  <w:num w:numId="8">
    <w:abstractNumId w:val="5"/>
  </w:num>
  <w:num w:numId="9">
    <w:abstractNumId w:val="19"/>
  </w:num>
  <w:num w:numId="10">
    <w:abstractNumId w:val="12"/>
  </w:num>
  <w:num w:numId="11">
    <w:abstractNumId w:val="20"/>
  </w:num>
  <w:num w:numId="12">
    <w:abstractNumId w:val="17"/>
  </w:num>
  <w:num w:numId="13">
    <w:abstractNumId w:val="2"/>
  </w:num>
  <w:num w:numId="14">
    <w:abstractNumId w:val="0"/>
  </w:num>
  <w:num w:numId="15">
    <w:abstractNumId w:val="8"/>
  </w:num>
  <w:num w:numId="16">
    <w:abstractNumId w:val="10"/>
  </w:num>
  <w:num w:numId="17">
    <w:abstractNumId w:val="14"/>
  </w:num>
  <w:num w:numId="18">
    <w:abstractNumId w:val="18"/>
  </w:num>
  <w:num w:numId="19">
    <w:abstractNumId w:val="7"/>
  </w:num>
  <w:num w:numId="20">
    <w:abstractNumId w:val="22"/>
  </w:num>
  <w:num w:numId="21">
    <w:abstractNumId w:val="15"/>
    <w:lvlOverride w:ilvl="0">
      <w:lvl w:ilvl="0">
        <w:start w:val="5"/>
        <w:numFmt w:val="decimal"/>
        <w:lvlText w:val="%1."/>
        <w:lvlJc w:val="left"/>
        <w:pPr>
          <w:ind w:left="153" w:hanging="360"/>
        </w:pPr>
        <w:rPr>
          <w:rFonts w:hint="default"/>
          <w:b/>
        </w:rPr>
      </w:lvl>
    </w:lvlOverride>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28E6"/>
    <w:rsid w:val="000114B5"/>
    <w:rsid w:val="00011AD9"/>
    <w:rsid w:val="00016550"/>
    <w:rsid w:val="00016CEA"/>
    <w:rsid w:val="00025049"/>
    <w:rsid w:val="00025AB9"/>
    <w:rsid w:val="00027711"/>
    <w:rsid w:val="00027888"/>
    <w:rsid w:val="00033743"/>
    <w:rsid w:val="00036C4F"/>
    <w:rsid w:val="000379AA"/>
    <w:rsid w:val="000421FB"/>
    <w:rsid w:val="00054EBA"/>
    <w:rsid w:val="000637A0"/>
    <w:rsid w:val="00064FBA"/>
    <w:rsid w:val="00065CDC"/>
    <w:rsid w:val="000660AF"/>
    <w:rsid w:val="00073DE7"/>
    <w:rsid w:val="000760F2"/>
    <w:rsid w:val="000761C9"/>
    <w:rsid w:val="000805BF"/>
    <w:rsid w:val="000A2B2F"/>
    <w:rsid w:val="000B4804"/>
    <w:rsid w:val="000C083D"/>
    <w:rsid w:val="000C64E9"/>
    <w:rsid w:val="000D7F30"/>
    <w:rsid w:val="000E6AE2"/>
    <w:rsid w:val="000F17E6"/>
    <w:rsid w:val="00112CB7"/>
    <w:rsid w:val="00115739"/>
    <w:rsid w:val="001264A0"/>
    <w:rsid w:val="00131FCC"/>
    <w:rsid w:val="00160EC9"/>
    <w:rsid w:val="00170876"/>
    <w:rsid w:val="0017277F"/>
    <w:rsid w:val="00180A08"/>
    <w:rsid w:val="00184E03"/>
    <w:rsid w:val="00187F79"/>
    <w:rsid w:val="001939F9"/>
    <w:rsid w:val="0019489A"/>
    <w:rsid w:val="00196CBF"/>
    <w:rsid w:val="00196EBD"/>
    <w:rsid w:val="001B0FAA"/>
    <w:rsid w:val="001B2855"/>
    <w:rsid w:val="001B662C"/>
    <w:rsid w:val="001C7DFF"/>
    <w:rsid w:val="001D6B22"/>
    <w:rsid w:val="001D6CC1"/>
    <w:rsid w:val="001E4CC6"/>
    <w:rsid w:val="001E617A"/>
    <w:rsid w:val="001F2E09"/>
    <w:rsid w:val="00204F9F"/>
    <w:rsid w:val="00206851"/>
    <w:rsid w:val="00211D91"/>
    <w:rsid w:val="002139AB"/>
    <w:rsid w:val="00214A3E"/>
    <w:rsid w:val="00220037"/>
    <w:rsid w:val="002260A2"/>
    <w:rsid w:val="00226D05"/>
    <w:rsid w:val="00232CC0"/>
    <w:rsid w:val="0024046F"/>
    <w:rsid w:val="002515CD"/>
    <w:rsid w:val="002611A9"/>
    <w:rsid w:val="002766D6"/>
    <w:rsid w:val="00281C1C"/>
    <w:rsid w:val="00284A2F"/>
    <w:rsid w:val="00287284"/>
    <w:rsid w:val="00293DDC"/>
    <w:rsid w:val="002A14AA"/>
    <w:rsid w:val="002A1A44"/>
    <w:rsid w:val="002A2809"/>
    <w:rsid w:val="002C28EA"/>
    <w:rsid w:val="002C5536"/>
    <w:rsid w:val="002C7A25"/>
    <w:rsid w:val="002C7FFE"/>
    <w:rsid w:val="002E1A14"/>
    <w:rsid w:val="002E3185"/>
    <w:rsid w:val="002E3E21"/>
    <w:rsid w:val="002F1B71"/>
    <w:rsid w:val="002F3ED5"/>
    <w:rsid w:val="002F44B5"/>
    <w:rsid w:val="002F44C6"/>
    <w:rsid w:val="002F44FA"/>
    <w:rsid w:val="002F60F9"/>
    <w:rsid w:val="0030449D"/>
    <w:rsid w:val="00304BFB"/>
    <w:rsid w:val="00305D8B"/>
    <w:rsid w:val="00306E6F"/>
    <w:rsid w:val="003159CB"/>
    <w:rsid w:val="00316480"/>
    <w:rsid w:val="00323652"/>
    <w:rsid w:val="0034152C"/>
    <w:rsid w:val="00343513"/>
    <w:rsid w:val="003535E6"/>
    <w:rsid w:val="00356485"/>
    <w:rsid w:val="0036547D"/>
    <w:rsid w:val="00376FC1"/>
    <w:rsid w:val="00377A79"/>
    <w:rsid w:val="00390865"/>
    <w:rsid w:val="003B20BB"/>
    <w:rsid w:val="003B3649"/>
    <w:rsid w:val="003B456E"/>
    <w:rsid w:val="003C359F"/>
    <w:rsid w:val="003C49E9"/>
    <w:rsid w:val="003C4DCE"/>
    <w:rsid w:val="003C6A9C"/>
    <w:rsid w:val="003C71D7"/>
    <w:rsid w:val="003D0A0C"/>
    <w:rsid w:val="003D68A9"/>
    <w:rsid w:val="003D6C3C"/>
    <w:rsid w:val="003E0B67"/>
    <w:rsid w:val="003E2472"/>
    <w:rsid w:val="003F40D7"/>
    <w:rsid w:val="00404B5A"/>
    <w:rsid w:val="00416FE5"/>
    <w:rsid w:val="00422087"/>
    <w:rsid w:val="00423852"/>
    <w:rsid w:val="00427E7A"/>
    <w:rsid w:val="00427EA8"/>
    <w:rsid w:val="004403A8"/>
    <w:rsid w:val="00442685"/>
    <w:rsid w:val="004467C2"/>
    <w:rsid w:val="004628E6"/>
    <w:rsid w:val="004647C2"/>
    <w:rsid w:val="00467DA0"/>
    <w:rsid w:val="00483DB7"/>
    <w:rsid w:val="00484089"/>
    <w:rsid w:val="00484466"/>
    <w:rsid w:val="00485400"/>
    <w:rsid w:val="00490EC5"/>
    <w:rsid w:val="004A0FEF"/>
    <w:rsid w:val="004C4DA8"/>
    <w:rsid w:val="004C5EB2"/>
    <w:rsid w:val="004D1D97"/>
    <w:rsid w:val="004D3346"/>
    <w:rsid w:val="004D3843"/>
    <w:rsid w:val="004D545F"/>
    <w:rsid w:val="004E4843"/>
    <w:rsid w:val="004F08A5"/>
    <w:rsid w:val="004F6B1A"/>
    <w:rsid w:val="00505838"/>
    <w:rsid w:val="0051703F"/>
    <w:rsid w:val="00525A3A"/>
    <w:rsid w:val="00527A5D"/>
    <w:rsid w:val="00533BE1"/>
    <w:rsid w:val="00542EE4"/>
    <w:rsid w:val="00547530"/>
    <w:rsid w:val="00552CFC"/>
    <w:rsid w:val="005540C4"/>
    <w:rsid w:val="0056094B"/>
    <w:rsid w:val="005817D4"/>
    <w:rsid w:val="005844EC"/>
    <w:rsid w:val="005872BF"/>
    <w:rsid w:val="0059460B"/>
    <w:rsid w:val="005962AB"/>
    <w:rsid w:val="005A3816"/>
    <w:rsid w:val="005A3C7B"/>
    <w:rsid w:val="005B61BD"/>
    <w:rsid w:val="005C22C9"/>
    <w:rsid w:val="005C69CB"/>
    <w:rsid w:val="005D19FD"/>
    <w:rsid w:val="005D38DC"/>
    <w:rsid w:val="005E020E"/>
    <w:rsid w:val="005E42AB"/>
    <w:rsid w:val="005E530B"/>
    <w:rsid w:val="005F123C"/>
    <w:rsid w:val="00604EA0"/>
    <w:rsid w:val="00605661"/>
    <w:rsid w:val="00621A49"/>
    <w:rsid w:val="00623FFA"/>
    <w:rsid w:val="00633354"/>
    <w:rsid w:val="00634240"/>
    <w:rsid w:val="00642A34"/>
    <w:rsid w:val="006574BB"/>
    <w:rsid w:val="00662B54"/>
    <w:rsid w:val="00662CFB"/>
    <w:rsid w:val="0067332D"/>
    <w:rsid w:val="00675360"/>
    <w:rsid w:val="00684216"/>
    <w:rsid w:val="00687B03"/>
    <w:rsid w:val="00687E0A"/>
    <w:rsid w:val="0069600E"/>
    <w:rsid w:val="006A1B2B"/>
    <w:rsid w:val="006A68CE"/>
    <w:rsid w:val="006A7857"/>
    <w:rsid w:val="006B6A38"/>
    <w:rsid w:val="006C2C72"/>
    <w:rsid w:val="006D7BFC"/>
    <w:rsid w:val="006E0A4E"/>
    <w:rsid w:val="006E0EA7"/>
    <w:rsid w:val="006E2BFB"/>
    <w:rsid w:val="006E4C81"/>
    <w:rsid w:val="006E56BC"/>
    <w:rsid w:val="007062EB"/>
    <w:rsid w:val="00714E77"/>
    <w:rsid w:val="00715F84"/>
    <w:rsid w:val="007161AF"/>
    <w:rsid w:val="00727B4E"/>
    <w:rsid w:val="00737334"/>
    <w:rsid w:val="00743290"/>
    <w:rsid w:val="00744095"/>
    <w:rsid w:val="00747BDC"/>
    <w:rsid w:val="0075266A"/>
    <w:rsid w:val="00757257"/>
    <w:rsid w:val="00761BC6"/>
    <w:rsid w:val="00765FFB"/>
    <w:rsid w:val="007745A8"/>
    <w:rsid w:val="00774AF8"/>
    <w:rsid w:val="00780445"/>
    <w:rsid w:val="00782FA0"/>
    <w:rsid w:val="00796B18"/>
    <w:rsid w:val="00797A04"/>
    <w:rsid w:val="007A0297"/>
    <w:rsid w:val="007A7258"/>
    <w:rsid w:val="007B2E57"/>
    <w:rsid w:val="007C1C5D"/>
    <w:rsid w:val="007C6246"/>
    <w:rsid w:val="007E62D2"/>
    <w:rsid w:val="007F30BB"/>
    <w:rsid w:val="007F6F51"/>
    <w:rsid w:val="0080336F"/>
    <w:rsid w:val="0082440C"/>
    <w:rsid w:val="00831E1D"/>
    <w:rsid w:val="00855356"/>
    <w:rsid w:val="00856AB1"/>
    <w:rsid w:val="00866565"/>
    <w:rsid w:val="008774E0"/>
    <w:rsid w:val="00881C54"/>
    <w:rsid w:val="0088617C"/>
    <w:rsid w:val="008861D9"/>
    <w:rsid w:val="00893B9B"/>
    <w:rsid w:val="00897E0D"/>
    <w:rsid w:val="00897E2D"/>
    <w:rsid w:val="008B6092"/>
    <w:rsid w:val="008C3090"/>
    <w:rsid w:val="00916AE0"/>
    <w:rsid w:val="00920DF1"/>
    <w:rsid w:val="00943E5D"/>
    <w:rsid w:val="00973376"/>
    <w:rsid w:val="00980F67"/>
    <w:rsid w:val="00984AC5"/>
    <w:rsid w:val="009930F5"/>
    <w:rsid w:val="00996340"/>
    <w:rsid w:val="009A2B40"/>
    <w:rsid w:val="009C23C5"/>
    <w:rsid w:val="009C593E"/>
    <w:rsid w:val="009E63D7"/>
    <w:rsid w:val="009E77EB"/>
    <w:rsid w:val="009F76E5"/>
    <w:rsid w:val="00A21E78"/>
    <w:rsid w:val="00A24BD8"/>
    <w:rsid w:val="00A26ED6"/>
    <w:rsid w:val="00A31C20"/>
    <w:rsid w:val="00A4658F"/>
    <w:rsid w:val="00A46638"/>
    <w:rsid w:val="00A4713E"/>
    <w:rsid w:val="00A669A8"/>
    <w:rsid w:val="00A77E83"/>
    <w:rsid w:val="00A91419"/>
    <w:rsid w:val="00A961F1"/>
    <w:rsid w:val="00AA1A47"/>
    <w:rsid w:val="00AB2119"/>
    <w:rsid w:val="00AC4770"/>
    <w:rsid w:val="00AC489F"/>
    <w:rsid w:val="00AD55D8"/>
    <w:rsid w:val="00AE5134"/>
    <w:rsid w:val="00AF214B"/>
    <w:rsid w:val="00AF516D"/>
    <w:rsid w:val="00B03B6E"/>
    <w:rsid w:val="00B06F83"/>
    <w:rsid w:val="00B07B93"/>
    <w:rsid w:val="00B16E41"/>
    <w:rsid w:val="00B17A44"/>
    <w:rsid w:val="00B17C79"/>
    <w:rsid w:val="00B261D5"/>
    <w:rsid w:val="00B31F7E"/>
    <w:rsid w:val="00B348E2"/>
    <w:rsid w:val="00B351FF"/>
    <w:rsid w:val="00B41F8B"/>
    <w:rsid w:val="00B52967"/>
    <w:rsid w:val="00B579F6"/>
    <w:rsid w:val="00B61FEA"/>
    <w:rsid w:val="00B77FFE"/>
    <w:rsid w:val="00B83F40"/>
    <w:rsid w:val="00B85588"/>
    <w:rsid w:val="00B86EB2"/>
    <w:rsid w:val="00BA2121"/>
    <w:rsid w:val="00BA388B"/>
    <w:rsid w:val="00BB3640"/>
    <w:rsid w:val="00BB63CD"/>
    <w:rsid w:val="00BC35A1"/>
    <w:rsid w:val="00BC5481"/>
    <w:rsid w:val="00BD05CF"/>
    <w:rsid w:val="00BE34E0"/>
    <w:rsid w:val="00C02BB2"/>
    <w:rsid w:val="00C03195"/>
    <w:rsid w:val="00C12F7D"/>
    <w:rsid w:val="00C1333A"/>
    <w:rsid w:val="00C1367C"/>
    <w:rsid w:val="00C42BB6"/>
    <w:rsid w:val="00C52791"/>
    <w:rsid w:val="00C62757"/>
    <w:rsid w:val="00C65207"/>
    <w:rsid w:val="00C66ACB"/>
    <w:rsid w:val="00C80236"/>
    <w:rsid w:val="00C95E3B"/>
    <w:rsid w:val="00CC2FA5"/>
    <w:rsid w:val="00CC71FD"/>
    <w:rsid w:val="00CE24C3"/>
    <w:rsid w:val="00CE26CD"/>
    <w:rsid w:val="00CE6DC4"/>
    <w:rsid w:val="00CF54C4"/>
    <w:rsid w:val="00D00770"/>
    <w:rsid w:val="00D1641A"/>
    <w:rsid w:val="00D216CC"/>
    <w:rsid w:val="00D31AB7"/>
    <w:rsid w:val="00D5757D"/>
    <w:rsid w:val="00D609BD"/>
    <w:rsid w:val="00D65D75"/>
    <w:rsid w:val="00D6614A"/>
    <w:rsid w:val="00D6655B"/>
    <w:rsid w:val="00D6770F"/>
    <w:rsid w:val="00D862A6"/>
    <w:rsid w:val="00D94EAB"/>
    <w:rsid w:val="00D95979"/>
    <w:rsid w:val="00D97293"/>
    <w:rsid w:val="00DA036D"/>
    <w:rsid w:val="00DA6F90"/>
    <w:rsid w:val="00DB1B6E"/>
    <w:rsid w:val="00DB46D4"/>
    <w:rsid w:val="00DB57E8"/>
    <w:rsid w:val="00DB71E5"/>
    <w:rsid w:val="00DC16D6"/>
    <w:rsid w:val="00DC39AA"/>
    <w:rsid w:val="00DC617A"/>
    <w:rsid w:val="00DD3A51"/>
    <w:rsid w:val="00DE6DA5"/>
    <w:rsid w:val="00E06172"/>
    <w:rsid w:val="00E12671"/>
    <w:rsid w:val="00E20D57"/>
    <w:rsid w:val="00E23A91"/>
    <w:rsid w:val="00E34900"/>
    <w:rsid w:val="00E4078F"/>
    <w:rsid w:val="00E41152"/>
    <w:rsid w:val="00E81D99"/>
    <w:rsid w:val="00EA754F"/>
    <w:rsid w:val="00EB6453"/>
    <w:rsid w:val="00ED0076"/>
    <w:rsid w:val="00EF070F"/>
    <w:rsid w:val="00F164BB"/>
    <w:rsid w:val="00F218BB"/>
    <w:rsid w:val="00F257B1"/>
    <w:rsid w:val="00F27E7B"/>
    <w:rsid w:val="00F32497"/>
    <w:rsid w:val="00F3430D"/>
    <w:rsid w:val="00F351E5"/>
    <w:rsid w:val="00F42700"/>
    <w:rsid w:val="00F546DB"/>
    <w:rsid w:val="00F60198"/>
    <w:rsid w:val="00F60F09"/>
    <w:rsid w:val="00F63382"/>
    <w:rsid w:val="00F70E57"/>
    <w:rsid w:val="00F7456A"/>
    <w:rsid w:val="00F7522F"/>
    <w:rsid w:val="00F76594"/>
    <w:rsid w:val="00F81092"/>
    <w:rsid w:val="00F857B0"/>
    <w:rsid w:val="00F958FF"/>
    <w:rsid w:val="00FA5F2E"/>
    <w:rsid w:val="00FC0104"/>
    <w:rsid w:val="00FC09AD"/>
    <w:rsid w:val="00FC5987"/>
    <w:rsid w:val="00FD5678"/>
    <w:rsid w:val="00FE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2BB18-E5C4-4556-9D36-00C4633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TMLPreformatted">
    <w:name w:val="HTML Preformatted"/>
    <w:basedOn w:val="Normal"/>
    <w:link w:val="HTMLPreformattedChar"/>
    <w:uiPriority w:val="99"/>
    <w:unhideWhenUsed/>
    <w:rsid w:val="001C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7DFF"/>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C7DFF"/>
    <w:rPr>
      <w:rFonts w:ascii="Courier New" w:eastAsia="Times New Roman" w:hAnsi="Courier New" w:cs="Courier New"/>
      <w:sz w:val="20"/>
      <w:szCs w:val="20"/>
    </w:rPr>
  </w:style>
  <w:style w:type="numbering" w:customStyle="1" w:styleId="Style1">
    <w:name w:val="Style1"/>
    <w:uiPriority w:val="99"/>
    <w:rsid w:val="002E3185"/>
    <w:pPr>
      <w:numPr>
        <w:numId w:val="20"/>
      </w:numPr>
    </w:pPr>
  </w:style>
  <w:style w:type="paragraph" w:styleId="BalloonText">
    <w:name w:val="Balloon Text"/>
    <w:basedOn w:val="Normal"/>
    <w:link w:val="BalloonTextChar"/>
    <w:uiPriority w:val="99"/>
    <w:semiHidden/>
    <w:unhideWhenUsed/>
    <w:rsid w:val="001E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7935">
      <w:bodyDiv w:val="1"/>
      <w:marLeft w:val="0"/>
      <w:marRight w:val="0"/>
      <w:marTop w:val="0"/>
      <w:marBottom w:val="0"/>
      <w:divBdr>
        <w:top w:val="none" w:sz="0" w:space="0" w:color="auto"/>
        <w:left w:val="none" w:sz="0" w:space="0" w:color="auto"/>
        <w:bottom w:val="none" w:sz="0" w:space="0" w:color="auto"/>
        <w:right w:val="none" w:sz="0" w:space="0" w:color="auto"/>
      </w:divBdr>
      <w:divsChild>
        <w:div w:id="1928810570">
          <w:marLeft w:val="0"/>
          <w:marRight w:val="0"/>
          <w:marTop w:val="0"/>
          <w:marBottom w:val="0"/>
          <w:divBdr>
            <w:top w:val="none" w:sz="0" w:space="0" w:color="auto"/>
            <w:left w:val="none" w:sz="0" w:space="0" w:color="auto"/>
            <w:bottom w:val="none" w:sz="0" w:space="0" w:color="auto"/>
            <w:right w:val="none" w:sz="0" w:space="0" w:color="auto"/>
          </w:divBdr>
          <w:divsChild>
            <w:div w:id="1850024465">
              <w:marLeft w:val="0"/>
              <w:marRight w:val="0"/>
              <w:marTop w:val="0"/>
              <w:marBottom w:val="0"/>
              <w:divBdr>
                <w:top w:val="none" w:sz="0" w:space="0" w:color="auto"/>
                <w:left w:val="none" w:sz="0" w:space="0" w:color="auto"/>
                <w:bottom w:val="none" w:sz="0" w:space="0" w:color="auto"/>
                <w:right w:val="none" w:sz="0" w:space="0" w:color="auto"/>
              </w:divBdr>
              <w:divsChild>
                <w:div w:id="1643730983">
                  <w:marLeft w:val="0"/>
                  <w:marRight w:val="0"/>
                  <w:marTop w:val="0"/>
                  <w:marBottom w:val="0"/>
                  <w:divBdr>
                    <w:top w:val="none" w:sz="0" w:space="0" w:color="auto"/>
                    <w:left w:val="none" w:sz="0" w:space="0" w:color="auto"/>
                    <w:bottom w:val="none" w:sz="0" w:space="0" w:color="auto"/>
                    <w:right w:val="none" w:sz="0" w:space="0" w:color="auto"/>
                  </w:divBdr>
                  <w:divsChild>
                    <w:div w:id="84767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697468">
                          <w:marLeft w:val="0"/>
                          <w:marRight w:val="0"/>
                          <w:marTop w:val="0"/>
                          <w:marBottom w:val="0"/>
                          <w:divBdr>
                            <w:top w:val="none" w:sz="0" w:space="0" w:color="auto"/>
                            <w:left w:val="none" w:sz="0" w:space="0" w:color="auto"/>
                            <w:bottom w:val="none" w:sz="0" w:space="0" w:color="auto"/>
                            <w:right w:val="none" w:sz="0" w:space="0" w:color="auto"/>
                          </w:divBdr>
                          <w:divsChild>
                            <w:div w:id="747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063F-6E5E-47A1-AAA7-3798EAB1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2</cp:revision>
  <cp:lastPrinted>2016-05-16T18:38:00Z</cp:lastPrinted>
  <dcterms:created xsi:type="dcterms:W3CDTF">2016-05-16T18:38:00Z</dcterms:created>
  <dcterms:modified xsi:type="dcterms:W3CDTF">2016-05-16T18:38:00Z</dcterms:modified>
</cp:coreProperties>
</file>