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25" w:rsidRDefault="004628E6" w:rsidP="004628E6">
      <w:pPr>
        <w:jc w:val="center"/>
        <w:rPr>
          <w:rFonts w:ascii="Brush Script" w:hAnsi="Brush Script"/>
          <w:sz w:val="44"/>
          <w:szCs w:val="44"/>
        </w:rPr>
      </w:pPr>
      <w:r w:rsidRPr="004628E6">
        <w:rPr>
          <w:rFonts w:ascii="Brush Script" w:hAnsi="Brush Script"/>
          <w:sz w:val="44"/>
          <w:szCs w:val="44"/>
        </w:rPr>
        <w:t>Acle Parish Council</w:t>
      </w:r>
    </w:p>
    <w:p w:rsidR="004628E6" w:rsidRDefault="00675360" w:rsidP="004628E6">
      <w:pPr>
        <w:ind w:left="-567" w:right="-330"/>
        <w:jc w:val="center"/>
        <w:rPr>
          <w:rFonts w:cs="Times New Roman"/>
          <w:szCs w:val="24"/>
        </w:rPr>
      </w:pPr>
      <w:r>
        <w:rPr>
          <w:rFonts w:cs="Times New Roman"/>
          <w:szCs w:val="24"/>
        </w:rPr>
        <w:t>Mee</w:t>
      </w:r>
      <w:r w:rsidR="0075266A">
        <w:rPr>
          <w:rFonts w:cs="Times New Roman"/>
          <w:szCs w:val="24"/>
        </w:rPr>
        <w:t>ting Date: Monday, 30th Novem</w:t>
      </w:r>
      <w:r w:rsidR="00B83F40">
        <w:rPr>
          <w:rFonts w:cs="Times New Roman"/>
          <w:szCs w:val="24"/>
        </w:rPr>
        <w:t>ber</w:t>
      </w:r>
      <w:r w:rsidR="00BE34E0">
        <w:rPr>
          <w:rFonts w:cs="Times New Roman"/>
          <w:szCs w:val="24"/>
        </w:rPr>
        <w:t xml:space="preserve"> </w:t>
      </w:r>
      <w:r w:rsidR="00FC0104">
        <w:rPr>
          <w:rFonts w:cs="Times New Roman"/>
          <w:szCs w:val="24"/>
        </w:rPr>
        <w:t>2015</w:t>
      </w:r>
      <w:r w:rsidR="004628E6">
        <w:rPr>
          <w:rFonts w:cs="Times New Roman"/>
          <w:szCs w:val="24"/>
        </w:rPr>
        <w:br/>
        <w:t>Venue: Methodist Church, Bridewell Lane, Acle</w:t>
      </w:r>
      <w:r w:rsidR="004628E6">
        <w:rPr>
          <w:rFonts w:cs="Times New Roman"/>
          <w:szCs w:val="24"/>
        </w:rPr>
        <w:br/>
        <w:t>Time: 7.30 p.m.</w:t>
      </w:r>
    </w:p>
    <w:p w:rsidR="00E81D99" w:rsidRDefault="007A0297" w:rsidP="00E81D99">
      <w:pPr>
        <w:ind w:left="-567" w:right="-330"/>
        <w:rPr>
          <w:rFonts w:cs="Times New Roman"/>
          <w:szCs w:val="24"/>
        </w:rPr>
      </w:pPr>
      <w:r w:rsidRPr="007A0297">
        <w:rPr>
          <w:rFonts w:cs="Times New Roman"/>
          <w:b/>
          <w:szCs w:val="24"/>
        </w:rPr>
        <w:t>PRESENT:</w:t>
      </w:r>
      <w:r>
        <w:rPr>
          <w:rFonts w:cs="Times New Roman"/>
          <w:szCs w:val="24"/>
        </w:rPr>
        <w:t xml:space="preserve"> </w:t>
      </w:r>
      <w:r w:rsidR="004628E6">
        <w:rPr>
          <w:rFonts w:cs="Times New Roman"/>
          <w:szCs w:val="24"/>
        </w:rPr>
        <w:br/>
      </w:r>
      <w:r w:rsidR="00E81D99">
        <w:rPr>
          <w:rFonts w:cs="Times New Roman"/>
          <w:szCs w:val="24"/>
        </w:rPr>
        <w:t>Tony Hemmingway – C</w:t>
      </w:r>
      <w:r w:rsidR="004628E6">
        <w:rPr>
          <w:rFonts w:cs="Times New Roman"/>
          <w:szCs w:val="24"/>
        </w:rPr>
        <w:t>hairman</w:t>
      </w:r>
      <w:r w:rsidR="00E81D99">
        <w:rPr>
          <w:rFonts w:cs="Times New Roman"/>
          <w:szCs w:val="24"/>
        </w:rPr>
        <w:br/>
      </w:r>
      <w:r w:rsidR="00E81D99" w:rsidRPr="00E81D99">
        <w:rPr>
          <w:rFonts w:cs="Times New Roman"/>
          <w:szCs w:val="24"/>
        </w:rPr>
        <w:t>Barry Coveley</w:t>
      </w:r>
      <w:r w:rsidR="00E81D99">
        <w:rPr>
          <w:rFonts w:cs="Times New Roman"/>
          <w:b/>
          <w:szCs w:val="24"/>
        </w:rPr>
        <w:t xml:space="preserve"> </w:t>
      </w:r>
      <w:r w:rsidR="00E81D99">
        <w:rPr>
          <w:rFonts w:cs="Times New Roman"/>
          <w:szCs w:val="24"/>
        </w:rPr>
        <w:t>– Vice-chairman</w:t>
      </w:r>
      <w:r w:rsidR="00E81D99">
        <w:rPr>
          <w:rFonts w:cs="Times New Roman"/>
          <w:szCs w:val="24"/>
        </w:rPr>
        <w:br/>
      </w:r>
      <w:r w:rsidR="00A669A8">
        <w:rPr>
          <w:rFonts w:cs="Times New Roman"/>
          <w:szCs w:val="24"/>
        </w:rPr>
        <w:t xml:space="preserve">Sally Aldridge, </w:t>
      </w:r>
      <w:r w:rsidR="00675360">
        <w:rPr>
          <w:rFonts w:cs="Times New Roman"/>
          <w:szCs w:val="24"/>
        </w:rPr>
        <w:t xml:space="preserve">Annie Bassham, </w:t>
      </w:r>
      <w:r w:rsidR="00E81D99">
        <w:rPr>
          <w:rFonts w:cs="Times New Roman"/>
          <w:szCs w:val="24"/>
        </w:rPr>
        <w:t>Angela Bishop</w:t>
      </w:r>
      <w:r w:rsidR="00F351E5">
        <w:rPr>
          <w:rFonts w:cs="Times New Roman"/>
          <w:szCs w:val="24"/>
        </w:rPr>
        <w:t xml:space="preserve">, </w:t>
      </w:r>
      <w:r w:rsidR="00E81D99">
        <w:rPr>
          <w:rFonts w:cs="Times New Roman"/>
          <w:szCs w:val="24"/>
        </w:rPr>
        <w:t xml:space="preserve">Jackie </w:t>
      </w:r>
      <w:r w:rsidR="004628E6">
        <w:rPr>
          <w:rFonts w:cs="Times New Roman"/>
          <w:szCs w:val="24"/>
        </w:rPr>
        <w:t xml:space="preserve">Clover, </w:t>
      </w:r>
      <w:r w:rsidR="00E81D99">
        <w:rPr>
          <w:rFonts w:cs="Times New Roman"/>
          <w:szCs w:val="24"/>
        </w:rPr>
        <w:t>Jack Horner-Glister, Roger Jay, Julia Line</w:t>
      </w:r>
      <w:r w:rsidR="00A669A8">
        <w:rPr>
          <w:rFonts w:cs="Times New Roman"/>
          <w:szCs w:val="24"/>
        </w:rPr>
        <w:t xml:space="preserve">, Jamie Pizey, Ellen Thompson </w:t>
      </w:r>
      <w:r w:rsidR="00B83F40">
        <w:rPr>
          <w:rFonts w:cs="Times New Roman"/>
          <w:szCs w:val="24"/>
        </w:rPr>
        <w:t xml:space="preserve">and </w:t>
      </w:r>
      <w:r w:rsidR="00E81D99">
        <w:rPr>
          <w:rFonts w:cs="Times New Roman"/>
          <w:szCs w:val="24"/>
        </w:rPr>
        <w:t>Parish Clerk Pauline James</w:t>
      </w:r>
      <w:r w:rsidR="00E81D99">
        <w:rPr>
          <w:rFonts w:cs="Times New Roman"/>
          <w:szCs w:val="24"/>
        </w:rPr>
        <w:br/>
      </w:r>
    </w:p>
    <w:p w:rsidR="005F123C" w:rsidRDefault="004628E6" w:rsidP="005F123C">
      <w:pPr>
        <w:ind w:left="-567" w:right="-330"/>
        <w:rPr>
          <w:rFonts w:cs="Times New Roman"/>
          <w:szCs w:val="24"/>
        </w:rPr>
      </w:pPr>
      <w:r w:rsidRPr="007A0297">
        <w:rPr>
          <w:rFonts w:cs="Times New Roman"/>
          <w:b/>
          <w:szCs w:val="24"/>
        </w:rPr>
        <w:t>PUBLIC FORUM</w:t>
      </w:r>
      <w:r w:rsidR="00E81D99">
        <w:rPr>
          <w:rFonts w:cs="Times New Roman"/>
          <w:b/>
          <w:szCs w:val="24"/>
        </w:rPr>
        <w:br/>
      </w:r>
      <w:r w:rsidR="005F123C">
        <w:rPr>
          <w:rFonts w:cs="Times New Roman"/>
          <w:szCs w:val="24"/>
        </w:rPr>
        <w:t xml:space="preserve">There were six </w:t>
      </w:r>
      <w:r w:rsidR="002F44FA">
        <w:rPr>
          <w:rFonts w:cs="Times New Roman"/>
          <w:szCs w:val="24"/>
        </w:rPr>
        <w:t>members of the public present</w:t>
      </w:r>
      <w:r w:rsidR="0069600E">
        <w:rPr>
          <w:rFonts w:cs="Times New Roman"/>
          <w:szCs w:val="24"/>
        </w:rPr>
        <w:t xml:space="preserve">. </w:t>
      </w:r>
    </w:p>
    <w:p w:rsidR="005F123C" w:rsidRDefault="00A669A8" w:rsidP="005F123C">
      <w:pPr>
        <w:ind w:left="-567" w:right="-330"/>
        <w:rPr>
          <w:rFonts w:cs="Times New Roman"/>
          <w:szCs w:val="24"/>
        </w:rPr>
      </w:pPr>
      <w:r w:rsidRPr="005F123C">
        <w:rPr>
          <w:rFonts w:cs="Times New Roman"/>
          <w:szCs w:val="24"/>
        </w:rPr>
        <w:t xml:space="preserve">District Councillor Lana Hempsall </w:t>
      </w:r>
      <w:r w:rsidR="005F123C">
        <w:rPr>
          <w:rFonts w:cs="Times New Roman"/>
          <w:szCs w:val="24"/>
        </w:rPr>
        <w:t xml:space="preserve">gave a report; Broadland District Council is working on its budget. No decision has been made yet on whether to pay a Revenue Support Grant. No </w:t>
      </w:r>
    </w:p>
    <w:p w:rsidR="00A669A8" w:rsidRPr="005F123C" w:rsidRDefault="00A669A8" w:rsidP="005F123C">
      <w:pPr>
        <w:ind w:left="-567" w:right="-330"/>
        <w:rPr>
          <w:rFonts w:cs="Times New Roman"/>
          <w:szCs w:val="24"/>
        </w:rPr>
      </w:pPr>
      <w:r w:rsidRPr="005F123C">
        <w:rPr>
          <w:rFonts w:cs="Times New Roman"/>
          <w:szCs w:val="24"/>
        </w:rPr>
        <w:t>County Councillor Brian Iles</w:t>
      </w:r>
      <w:r w:rsidR="005F123C">
        <w:rPr>
          <w:rFonts w:cs="Times New Roman"/>
          <w:szCs w:val="24"/>
        </w:rPr>
        <w:t xml:space="preserve"> gave a report; Norfolk </w:t>
      </w:r>
      <w:r w:rsidR="00DA036D">
        <w:rPr>
          <w:rFonts w:cs="Times New Roman"/>
          <w:szCs w:val="24"/>
        </w:rPr>
        <w:t xml:space="preserve">County Council is to cut back on road maintenance to save money. Residual waste is to be sent to Holland and Germany for combustion. Grass verges will only be cut at junctions next year. </w:t>
      </w:r>
      <w:r w:rsidR="00634240">
        <w:rPr>
          <w:rFonts w:cs="Times New Roman"/>
          <w:szCs w:val="24"/>
        </w:rPr>
        <w:t xml:space="preserve">Brian will investigate a </w:t>
      </w:r>
      <w:r w:rsidR="00DA036D">
        <w:rPr>
          <w:rFonts w:cs="Times New Roman"/>
          <w:szCs w:val="24"/>
        </w:rPr>
        <w:t>complaint about hedge cutting</w:t>
      </w:r>
      <w:r w:rsidR="00634240">
        <w:rPr>
          <w:rFonts w:cs="Times New Roman"/>
          <w:szCs w:val="24"/>
        </w:rPr>
        <w:t xml:space="preserve"> in Damgate Lane.</w:t>
      </w: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APOLOGIES</w:t>
      </w:r>
    </w:p>
    <w:p w:rsidR="00893B9B" w:rsidRDefault="00073DE7" w:rsidP="005E42AB">
      <w:pPr>
        <w:pStyle w:val="ListParagraph"/>
        <w:ind w:left="-142" w:right="-330"/>
        <w:rPr>
          <w:rFonts w:cs="Times New Roman"/>
          <w:szCs w:val="24"/>
        </w:rPr>
      </w:pPr>
      <w:proofErr w:type="gramStart"/>
      <w:r>
        <w:rPr>
          <w:rFonts w:cs="Times New Roman"/>
          <w:szCs w:val="24"/>
        </w:rPr>
        <w:t xml:space="preserve">Councillor David Burnett and </w:t>
      </w:r>
      <w:r w:rsidR="00893B9B">
        <w:rPr>
          <w:rFonts w:cs="Times New Roman"/>
          <w:szCs w:val="24"/>
        </w:rPr>
        <w:t>PCSO Paul McAllister</w:t>
      </w:r>
      <w:r w:rsidR="00634240">
        <w:rPr>
          <w:rFonts w:cs="Times New Roman"/>
          <w:szCs w:val="24"/>
        </w:rPr>
        <w:t>.</w:t>
      </w:r>
      <w:proofErr w:type="gramEnd"/>
    </w:p>
    <w:p w:rsidR="00893B9B" w:rsidRPr="007A0297" w:rsidRDefault="00893B9B" w:rsidP="005E42AB">
      <w:pPr>
        <w:pStyle w:val="ListParagraph"/>
        <w:ind w:left="-142" w:right="-330"/>
        <w:rPr>
          <w:rFonts w:cs="Times New Roman"/>
          <w:b/>
          <w:szCs w:val="24"/>
        </w:rPr>
      </w:pPr>
    </w:p>
    <w:p w:rsidR="00C1367C" w:rsidRPr="00F351E5" w:rsidRDefault="004628E6" w:rsidP="00F351E5">
      <w:pPr>
        <w:pStyle w:val="ListParagraph"/>
        <w:numPr>
          <w:ilvl w:val="0"/>
          <w:numId w:val="1"/>
        </w:numPr>
        <w:ind w:left="-142" w:right="-330" w:hanging="425"/>
        <w:rPr>
          <w:rFonts w:cs="Times New Roman"/>
          <w:b/>
          <w:szCs w:val="24"/>
        </w:rPr>
      </w:pPr>
      <w:r w:rsidRPr="007A0297">
        <w:rPr>
          <w:rFonts w:cs="Times New Roman"/>
          <w:b/>
          <w:szCs w:val="24"/>
        </w:rPr>
        <w:t>DECLARATIONS OF INTEREST IN ITEMS ON THE AGENDA AND REQUESTS FOR DISPENSATIONS</w:t>
      </w:r>
      <w:r w:rsidR="00F351E5">
        <w:rPr>
          <w:rFonts w:cs="Times New Roman"/>
          <w:b/>
          <w:szCs w:val="24"/>
        </w:rPr>
        <w:br/>
      </w:r>
      <w:r w:rsidR="005A3816">
        <w:rPr>
          <w:rFonts w:cs="Times New Roman"/>
          <w:szCs w:val="24"/>
        </w:rPr>
        <w:t xml:space="preserve">Barry Coveley, </w:t>
      </w:r>
      <w:r w:rsidR="00C1367C" w:rsidRPr="00F351E5">
        <w:rPr>
          <w:rFonts w:cs="Times New Roman"/>
          <w:szCs w:val="24"/>
        </w:rPr>
        <w:t xml:space="preserve">Jackie Clover </w:t>
      </w:r>
      <w:r w:rsidR="005A3816">
        <w:rPr>
          <w:rFonts w:cs="Times New Roman"/>
          <w:szCs w:val="24"/>
        </w:rPr>
        <w:t xml:space="preserve">and Roger Jay </w:t>
      </w:r>
      <w:r w:rsidR="00287284" w:rsidRPr="00F351E5">
        <w:rPr>
          <w:rFonts w:cs="Times New Roman"/>
          <w:szCs w:val="24"/>
        </w:rPr>
        <w:t>declared a disclosable pecuniary interest in any financial tr</w:t>
      </w:r>
      <w:r w:rsidR="005A3816">
        <w:rPr>
          <w:rFonts w:cs="Times New Roman"/>
          <w:szCs w:val="24"/>
        </w:rPr>
        <w:t>ansactions with the Recreation C</w:t>
      </w:r>
      <w:r w:rsidR="00287284" w:rsidRPr="00F351E5">
        <w:rPr>
          <w:rFonts w:cs="Times New Roman"/>
          <w:szCs w:val="24"/>
        </w:rPr>
        <w:t xml:space="preserve">entre, </w:t>
      </w:r>
      <w:r w:rsidR="00C1367C" w:rsidRPr="00F351E5">
        <w:rPr>
          <w:rFonts w:cs="Times New Roman"/>
          <w:szCs w:val="24"/>
        </w:rPr>
        <w:t xml:space="preserve">as </w:t>
      </w:r>
      <w:r w:rsidR="00287284" w:rsidRPr="00F351E5">
        <w:rPr>
          <w:rFonts w:cs="Times New Roman"/>
          <w:szCs w:val="24"/>
        </w:rPr>
        <w:t>T</w:t>
      </w:r>
      <w:r w:rsidR="00C1367C" w:rsidRPr="00F351E5">
        <w:rPr>
          <w:rFonts w:cs="Times New Roman"/>
          <w:szCs w:val="24"/>
        </w:rPr>
        <w:t>rustees</w:t>
      </w:r>
      <w:r w:rsidR="00634240">
        <w:rPr>
          <w:rFonts w:cs="Times New Roman"/>
          <w:szCs w:val="24"/>
        </w:rPr>
        <w:t>. Jackie Clover also declared an interest in Acle Lands Trust, as a Trustee. Angela Bishop reminded councillors that she does voluntary work at Acle Library.</w:t>
      </w:r>
    </w:p>
    <w:p w:rsidR="00C1367C" w:rsidRPr="007A0297" w:rsidRDefault="00C1367C" w:rsidP="00C1367C">
      <w:pPr>
        <w:pStyle w:val="ListParagraph"/>
        <w:ind w:left="-142" w:right="-330"/>
        <w:rPr>
          <w:rFonts w:cs="Times New Roman"/>
          <w:b/>
          <w:szCs w:val="24"/>
        </w:rPr>
      </w:pPr>
    </w:p>
    <w:p w:rsidR="004628E6" w:rsidRDefault="004628E6" w:rsidP="00065CDC">
      <w:pPr>
        <w:pStyle w:val="ListParagraph"/>
        <w:numPr>
          <w:ilvl w:val="0"/>
          <w:numId w:val="1"/>
        </w:numPr>
        <w:ind w:left="-142" w:right="-330" w:hanging="425"/>
        <w:rPr>
          <w:rFonts w:cs="Times New Roman"/>
          <w:b/>
          <w:szCs w:val="24"/>
        </w:rPr>
      </w:pPr>
      <w:r w:rsidRPr="007A0297">
        <w:rPr>
          <w:rFonts w:cs="Times New Roman"/>
          <w:b/>
          <w:szCs w:val="24"/>
        </w:rPr>
        <w:t>MINUTES</w:t>
      </w:r>
    </w:p>
    <w:p w:rsidR="002F44FA" w:rsidRPr="00634240" w:rsidRDefault="005A3816" w:rsidP="00634240">
      <w:pPr>
        <w:pStyle w:val="ListParagraph"/>
        <w:ind w:left="-142" w:right="-330"/>
        <w:rPr>
          <w:rFonts w:cs="Times New Roman"/>
          <w:szCs w:val="24"/>
        </w:rPr>
      </w:pPr>
      <w:r>
        <w:rPr>
          <w:rFonts w:cs="Times New Roman"/>
          <w:szCs w:val="24"/>
        </w:rPr>
        <w:t>The minutes of the meeting</w:t>
      </w:r>
      <w:r w:rsidR="00A669A8">
        <w:rPr>
          <w:rFonts w:cs="Times New Roman"/>
          <w:szCs w:val="24"/>
        </w:rPr>
        <w:t xml:space="preserve"> held on 26</w:t>
      </w:r>
      <w:r w:rsidR="00893B9B" w:rsidRPr="00893B9B">
        <w:rPr>
          <w:rFonts w:cs="Times New Roman"/>
          <w:szCs w:val="24"/>
          <w:vertAlign w:val="superscript"/>
        </w:rPr>
        <w:t>th</w:t>
      </w:r>
      <w:r w:rsidR="00893B9B">
        <w:rPr>
          <w:rFonts w:cs="Times New Roman"/>
          <w:szCs w:val="24"/>
        </w:rPr>
        <w:t xml:space="preserve"> </w:t>
      </w:r>
      <w:r w:rsidR="00A669A8">
        <w:rPr>
          <w:rFonts w:cs="Times New Roman"/>
          <w:szCs w:val="24"/>
        </w:rPr>
        <w:t>Octo</w:t>
      </w:r>
      <w:r w:rsidR="00893B9B">
        <w:rPr>
          <w:rFonts w:cs="Times New Roman"/>
          <w:szCs w:val="24"/>
        </w:rPr>
        <w:t xml:space="preserve">ber </w:t>
      </w:r>
      <w:r>
        <w:rPr>
          <w:rFonts w:cs="Times New Roman"/>
          <w:szCs w:val="24"/>
        </w:rPr>
        <w:t>2015 were agreed</w:t>
      </w:r>
      <w:r w:rsidR="0069600E">
        <w:rPr>
          <w:rFonts w:cs="Times New Roman"/>
          <w:szCs w:val="24"/>
        </w:rPr>
        <w:t xml:space="preserve"> to be correct and were signed by Tony Hemmingway as Chairman of the Parish Council.</w:t>
      </w:r>
      <w:r w:rsidR="0069600E" w:rsidRPr="00634240">
        <w:rPr>
          <w:rFonts w:cs="Times New Roman"/>
          <w:szCs w:val="24"/>
        </w:rPr>
        <w:br/>
      </w:r>
    </w:p>
    <w:p w:rsidR="004628E6" w:rsidRPr="0069600E" w:rsidRDefault="004628E6" w:rsidP="0069600E">
      <w:pPr>
        <w:pStyle w:val="ListParagraph"/>
        <w:numPr>
          <w:ilvl w:val="0"/>
          <w:numId w:val="1"/>
        </w:numPr>
        <w:ind w:left="-142" w:right="-330" w:hanging="425"/>
        <w:rPr>
          <w:rFonts w:cs="Times New Roman"/>
          <w:b/>
          <w:szCs w:val="24"/>
        </w:rPr>
      </w:pPr>
      <w:r w:rsidRPr="0069600E">
        <w:rPr>
          <w:rFonts w:cs="Times New Roman"/>
          <w:b/>
          <w:szCs w:val="24"/>
        </w:rPr>
        <w:t>MATTERS ARISING</w:t>
      </w:r>
    </w:p>
    <w:p w:rsidR="00DC617A" w:rsidRPr="00DC617A" w:rsidRDefault="00DC617A" w:rsidP="0069600E">
      <w:pPr>
        <w:pStyle w:val="ListParagraph"/>
        <w:numPr>
          <w:ilvl w:val="1"/>
          <w:numId w:val="1"/>
        </w:numPr>
        <w:ind w:left="-142" w:right="-330" w:hanging="425"/>
        <w:rPr>
          <w:rFonts w:cs="Times New Roman"/>
          <w:szCs w:val="24"/>
        </w:rPr>
      </w:pPr>
      <w:r w:rsidRPr="00DC617A">
        <w:rPr>
          <w:rFonts w:cs="Times New Roman"/>
          <w:szCs w:val="24"/>
        </w:rPr>
        <w:t>Angela Bishop laid the w</w:t>
      </w:r>
      <w:r>
        <w:rPr>
          <w:rFonts w:cs="Times New Roman"/>
          <w:szCs w:val="24"/>
        </w:rPr>
        <w:t xml:space="preserve">reath on behalf of the Parish Council at the </w:t>
      </w:r>
      <w:r w:rsidR="00634240">
        <w:rPr>
          <w:rFonts w:cs="Times New Roman"/>
          <w:szCs w:val="24"/>
        </w:rPr>
        <w:t xml:space="preserve">Remembrance Day </w:t>
      </w:r>
      <w:r>
        <w:rPr>
          <w:rFonts w:cs="Times New Roman"/>
          <w:szCs w:val="24"/>
        </w:rPr>
        <w:t>Church Service on 8</w:t>
      </w:r>
      <w:r w:rsidRPr="00DC617A">
        <w:rPr>
          <w:rFonts w:cs="Times New Roman"/>
          <w:szCs w:val="24"/>
          <w:vertAlign w:val="superscript"/>
        </w:rPr>
        <w:t>th</w:t>
      </w:r>
      <w:r>
        <w:rPr>
          <w:rFonts w:cs="Times New Roman"/>
          <w:szCs w:val="24"/>
        </w:rPr>
        <w:t xml:space="preserve"> November. There was also a Royal British Legion event on 11</w:t>
      </w:r>
      <w:r w:rsidRPr="00DC617A">
        <w:rPr>
          <w:rFonts w:cs="Times New Roman"/>
          <w:szCs w:val="24"/>
          <w:vertAlign w:val="superscript"/>
        </w:rPr>
        <w:t>th</w:t>
      </w:r>
      <w:r>
        <w:rPr>
          <w:rFonts w:cs="Times New Roman"/>
          <w:szCs w:val="24"/>
        </w:rPr>
        <w:t xml:space="preserve"> November. Councillors will be advised of the time for this event next year.</w:t>
      </w:r>
      <w:r>
        <w:rPr>
          <w:rFonts w:cs="Times New Roman"/>
          <w:szCs w:val="24"/>
        </w:rPr>
        <w:br/>
      </w:r>
    </w:p>
    <w:p w:rsidR="00DC617A" w:rsidRDefault="00DC617A" w:rsidP="0069600E">
      <w:pPr>
        <w:pStyle w:val="ListParagraph"/>
        <w:numPr>
          <w:ilvl w:val="1"/>
          <w:numId w:val="1"/>
        </w:numPr>
        <w:ind w:left="-142" w:right="-330" w:hanging="425"/>
        <w:rPr>
          <w:rFonts w:cs="Times New Roman"/>
          <w:szCs w:val="24"/>
        </w:rPr>
      </w:pPr>
      <w:r>
        <w:rPr>
          <w:rFonts w:cs="Times New Roman"/>
          <w:szCs w:val="24"/>
        </w:rPr>
        <w:t xml:space="preserve">Acle Academy is not in a position to make a noticeboard at </w:t>
      </w:r>
      <w:r w:rsidR="00634240">
        <w:rPr>
          <w:rFonts w:cs="Times New Roman"/>
          <w:szCs w:val="24"/>
        </w:rPr>
        <w:t xml:space="preserve">present. </w:t>
      </w:r>
      <w:r>
        <w:rPr>
          <w:rFonts w:cs="Times New Roman"/>
          <w:szCs w:val="24"/>
        </w:rPr>
        <w:br/>
      </w:r>
    </w:p>
    <w:p w:rsidR="00DC617A" w:rsidRDefault="00634240" w:rsidP="0069600E">
      <w:pPr>
        <w:pStyle w:val="ListParagraph"/>
        <w:numPr>
          <w:ilvl w:val="1"/>
          <w:numId w:val="1"/>
        </w:numPr>
        <w:ind w:left="-142" w:right="-330" w:hanging="425"/>
        <w:rPr>
          <w:rFonts w:cs="Times New Roman"/>
          <w:szCs w:val="24"/>
        </w:rPr>
      </w:pPr>
      <w:r>
        <w:rPr>
          <w:rFonts w:cs="Times New Roman"/>
          <w:szCs w:val="24"/>
        </w:rPr>
        <w:lastRenderedPageBreak/>
        <w:t xml:space="preserve">The drain outside </w:t>
      </w:r>
      <w:r w:rsidR="00DC617A">
        <w:rPr>
          <w:rFonts w:cs="Times New Roman"/>
          <w:szCs w:val="24"/>
        </w:rPr>
        <w:t>Barclays Bank was cleared out by Norfolk County Council</w:t>
      </w:r>
      <w:r>
        <w:rPr>
          <w:rFonts w:cs="Times New Roman"/>
          <w:szCs w:val="24"/>
        </w:rPr>
        <w:t>.</w:t>
      </w:r>
      <w:r w:rsidR="0036547D">
        <w:rPr>
          <w:rFonts w:cs="Times New Roman"/>
          <w:szCs w:val="24"/>
        </w:rPr>
        <w:br/>
      </w:r>
    </w:p>
    <w:p w:rsidR="0036547D" w:rsidRDefault="00DC617A" w:rsidP="0036547D">
      <w:pPr>
        <w:pStyle w:val="ListParagraph"/>
        <w:numPr>
          <w:ilvl w:val="1"/>
          <w:numId w:val="1"/>
        </w:numPr>
        <w:ind w:left="-142" w:right="-330" w:hanging="425"/>
        <w:rPr>
          <w:rFonts w:cs="Times New Roman"/>
          <w:szCs w:val="24"/>
        </w:rPr>
      </w:pPr>
      <w:r>
        <w:rPr>
          <w:rFonts w:cs="Times New Roman"/>
          <w:szCs w:val="24"/>
        </w:rPr>
        <w:t xml:space="preserve">Norfolk County Council </w:t>
      </w:r>
      <w:r w:rsidR="00A31C20">
        <w:rPr>
          <w:rFonts w:cs="Times New Roman"/>
          <w:szCs w:val="24"/>
        </w:rPr>
        <w:t>has</w:t>
      </w:r>
      <w:r>
        <w:rPr>
          <w:rFonts w:cs="Times New Roman"/>
          <w:szCs w:val="24"/>
        </w:rPr>
        <w:t xml:space="preserve"> programmed the work to cut back the hedge on A47 sliproad</w:t>
      </w:r>
      <w:r w:rsidR="00A26ED6">
        <w:rPr>
          <w:rFonts w:cs="Times New Roman"/>
          <w:szCs w:val="24"/>
        </w:rPr>
        <w:t xml:space="preserve"> to improve visibility.  Flooding on the A47 sliproad has been reported to Highways England</w:t>
      </w:r>
      <w:r w:rsidR="0036547D">
        <w:rPr>
          <w:rFonts w:cs="Times New Roman"/>
          <w:szCs w:val="24"/>
        </w:rPr>
        <w:t>.</w:t>
      </w:r>
      <w:r w:rsidR="0036547D">
        <w:rPr>
          <w:rFonts w:cs="Times New Roman"/>
          <w:szCs w:val="24"/>
        </w:rPr>
        <w:br/>
      </w:r>
    </w:p>
    <w:p w:rsidR="005E020E" w:rsidRPr="0036547D" w:rsidRDefault="0036547D" w:rsidP="0036547D">
      <w:pPr>
        <w:pStyle w:val="ListParagraph"/>
        <w:numPr>
          <w:ilvl w:val="1"/>
          <w:numId w:val="1"/>
        </w:numPr>
        <w:ind w:left="-142" w:right="-330" w:hanging="425"/>
        <w:rPr>
          <w:rFonts w:cs="Times New Roman"/>
          <w:szCs w:val="24"/>
        </w:rPr>
      </w:pPr>
      <w:r>
        <w:rPr>
          <w:rFonts w:cs="Times New Roman"/>
          <w:szCs w:val="24"/>
        </w:rPr>
        <w:t xml:space="preserve">NCC </w:t>
      </w:r>
      <w:r w:rsidR="00A31C20">
        <w:rPr>
          <w:rFonts w:cs="Times New Roman"/>
          <w:szCs w:val="24"/>
        </w:rPr>
        <w:t>has</w:t>
      </w:r>
      <w:r>
        <w:rPr>
          <w:rFonts w:cs="Times New Roman"/>
          <w:szCs w:val="24"/>
        </w:rPr>
        <w:t xml:space="preserve"> said that they do not have money in the current budget for bus stop signage or road markings in Norwich Road.</w:t>
      </w:r>
      <w:r w:rsidR="0069600E" w:rsidRPr="0036547D">
        <w:rPr>
          <w:rFonts w:cs="Times New Roman"/>
          <w:szCs w:val="24"/>
        </w:rPr>
        <w:br/>
      </w:r>
      <w:r w:rsidR="000B4804" w:rsidRPr="0036547D">
        <w:rPr>
          <w:rFonts w:cs="Times New Roman"/>
          <w:szCs w:val="24"/>
        </w:rPr>
        <w:t xml:space="preserve">       </w:t>
      </w:r>
    </w:p>
    <w:p w:rsidR="006E4C81" w:rsidRPr="0069600E" w:rsidRDefault="00893B9B" w:rsidP="006E4C81">
      <w:pPr>
        <w:pStyle w:val="ListParagraph"/>
        <w:numPr>
          <w:ilvl w:val="0"/>
          <w:numId w:val="1"/>
        </w:numPr>
        <w:ind w:left="-142" w:right="-330" w:hanging="425"/>
        <w:rPr>
          <w:rFonts w:cs="Times New Roman"/>
          <w:b/>
          <w:szCs w:val="24"/>
        </w:rPr>
      </w:pPr>
      <w:r w:rsidRPr="0069600E">
        <w:rPr>
          <w:rFonts w:cs="Times New Roman"/>
          <w:b/>
          <w:szCs w:val="24"/>
        </w:rPr>
        <w:t>YOUTH ENGAGEMENT GROUP</w:t>
      </w:r>
      <w:r w:rsidR="0069600E" w:rsidRPr="0069600E">
        <w:rPr>
          <w:rFonts w:cs="Times New Roman"/>
          <w:b/>
          <w:szCs w:val="24"/>
        </w:rPr>
        <w:br/>
      </w:r>
      <w:r w:rsidR="00634240">
        <w:rPr>
          <w:rFonts w:cs="Times New Roman"/>
          <w:szCs w:val="24"/>
        </w:rPr>
        <w:t>Annie Bassham gave a report; there was a good attendance of young people at the Remembrance Day parade. Acle Academy invites residents to attend a concert on 15</w:t>
      </w:r>
      <w:r w:rsidR="00634240" w:rsidRPr="00634240">
        <w:rPr>
          <w:rFonts w:cs="Times New Roman"/>
          <w:szCs w:val="24"/>
          <w:vertAlign w:val="superscript"/>
        </w:rPr>
        <w:t>th</w:t>
      </w:r>
      <w:r w:rsidR="00634240">
        <w:rPr>
          <w:rFonts w:cs="Times New Roman"/>
          <w:szCs w:val="24"/>
        </w:rPr>
        <w:t xml:space="preserve"> December.</w:t>
      </w:r>
      <w:r w:rsidR="0069600E">
        <w:rPr>
          <w:rFonts w:cs="Times New Roman"/>
          <w:szCs w:val="24"/>
        </w:rPr>
        <w:br/>
      </w:r>
    </w:p>
    <w:p w:rsidR="0069600E" w:rsidRDefault="00897E0D" w:rsidP="0069600E">
      <w:pPr>
        <w:pStyle w:val="ListParagraph"/>
        <w:numPr>
          <w:ilvl w:val="0"/>
          <w:numId w:val="1"/>
        </w:numPr>
        <w:ind w:left="-142" w:right="-330" w:hanging="425"/>
        <w:rPr>
          <w:rFonts w:cs="Times New Roman"/>
          <w:b/>
          <w:szCs w:val="24"/>
        </w:rPr>
      </w:pPr>
      <w:r w:rsidRPr="007A0297">
        <w:rPr>
          <w:rFonts w:cs="Times New Roman"/>
          <w:b/>
          <w:szCs w:val="24"/>
        </w:rPr>
        <w:t>CORRESPONDENCE</w:t>
      </w:r>
    </w:p>
    <w:p w:rsidR="00D95979" w:rsidRPr="00D95979" w:rsidRDefault="003B456E" w:rsidP="003B456E">
      <w:pPr>
        <w:pStyle w:val="ListParagraph"/>
        <w:numPr>
          <w:ilvl w:val="1"/>
          <w:numId w:val="1"/>
        </w:numPr>
        <w:ind w:right="-330" w:hanging="567"/>
        <w:rPr>
          <w:rFonts w:cs="Times New Roman"/>
          <w:szCs w:val="24"/>
        </w:rPr>
      </w:pPr>
      <w:r>
        <w:rPr>
          <w:rFonts w:cs="Times New Roman"/>
          <w:szCs w:val="24"/>
        </w:rPr>
        <w:t>Acle Lands Trust</w:t>
      </w:r>
      <w:r w:rsidR="000114B5">
        <w:rPr>
          <w:rFonts w:cs="Times New Roman"/>
          <w:szCs w:val="24"/>
        </w:rPr>
        <w:t xml:space="preserve"> </w:t>
      </w:r>
      <w:r w:rsidR="00634240">
        <w:t>asked the Council for a grant</w:t>
      </w:r>
      <w:r w:rsidR="000114B5">
        <w:t xml:space="preserve"> for a replacement s</w:t>
      </w:r>
      <w:r w:rsidR="000D7F30">
        <w:t>c</w:t>
      </w:r>
      <w:r w:rsidR="000114B5">
        <w:t>ythe m</w:t>
      </w:r>
      <w:r w:rsidR="00634240">
        <w:t xml:space="preserve">owing machine.  Adam Fisher explained that the machine is needed to carry out the work under the Natural England scheme of management of the Lands Trust land. He also told the councillors that the Damgate Wood path will be finished shortly. The Trust is applying for grants elsewhere and is working with the BDC/NCC Green Infrastructure Initiative </w:t>
      </w:r>
      <w:r w:rsidR="00D95979">
        <w:t>to benefit from future funding.</w:t>
      </w:r>
    </w:p>
    <w:p w:rsidR="003B456E" w:rsidRDefault="00D95979" w:rsidP="00D95979">
      <w:pPr>
        <w:pStyle w:val="ListParagraph"/>
        <w:ind w:left="0" w:right="-330"/>
        <w:rPr>
          <w:rFonts w:cs="Times New Roman"/>
          <w:szCs w:val="24"/>
        </w:rPr>
      </w:pPr>
      <w:r>
        <w:t>It was agreed that the Parish Council supported the Acle Lands Trust’s request for funding in principle but requested other quotes before making a decision.</w:t>
      </w:r>
      <w:r>
        <w:rPr>
          <w:rFonts w:cs="Times New Roman"/>
          <w:szCs w:val="24"/>
        </w:rPr>
        <w:br/>
      </w:r>
    </w:p>
    <w:p w:rsidR="003B456E" w:rsidRDefault="00316480" w:rsidP="003B456E">
      <w:pPr>
        <w:pStyle w:val="ListParagraph"/>
        <w:numPr>
          <w:ilvl w:val="1"/>
          <w:numId w:val="1"/>
        </w:numPr>
        <w:ind w:right="-330" w:hanging="567"/>
        <w:rPr>
          <w:rFonts w:cs="Times New Roman"/>
          <w:szCs w:val="24"/>
        </w:rPr>
      </w:pPr>
      <w:r>
        <w:rPr>
          <w:rFonts w:cs="Times New Roman"/>
          <w:szCs w:val="24"/>
        </w:rPr>
        <w:t>Acle Library</w:t>
      </w:r>
      <w:r w:rsidR="00D95979">
        <w:rPr>
          <w:rFonts w:cs="Times New Roman"/>
          <w:szCs w:val="24"/>
        </w:rPr>
        <w:t xml:space="preserve"> asked the Parish Council to encourage local residents to support the library. It was agreed to write to Norfolk County Council to express their support for Acle Library. It was noted that the Library is used by various local groups and it was felt to be vital to ensure that staffed hours are maintained.</w:t>
      </w:r>
      <w:r w:rsidR="0036547D">
        <w:rPr>
          <w:rFonts w:cs="Times New Roman"/>
          <w:szCs w:val="24"/>
        </w:rPr>
        <w:br/>
      </w:r>
    </w:p>
    <w:p w:rsidR="00484466" w:rsidRDefault="00D95979" w:rsidP="003B456E">
      <w:pPr>
        <w:pStyle w:val="ListParagraph"/>
        <w:numPr>
          <w:ilvl w:val="1"/>
          <w:numId w:val="1"/>
        </w:numPr>
        <w:ind w:right="-330" w:hanging="567"/>
        <w:rPr>
          <w:rFonts w:cs="Times New Roman"/>
          <w:szCs w:val="24"/>
        </w:rPr>
      </w:pPr>
      <w:r>
        <w:rPr>
          <w:rFonts w:cs="Times New Roman"/>
          <w:szCs w:val="24"/>
        </w:rPr>
        <w:t xml:space="preserve">No one was able to attend from the </w:t>
      </w:r>
      <w:r w:rsidR="00316480">
        <w:rPr>
          <w:rFonts w:cs="Times New Roman"/>
          <w:szCs w:val="24"/>
        </w:rPr>
        <w:t xml:space="preserve">Youth Club </w:t>
      </w:r>
      <w:r>
        <w:rPr>
          <w:rFonts w:cs="Times New Roman"/>
          <w:szCs w:val="24"/>
        </w:rPr>
        <w:t xml:space="preserve">to discuss the donation to pay for the </w:t>
      </w:r>
      <w:r w:rsidR="00316480">
        <w:rPr>
          <w:rFonts w:cs="Times New Roman"/>
          <w:szCs w:val="24"/>
        </w:rPr>
        <w:t>room hire</w:t>
      </w:r>
      <w:r>
        <w:rPr>
          <w:rFonts w:cs="Times New Roman"/>
          <w:szCs w:val="24"/>
        </w:rPr>
        <w:t>. This will be on the agenda for the next meeting.</w:t>
      </w:r>
      <w:r w:rsidR="00484466">
        <w:rPr>
          <w:rFonts w:cs="Times New Roman"/>
          <w:szCs w:val="24"/>
        </w:rPr>
        <w:br/>
      </w:r>
    </w:p>
    <w:p w:rsidR="009F76E5" w:rsidRDefault="00484466" w:rsidP="003B456E">
      <w:pPr>
        <w:pStyle w:val="ListParagraph"/>
        <w:numPr>
          <w:ilvl w:val="1"/>
          <w:numId w:val="1"/>
        </w:numPr>
        <w:ind w:right="-330" w:hanging="567"/>
        <w:rPr>
          <w:rFonts w:cs="Times New Roman"/>
          <w:szCs w:val="24"/>
        </w:rPr>
      </w:pPr>
      <w:r>
        <w:rPr>
          <w:rFonts w:cs="Times New Roman"/>
          <w:szCs w:val="24"/>
        </w:rPr>
        <w:t>PC Paul McAllister sent a report of two crimes recorded since the last meeting</w:t>
      </w:r>
      <w:r w:rsidR="00D95979">
        <w:rPr>
          <w:rFonts w:cs="Times New Roman"/>
          <w:szCs w:val="24"/>
        </w:rPr>
        <w:t>.</w:t>
      </w:r>
    </w:p>
    <w:p w:rsidR="00D95979" w:rsidRDefault="00D95979" w:rsidP="00D95979">
      <w:pPr>
        <w:pStyle w:val="ListParagraph"/>
        <w:ind w:left="0" w:right="-330"/>
        <w:rPr>
          <w:rFonts w:cs="Times New Roman"/>
          <w:szCs w:val="24"/>
        </w:rPr>
      </w:pPr>
    </w:p>
    <w:p w:rsidR="00316480" w:rsidRPr="00D95979" w:rsidRDefault="009F76E5" w:rsidP="00D95979">
      <w:pPr>
        <w:pStyle w:val="ListParagraph"/>
        <w:numPr>
          <w:ilvl w:val="1"/>
          <w:numId w:val="1"/>
        </w:numPr>
        <w:ind w:right="-330" w:hanging="567"/>
        <w:rPr>
          <w:rFonts w:cs="Times New Roman"/>
          <w:szCs w:val="24"/>
        </w:rPr>
      </w:pPr>
      <w:r w:rsidRPr="009F76E5">
        <w:rPr>
          <w:rFonts w:cs="Times New Roman"/>
          <w:szCs w:val="24"/>
        </w:rPr>
        <w:t xml:space="preserve">NCC sent information on their </w:t>
      </w:r>
      <w:r>
        <w:rPr>
          <w:rFonts w:cs="Times New Roman"/>
          <w:szCs w:val="24"/>
        </w:rPr>
        <w:t>Strategic and Financial Planning for 2016/19</w:t>
      </w:r>
      <w:r w:rsidR="00D95979">
        <w:rPr>
          <w:rFonts w:cs="Times New Roman"/>
          <w:szCs w:val="24"/>
        </w:rPr>
        <w:t>.</w:t>
      </w:r>
    </w:p>
    <w:p w:rsidR="008C3090" w:rsidRPr="009F76E5" w:rsidRDefault="008C3090" w:rsidP="008C3090">
      <w:pPr>
        <w:pStyle w:val="ListParagraph"/>
        <w:rPr>
          <w:rFonts w:cs="Times New Roman"/>
          <w:szCs w:val="24"/>
        </w:rPr>
      </w:pPr>
    </w:p>
    <w:p w:rsidR="00F546DB" w:rsidRDefault="00897E0D" w:rsidP="00DB1B6E">
      <w:pPr>
        <w:pStyle w:val="ListParagraph"/>
        <w:numPr>
          <w:ilvl w:val="0"/>
          <w:numId w:val="1"/>
        </w:numPr>
        <w:ind w:left="-567" w:right="-330" w:firstLine="0"/>
        <w:rPr>
          <w:rFonts w:cs="Times New Roman"/>
          <w:szCs w:val="24"/>
        </w:rPr>
      </w:pPr>
      <w:r w:rsidRPr="00743290">
        <w:rPr>
          <w:rFonts w:cs="Times New Roman"/>
          <w:b/>
          <w:szCs w:val="24"/>
        </w:rPr>
        <w:t>PLANNING MATTERS</w:t>
      </w:r>
      <w:r w:rsidR="00743290" w:rsidRPr="00743290">
        <w:rPr>
          <w:rFonts w:cs="Times New Roman"/>
          <w:b/>
          <w:szCs w:val="24"/>
        </w:rPr>
        <w:br/>
      </w:r>
      <w:r w:rsidR="00A669A8">
        <w:rPr>
          <w:rFonts w:cs="Times New Roman"/>
          <w:szCs w:val="24"/>
        </w:rPr>
        <w:t>7.1</w:t>
      </w:r>
      <w:r w:rsidR="00A669A8">
        <w:rPr>
          <w:rFonts w:cs="Times New Roman"/>
          <w:szCs w:val="24"/>
        </w:rPr>
        <w:tab/>
      </w:r>
      <w:r w:rsidR="00A669A8" w:rsidRPr="00A669A8">
        <w:rPr>
          <w:rFonts w:cs="Times New Roman"/>
          <w:b/>
          <w:szCs w:val="24"/>
        </w:rPr>
        <w:t>Mr Moore, 17 Habgood Close</w:t>
      </w:r>
      <w:r w:rsidR="00A669A8">
        <w:rPr>
          <w:rFonts w:cs="Times New Roman"/>
          <w:szCs w:val="24"/>
        </w:rPr>
        <w:t xml:space="preserve"> – extensions and alterations – revised (20151775)</w:t>
      </w:r>
      <w:r w:rsidR="00D95979">
        <w:rPr>
          <w:rFonts w:cs="Times New Roman"/>
          <w:szCs w:val="24"/>
        </w:rPr>
        <w:t>. There were</w:t>
      </w:r>
      <w:r w:rsidR="00DB1B6E">
        <w:rPr>
          <w:rFonts w:cs="Times New Roman"/>
          <w:szCs w:val="24"/>
        </w:rPr>
        <w:br/>
        <w:t xml:space="preserve">          </w:t>
      </w:r>
      <w:r w:rsidR="00D95979">
        <w:rPr>
          <w:rFonts w:cs="Times New Roman"/>
          <w:szCs w:val="24"/>
        </w:rPr>
        <w:t>no objections to the plans.</w:t>
      </w:r>
      <w:r w:rsidR="00DB1B6E">
        <w:rPr>
          <w:rFonts w:cs="Times New Roman"/>
          <w:szCs w:val="24"/>
        </w:rPr>
        <w:br/>
      </w:r>
      <w:r w:rsidR="0036547D">
        <w:rPr>
          <w:rFonts w:cs="Times New Roman"/>
          <w:szCs w:val="24"/>
        </w:rPr>
        <w:br/>
      </w:r>
      <w:r w:rsidR="00F546DB">
        <w:rPr>
          <w:rFonts w:cs="Times New Roman"/>
          <w:szCs w:val="24"/>
        </w:rPr>
        <w:t>7.2</w:t>
      </w:r>
      <w:r w:rsidR="00F546DB">
        <w:rPr>
          <w:rFonts w:cs="Times New Roman"/>
          <w:szCs w:val="24"/>
        </w:rPr>
        <w:tab/>
        <w:t xml:space="preserve">Planning results from </w:t>
      </w:r>
      <w:r w:rsidR="00F546DB" w:rsidRPr="00AF214B">
        <w:rPr>
          <w:rFonts w:cs="Times New Roman"/>
          <w:b/>
          <w:szCs w:val="24"/>
        </w:rPr>
        <w:t>Broadland District Council</w:t>
      </w:r>
      <w:r w:rsidR="00F546DB">
        <w:rPr>
          <w:rFonts w:cs="Times New Roman"/>
          <w:szCs w:val="24"/>
        </w:rPr>
        <w:t>:</w:t>
      </w:r>
    </w:p>
    <w:p w:rsidR="00F546DB" w:rsidRDefault="00F546DB" w:rsidP="00F546DB">
      <w:pPr>
        <w:pStyle w:val="ListParagraph"/>
        <w:numPr>
          <w:ilvl w:val="0"/>
          <w:numId w:val="5"/>
        </w:numPr>
        <w:ind w:right="-330"/>
        <w:rPr>
          <w:rFonts w:cs="Times New Roman"/>
          <w:szCs w:val="24"/>
        </w:rPr>
      </w:pPr>
      <w:r w:rsidRPr="00AF214B">
        <w:rPr>
          <w:rFonts w:cs="Times New Roman"/>
          <w:b/>
          <w:szCs w:val="24"/>
        </w:rPr>
        <w:t>1 Calthorpe Green</w:t>
      </w:r>
      <w:r>
        <w:rPr>
          <w:rFonts w:cs="Times New Roman"/>
          <w:szCs w:val="24"/>
        </w:rPr>
        <w:t xml:space="preserve"> – change of use from an optician’s to residential dwelling (20151273) – full approval but listed building approval may be needed for internal or external works</w:t>
      </w:r>
    </w:p>
    <w:p w:rsidR="00F546DB" w:rsidRDefault="00F546DB" w:rsidP="00F546DB">
      <w:pPr>
        <w:pStyle w:val="ListParagraph"/>
        <w:numPr>
          <w:ilvl w:val="0"/>
          <w:numId w:val="5"/>
        </w:numPr>
        <w:ind w:right="-330"/>
        <w:rPr>
          <w:rFonts w:cs="Times New Roman"/>
          <w:szCs w:val="24"/>
        </w:rPr>
      </w:pPr>
      <w:r w:rsidRPr="00AF214B">
        <w:rPr>
          <w:rFonts w:cs="Times New Roman"/>
          <w:b/>
          <w:szCs w:val="24"/>
        </w:rPr>
        <w:t>13 Damgate Close</w:t>
      </w:r>
      <w:r>
        <w:rPr>
          <w:rFonts w:cs="Times New Roman"/>
          <w:szCs w:val="24"/>
        </w:rPr>
        <w:t xml:space="preserve"> – bedroom and lobby extension (20151505) – full approval</w:t>
      </w:r>
    </w:p>
    <w:p w:rsidR="008C3090" w:rsidRPr="00743290" w:rsidRDefault="00F546DB" w:rsidP="00F546DB">
      <w:pPr>
        <w:pStyle w:val="ListParagraph"/>
        <w:numPr>
          <w:ilvl w:val="0"/>
          <w:numId w:val="5"/>
        </w:numPr>
        <w:ind w:right="-330"/>
        <w:rPr>
          <w:rFonts w:cs="Times New Roman"/>
          <w:szCs w:val="24"/>
        </w:rPr>
      </w:pPr>
      <w:r w:rsidRPr="00AF214B">
        <w:rPr>
          <w:rFonts w:cs="Times New Roman"/>
          <w:b/>
          <w:szCs w:val="24"/>
        </w:rPr>
        <w:t>5 Mardling Run</w:t>
      </w:r>
      <w:r>
        <w:rPr>
          <w:rFonts w:cs="Times New Roman"/>
          <w:szCs w:val="24"/>
        </w:rPr>
        <w:t xml:space="preserve"> – single storey rear extension (conservatory) (20151566) – permission not required.</w:t>
      </w:r>
      <w:r w:rsidR="0036547D">
        <w:rPr>
          <w:rFonts w:cs="Times New Roman"/>
          <w:szCs w:val="24"/>
        </w:rPr>
        <w:br/>
      </w: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lastRenderedPageBreak/>
        <w:t>HIGHWAYS MATTERS</w:t>
      </w:r>
    </w:p>
    <w:p w:rsidR="00893B9B" w:rsidRDefault="00893B9B" w:rsidP="00743290">
      <w:pPr>
        <w:pStyle w:val="ListParagraph"/>
        <w:numPr>
          <w:ilvl w:val="1"/>
          <w:numId w:val="1"/>
        </w:numPr>
        <w:ind w:right="-330" w:hanging="567"/>
        <w:rPr>
          <w:rFonts w:cs="Times New Roman"/>
          <w:szCs w:val="24"/>
        </w:rPr>
      </w:pPr>
      <w:r>
        <w:rPr>
          <w:rFonts w:cs="Times New Roman"/>
          <w:szCs w:val="24"/>
        </w:rPr>
        <w:t>Christmas lighting</w:t>
      </w:r>
      <w:r w:rsidR="00743290">
        <w:rPr>
          <w:rFonts w:cs="Times New Roman"/>
          <w:szCs w:val="24"/>
        </w:rPr>
        <w:t xml:space="preserve"> – </w:t>
      </w:r>
      <w:r w:rsidR="00DB1B6E">
        <w:rPr>
          <w:rFonts w:cs="Times New Roman"/>
          <w:szCs w:val="24"/>
        </w:rPr>
        <w:t>most of the light bulbs have been checked and changed. LEDs have been fitted to two strings and should last 5 times as long and cost much less for the electricity. The lights at the Folly tree have been modified so there is less light spillage and less glare. The Christmas tree will be put up on The Green soon.</w:t>
      </w:r>
      <w:r w:rsidR="00DB1B6E">
        <w:rPr>
          <w:rFonts w:cs="Times New Roman"/>
          <w:szCs w:val="24"/>
        </w:rPr>
        <w:br/>
      </w:r>
    </w:p>
    <w:p w:rsidR="003B456E" w:rsidRDefault="00DB1B6E" w:rsidP="00743290">
      <w:pPr>
        <w:pStyle w:val="ListParagraph"/>
        <w:numPr>
          <w:ilvl w:val="1"/>
          <w:numId w:val="1"/>
        </w:numPr>
        <w:ind w:right="-330" w:hanging="567"/>
        <w:rPr>
          <w:rFonts w:cs="Times New Roman"/>
          <w:szCs w:val="24"/>
        </w:rPr>
      </w:pPr>
      <w:r>
        <w:rPr>
          <w:rFonts w:cs="Times New Roman"/>
          <w:szCs w:val="24"/>
        </w:rPr>
        <w:t>It was agreed to purchase a new n</w:t>
      </w:r>
      <w:r w:rsidR="003B456E">
        <w:rPr>
          <w:rFonts w:cs="Times New Roman"/>
          <w:szCs w:val="24"/>
        </w:rPr>
        <w:t>oticeboard</w:t>
      </w:r>
      <w:r>
        <w:rPr>
          <w:rFonts w:cs="Times New Roman"/>
          <w:szCs w:val="24"/>
        </w:rPr>
        <w:t xml:space="preserve"> for Hermitage Close, </w:t>
      </w:r>
      <w:r w:rsidR="00AA1A47">
        <w:rPr>
          <w:rFonts w:cs="Times New Roman"/>
          <w:szCs w:val="24"/>
        </w:rPr>
        <w:t xml:space="preserve">in “Man-made Timber” </w:t>
      </w:r>
      <w:r>
        <w:rPr>
          <w:rFonts w:cs="Times New Roman"/>
          <w:szCs w:val="24"/>
        </w:rPr>
        <w:t xml:space="preserve">at </w:t>
      </w:r>
      <w:r w:rsidR="009F76E5">
        <w:rPr>
          <w:rFonts w:cs="Times New Roman"/>
          <w:szCs w:val="24"/>
        </w:rPr>
        <w:t>£512.22 without posts</w:t>
      </w:r>
      <w:r>
        <w:rPr>
          <w:rFonts w:cs="Times New Roman"/>
          <w:szCs w:val="24"/>
        </w:rPr>
        <w:t>.</w:t>
      </w:r>
      <w:r w:rsidR="00AA1A47">
        <w:rPr>
          <w:rFonts w:cs="Times New Roman"/>
          <w:szCs w:val="24"/>
        </w:rPr>
        <w:t xml:space="preserve"> </w:t>
      </w:r>
      <w:r w:rsidR="00484466">
        <w:rPr>
          <w:rFonts w:cs="Times New Roman"/>
          <w:szCs w:val="24"/>
        </w:rPr>
        <w:br/>
      </w:r>
    </w:p>
    <w:p w:rsidR="003B456E" w:rsidRDefault="003B456E" w:rsidP="00743290">
      <w:pPr>
        <w:pStyle w:val="ListParagraph"/>
        <w:numPr>
          <w:ilvl w:val="1"/>
          <w:numId w:val="1"/>
        </w:numPr>
        <w:ind w:right="-330" w:hanging="567"/>
        <w:rPr>
          <w:rFonts w:cs="Times New Roman"/>
          <w:szCs w:val="24"/>
        </w:rPr>
      </w:pPr>
      <w:r>
        <w:rPr>
          <w:rFonts w:cs="Times New Roman"/>
          <w:szCs w:val="24"/>
        </w:rPr>
        <w:t>Street lights</w:t>
      </w:r>
      <w:r w:rsidR="009F76E5">
        <w:rPr>
          <w:rFonts w:cs="Times New Roman"/>
          <w:szCs w:val="24"/>
        </w:rPr>
        <w:t xml:space="preserve"> – a new contract has been arranged with a new supplier of electricity</w:t>
      </w:r>
      <w:r w:rsidR="00980F67">
        <w:rPr>
          <w:rFonts w:cs="Times New Roman"/>
          <w:szCs w:val="24"/>
        </w:rPr>
        <w:t>. This was noted.</w:t>
      </w:r>
      <w:r w:rsidR="00484466">
        <w:rPr>
          <w:rFonts w:cs="Times New Roman"/>
          <w:szCs w:val="24"/>
        </w:rPr>
        <w:br/>
      </w:r>
    </w:p>
    <w:p w:rsidR="003B456E" w:rsidRDefault="00980F67" w:rsidP="00743290">
      <w:pPr>
        <w:pStyle w:val="ListParagraph"/>
        <w:numPr>
          <w:ilvl w:val="1"/>
          <w:numId w:val="1"/>
        </w:numPr>
        <w:ind w:right="-330" w:hanging="567"/>
        <w:rPr>
          <w:rFonts w:cs="Times New Roman"/>
          <w:szCs w:val="24"/>
        </w:rPr>
      </w:pPr>
      <w:r>
        <w:rPr>
          <w:rFonts w:cs="Times New Roman"/>
          <w:szCs w:val="24"/>
        </w:rPr>
        <w:t xml:space="preserve">NCC </w:t>
      </w:r>
      <w:r w:rsidR="009F76E5">
        <w:rPr>
          <w:rFonts w:cs="Times New Roman"/>
          <w:szCs w:val="24"/>
        </w:rPr>
        <w:t>sent notice that the limit of the 40mph zone on A1064 will be moved back by 40m so that drivers have more opportunity to notice the signage.</w:t>
      </w:r>
      <w:r>
        <w:rPr>
          <w:rFonts w:cs="Times New Roman"/>
          <w:szCs w:val="24"/>
        </w:rPr>
        <w:t xml:space="preserve"> This was supported.</w:t>
      </w:r>
      <w:r w:rsidR="009F76E5">
        <w:rPr>
          <w:rFonts w:cs="Times New Roman"/>
          <w:szCs w:val="24"/>
        </w:rPr>
        <w:br/>
      </w:r>
    </w:p>
    <w:p w:rsidR="009F76E5" w:rsidRDefault="009F76E5" w:rsidP="00743290">
      <w:pPr>
        <w:pStyle w:val="ListParagraph"/>
        <w:numPr>
          <w:ilvl w:val="1"/>
          <w:numId w:val="1"/>
        </w:numPr>
        <w:ind w:right="-330" w:hanging="567"/>
        <w:rPr>
          <w:rFonts w:cs="Times New Roman"/>
          <w:szCs w:val="24"/>
        </w:rPr>
      </w:pPr>
      <w:r>
        <w:rPr>
          <w:rFonts w:cs="Times New Roman"/>
          <w:szCs w:val="24"/>
        </w:rPr>
        <w:t>The clerk contacted Highways England about the non-repair of the Vehicle Activated Sign on A47 at the White House junction. The reply was that this was to be part of a review of signage on A47. This was felt to be unhelpful and has been forwarded to the MP, Keith Simpson</w:t>
      </w:r>
      <w:r w:rsidR="00980F67">
        <w:rPr>
          <w:rFonts w:cs="Times New Roman"/>
          <w:szCs w:val="24"/>
        </w:rPr>
        <w:t>.</w:t>
      </w:r>
      <w:r w:rsidR="00980F67">
        <w:rPr>
          <w:rFonts w:cs="Times New Roman"/>
          <w:szCs w:val="24"/>
        </w:rPr>
        <w:br/>
      </w:r>
    </w:p>
    <w:p w:rsidR="00B16E41" w:rsidRDefault="00B16E41" w:rsidP="00743290">
      <w:pPr>
        <w:pStyle w:val="ListParagraph"/>
        <w:numPr>
          <w:ilvl w:val="1"/>
          <w:numId w:val="1"/>
        </w:numPr>
        <w:ind w:right="-330" w:hanging="567"/>
        <w:rPr>
          <w:rFonts w:cs="Times New Roman"/>
          <w:szCs w:val="24"/>
        </w:rPr>
      </w:pPr>
      <w:r>
        <w:rPr>
          <w:rFonts w:cs="Times New Roman"/>
          <w:szCs w:val="24"/>
        </w:rPr>
        <w:t xml:space="preserve">The clerk </w:t>
      </w:r>
      <w:r w:rsidR="00980F67">
        <w:rPr>
          <w:rFonts w:cs="Times New Roman"/>
          <w:szCs w:val="24"/>
        </w:rPr>
        <w:t xml:space="preserve">has </w:t>
      </w:r>
      <w:r>
        <w:rPr>
          <w:rFonts w:cs="Times New Roman"/>
          <w:szCs w:val="24"/>
        </w:rPr>
        <w:t>asked NCC Highways for an update on the flooding on Reedham Road outside Damgate Woods</w:t>
      </w:r>
      <w:r w:rsidR="00980F67">
        <w:rPr>
          <w:rFonts w:cs="Times New Roman"/>
          <w:szCs w:val="24"/>
        </w:rPr>
        <w:t>.</w:t>
      </w:r>
      <w:r w:rsidR="00980F67">
        <w:rPr>
          <w:rFonts w:cs="Times New Roman"/>
          <w:szCs w:val="24"/>
        </w:rPr>
        <w:br/>
      </w:r>
    </w:p>
    <w:p w:rsidR="00305D8B" w:rsidRPr="00980F67" w:rsidRDefault="00980F67" w:rsidP="00980F67">
      <w:pPr>
        <w:pStyle w:val="ListParagraph"/>
        <w:numPr>
          <w:ilvl w:val="1"/>
          <w:numId w:val="1"/>
        </w:numPr>
        <w:ind w:right="-330" w:hanging="567"/>
        <w:rPr>
          <w:rFonts w:cs="Times New Roman"/>
          <w:szCs w:val="24"/>
        </w:rPr>
      </w:pPr>
      <w:r>
        <w:rPr>
          <w:rFonts w:cs="Times New Roman"/>
          <w:szCs w:val="24"/>
        </w:rPr>
        <w:t>The councillors were pleased to note that the Recreation Centre arranged for white lines to be painted on the exit to the car park.</w:t>
      </w:r>
    </w:p>
    <w:p w:rsidR="008C3090" w:rsidRPr="009F76E5" w:rsidRDefault="008C3090" w:rsidP="008C3090">
      <w:pPr>
        <w:pStyle w:val="ListParagraph"/>
        <w:rPr>
          <w:rFonts w:cs="Times New Roman"/>
          <w:szCs w:val="24"/>
        </w:rPr>
      </w:pP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ACLE RECREATION CENTRE</w:t>
      </w:r>
    </w:p>
    <w:p w:rsidR="00C80236" w:rsidRPr="00C03195" w:rsidRDefault="00C03195" w:rsidP="00C80236">
      <w:pPr>
        <w:pStyle w:val="ListParagraph"/>
        <w:numPr>
          <w:ilvl w:val="1"/>
          <w:numId w:val="1"/>
        </w:numPr>
        <w:ind w:right="-330" w:hanging="567"/>
        <w:rPr>
          <w:rFonts w:cs="Times New Roman"/>
          <w:szCs w:val="24"/>
        </w:rPr>
      </w:pPr>
      <w:r>
        <w:rPr>
          <w:rFonts w:cs="Times New Roman"/>
          <w:szCs w:val="24"/>
        </w:rPr>
        <w:t>The m</w:t>
      </w:r>
      <w:r w:rsidR="00C80236">
        <w:rPr>
          <w:rFonts w:cs="Times New Roman"/>
          <w:szCs w:val="24"/>
        </w:rPr>
        <w:t xml:space="preserve">inutes from the </w:t>
      </w:r>
      <w:r w:rsidR="00196CBF">
        <w:rPr>
          <w:rFonts w:cs="Times New Roman"/>
          <w:szCs w:val="24"/>
        </w:rPr>
        <w:t xml:space="preserve">Trustees’ September and October </w:t>
      </w:r>
      <w:r w:rsidR="00C80236">
        <w:rPr>
          <w:rFonts w:cs="Times New Roman"/>
          <w:szCs w:val="24"/>
        </w:rPr>
        <w:t>meeting</w:t>
      </w:r>
      <w:r w:rsidR="00196CBF">
        <w:rPr>
          <w:rFonts w:cs="Times New Roman"/>
          <w:szCs w:val="24"/>
        </w:rPr>
        <w:t>s</w:t>
      </w:r>
      <w:r w:rsidR="00C80236">
        <w:rPr>
          <w:rFonts w:cs="Times New Roman"/>
          <w:szCs w:val="24"/>
        </w:rPr>
        <w:t xml:space="preserve"> have been received and circulated.</w:t>
      </w:r>
      <w:r>
        <w:rPr>
          <w:rFonts w:cs="Times New Roman"/>
          <w:szCs w:val="24"/>
        </w:rPr>
        <w:br/>
      </w:r>
    </w:p>
    <w:p w:rsidR="00C80236" w:rsidRPr="00C03195" w:rsidRDefault="00980F67" w:rsidP="00C80236">
      <w:pPr>
        <w:pStyle w:val="ListParagraph"/>
        <w:numPr>
          <w:ilvl w:val="1"/>
          <w:numId w:val="1"/>
        </w:numPr>
        <w:ind w:right="-330" w:hanging="567"/>
        <w:rPr>
          <w:rFonts w:cs="Times New Roman"/>
          <w:szCs w:val="24"/>
        </w:rPr>
      </w:pPr>
      <w:r>
        <w:rPr>
          <w:rFonts w:cs="Times New Roman"/>
          <w:szCs w:val="24"/>
        </w:rPr>
        <w:t>The Trustees have asked the Parish Council to pay the i</w:t>
      </w:r>
      <w:r w:rsidR="009F76E5">
        <w:rPr>
          <w:rFonts w:cs="Times New Roman"/>
          <w:szCs w:val="24"/>
        </w:rPr>
        <w:t>nsurance</w:t>
      </w:r>
      <w:r>
        <w:rPr>
          <w:rFonts w:cs="Times New Roman"/>
          <w:szCs w:val="24"/>
        </w:rPr>
        <w:t xml:space="preserve"> for the skatepark. More details were requested</w:t>
      </w:r>
      <w:r w:rsidR="00427EA8">
        <w:rPr>
          <w:rFonts w:cs="Times New Roman"/>
          <w:szCs w:val="24"/>
        </w:rPr>
        <w:t xml:space="preserve"> for the next meeting.</w:t>
      </w:r>
      <w:r w:rsidR="00C03195">
        <w:rPr>
          <w:rFonts w:cs="Times New Roman"/>
          <w:szCs w:val="24"/>
        </w:rPr>
        <w:br/>
      </w:r>
    </w:p>
    <w:p w:rsidR="00305D8B" w:rsidRPr="00427EA8" w:rsidRDefault="00427EA8" w:rsidP="00C03195">
      <w:pPr>
        <w:pStyle w:val="ListParagraph"/>
        <w:numPr>
          <w:ilvl w:val="1"/>
          <w:numId w:val="1"/>
        </w:numPr>
        <w:ind w:right="-330" w:hanging="567"/>
        <w:rPr>
          <w:rFonts w:cs="Times New Roman"/>
          <w:szCs w:val="24"/>
        </w:rPr>
      </w:pPr>
      <w:r w:rsidRPr="00427EA8">
        <w:rPr>
          <w:rFonts w:cs="Times New Roman"/>
          <w:szCs w:val="24"/>
        </w:rPr>
        <w:t>Trustee Barry Brooks gave a report; it is expected that the Centre will make a surplus for 2015. The Trustees continue to review costs.</w:t>
      </w:r>
    </w:p>
    <w:p w:rsidR="00C80236" w:rsidRDefault="00C80236" w:rsidP="00C80236">
      <w:pPr>
        <w:pStyle w:val="ListParagraph"/>
        <w:ind w:left="0" w:right="-33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SPRINGFIELD LAND</w:t>
      </w:r>
    </w:p>
    <w:p w:rsidR="003B456E" w:rsidRDefault="00C80236" w:rsidP="009F76E5">
      <w:pPr>
        <w:pStyle w:val="ListParagraph"/>
        <w:numPr>
          <w:ilvl w:val="1"/>
          <w:numId w:val="1"/>
        </w:numPr>
        <w:ind w:right="-330" w:hanging="567"/>
        <w:rPr>
          <w:rFonts w:cs="Times New Roman"/>
          <w:szCs w:val="24"/>
        </w:rPr>
      </w:pPr>
      <w:r>
        <w:rPr>
          <w:rFonts w:cs="Times New Roman"/>
          <w:szCs w:val="24"/>
        </w:rPr>
        <w:t>Tony Hemmingway</w:t>
      </w:r>
      <w:r w:rsidR="009F76E5">
        <w:rPr>
          <w:rFonts w:cs="Times New Roman"/>
          <w:szCs w:val="24"/>
        </w:rPr>
        <w:t xml:space="preserve"> met the proposed purchasers of the site, who are carrying out tests on the site.</w:t>
      </w:r>
      <w:r w:rsidR="00427EA8">
        <w:rPr>
          <w:rFonts w:cs="Times New Roman"/>
          <w:szCs w:val="24"/>
        </w:rPr>
        <w:t xml:space="preserve"> He reported that the fence panels have been removed at the top of the site where the land was let for garden use, ready for the sale of the land.</w:t>
      </w:r>
      <w:r w:rsidR="00427EA8">
        <w:rPr>
          <w:rFonts w:cs="Times New Roman"/>
          <w:szCs w:val="24"/>
        </w:rPr>
        <w:br/>
      </w:r>
    </w:p>
    <w:p w:rsidR="009F76E5" w:rsidRDefault="009F76E5" w:rsidP="009F76E5">
      <w:pPr>
        <w:pStyle w:val="ListParagraph"/>
        <w:numPr>
          <w:ilvl w:val="1"/>
          <w:numId w:val="1"/>
        </w:numPr>
        <w:ind w:right="-330" w:hanging="567"/>
        <w:rPr>
          <w:rFonts w:cs="Times New Roman"/>
          <w:szCs w:val="24"/>
        </w:rPr>
      </w:pPr>
      <w:r>
        <w:rPr>
          <w:rFonts w:cs="Times New Roman"/>
          <w:szCs w:val="24"/>
        </w:rPr>
        <w:t xml:space="preserve">The </w:t>
      </w:r>
      <w:r w:rsidR="00427EA8">
        <w:rPr>
          <w:rFonts w:cs="Times New Roman"/>
          <w:szCs w:val="24"/>
        </w:rPr>
        <w:t>solicitors for both parties were to meet</w:t>
      </w:r>
      <w:r>
        <w:rPr>
          <w:rFonts w:cs="Times New Roman"/>
          <w:szCs w:val="24"/>
        </w:rPr>
        <w:t xml:space="preserve"> to go through the contract to try to sort out the remaining issues. The coun</w:t>
      </w:r>
      <w:r w:rsidR="00427EA8">
        <w:rPr>
          <w:rFonts w:cs="Times New Roman"/>
          <w:szCs w:val="24"/>
        </w:rPr>
        <w:t>cillors on the working party were</w:t>
      </w:r>
      <w:r>
        <w:rPr>
          <w:rFonts w:cs="Times New Roman"/>
          <w:szCs w:val="24"/>
        </w:rPr>
        <w:t xml:space="preserve"> invited to stay behind to discuss a couple of issues raised by the solicitors</w:t>
      </w:r>
      <w:r w:rsidR="00427EA8">
        <w:rPr>
          <w:rFonts w:cs="Times New Roman"/>
          <w:szCs w:val="24"/>
        </w:rPr>
        <w:t>.</w:t>
      </w:r>
      <w:r w:rsidR="00427EA8">
        <w:rPr>
          <w:rFonts w:cs="Times New Roman"/>
          <w:szCs w:val="24"/>
        </w:rPr>
        <w:br/>
      </w:r>
    </w:p>
    <w:p w:rsidR="00305D8B" w:rsidRPr="00427EA8" w:rsidRDefault="00427EA8" w:rsidP="00427EA8">
      <w:pPr>
        <w:pStyle w:val="ListParagraph"/>
        <w:numPr>
          <w:ilvl w:val="1"/>
          <w:numId w:val="1"/>
        </w:numPr>
        <w:ind w:right="-330" w:hanging="567"/>
        <w:rPr>
          <w:rFonts w:cs="Times New Roman"/>
          <w:szCs w:val="24"/>
        </w:rPr>
      </w:pPr>
      <w:r>
        <w:rPr>
          <w:rFonts w:cs="Times New Roman"/>
          <w:szCs w:val="24"/>
        </w:rPr>
        <w:lastRenderedPageBreak/>
        <w:t xml:space="preserve">The details of the Tree Preservation Order on the adjacent land have been sent to the </w:t>
      </w:r>
      <w:r w:rsidR="00BB3640">
        <w:rPr>
          <w:rFonts w:cs="Times New Roman"/>
          <w:szCs w:val="24"/>
        </w:rPr>
        <w:t>solicitors</w:t>
      </w:r>
      <w:r>
        <w:rPr>
          <w:rFonts w:cs="Times New Roman"/>
          <w:szCs w:val="24"/>
        </w:rPr>
        <w:t>, as requested.</w:t>
      </w:r>
      <w:r w:rsidR="00305D8B" w:rsidRPr="00427EA8">
        <w:rPr>
          <w:rFonts w:cs="Times New Roman"/>
          <w:szCs w:val="24"/>
        </w:rPr>
        <w:br/>
      </w:r>
    </w:p>
    <w:p w:rsidR="00897E0D" w:rsidRDefault="00316480" w:rsidP="00065CDC">
      <w:pPr>
        <w:pStyle w:val="ListParagraph"/>
        <w:numPr>
          <w:ilvl w:val="0"/>
          <w:numId w:val="1"/>
        </w:numPr>
        <w:ind w:left="-142" w:right="-330" w:hanging="425"/>
        <w:rPr>
          <w:rFonts w:cs="Times New Roman"/>
          <w:b/>
          <w:szCs w:val="24"/>
        </w:rPr>
      </w:pPr>
      <w:r>
        <w:rPr>
          <w:rFonts w:cs="Times New Roman"/>
          <w:b/>
          <w:szCs w:val="24"/>
        </w:rPr>
        <w:t>RESILIENCE GROUP</w:t>
      </w:r>
      <w:r w:rsidR="009F76E5">
        <w:rPr>
          <w:rFonts w:cs="Times New Roman"/>
          <w:b/>
          <w:szCs w:val="24"/>
        </w:rPr>
        <w:br/>
      </w:r>
      <w:r w:rsidR="00427EA8">
        <w:rPr>
          <w:rFonts w:cs="Times New Roman"/>
          <w:szCs w:val="24"/>
        </w:rPr>
        <w:t>Angela Bishop reported that most of the leaflets had been delivered around the village. A few residents had got in contact to offer to be part of the group. A Facebook page has been set up. It was agreed to set aside £60 to purchase foil blankets and hi-vis jackets.</w:t>
      </w:r>
      <w:r w:rsidR="009F76E5">
        <w:rPr>
          <w:rFonts w:cs="Times New Roman"/>
          <w:b/>
          <w:szCs w:val="24"/>
        </w:rPr>
        <w:br/>
      </w:r>
    </w:p>
    <w:p w:rsidR="00527A5D" w:rsidRPr="00527A5D" w:rsidRDefault="00316480" w:rsidP="00065CDC">
      <w:pPr>
        <w:pStyle w:val="ListParagraph"/>
        <w:numPr>
          <w:ilvl w:val="0"/>
          <w:numId w:val="1"/>
        </w:numPr>
        <w:ind w:left="-142" w:right="-330" w:hanging="425"/>
        <w:rPr>
          <w:rFonts w:cs="Times New Roman"/>
          <w:b/>
          <w:szCs w:val="24"/>
        </w:rPr>
      </w:pPr>
      <w:r>
        <w:rPr>
          <w:rFonts w:cs="Times New Roman"/>
          <w:b/>
          <w:szCs w:val="24"/>
        </w:rPr>
        <w:t>CEMETERY MAINTENANCE</w:t>
      </w:r>
      <w:r w:rsidR="009F76E5">
        <w:rPr>
          <w:rFonts w:cs="Times New Roman"/>
          <w:b/>
          <w:szCs w:val="24"/>
        </w:rPr>
        <w:br/>
      </w:r>
      <w:r w:rsidR="009F76E5">
        <w:rPr>
          <w:rFonts w:cs="Times New Roman"/>
          <w:szCs w:val="24"/>
        </w:rPr>
        <w:t>The clerk spoke to the current contractor about possible improvements at the cemetery. He said that the current contract is to cut the grass and strim around all obstacles 23 times during the eight months from 1</w:t>
      </w:r>
      <w:r w:rsidR="009F76E5" w:rsidRPr="009F76E5">
        <w:rPr>
          <w:rFonts w:cs="Times New Roman"/>
          <w:szCs w:val="24"/>
          <w:vertAlign w:val="superscript"/>
        </w:rPr>
        <w:t>st</w:t>
      </w:r>
      <w:r w:rsidR="009F76E5">
        <w:rPr>
          <w:rFonts w:cs="Times New Roman"/>
          <w:szCs w:val="24"/>
        </w:rPr>
        <w:t xml:space="preserve"> March to 31</w:t>
      </w:r>
      <w:r w:rsidR="009F76E5" w:rsidRPr="009F76E5">
        <w:rPr>
          <w:rFonts w:cs="Times New Roman"/>
          <w:szCs w:val="24"/>
          <w:vertAlign w:val="superscript"/>
        </w:rPr>
        <w:t>st</w:t>
      </w:r>
      <w:r w:rsidR="009F76E5">
        <w:rPr>
          <w:rFonts w:cs="Times New Roman"/>
          <w:szCs w:val="24"/>
        </w:rPr>
        <w:t xml:space="preserve"> October</w:t>
      </w:r>
      <w:r w:rsidR="00527A5D">
        <w:rPr>
          <w:rFonts w:cs="Times New Roman"/>
          <w:szCs w:val="24"/>
        </w:rPr>
        <w:t>, which is every 10 days</w:t>
      </w:r>
      <w:r w:rsidR="009F76E5">
        <w:rPr>
          <w:rFonts w:cs="Times New Roman"/>
          <w:szCs w:val="24"/>
        </w:rPr>
        <w:t>.</w:t>
      </w:r>
      <w:r w:rsidR="00527A5D">
        <w:rPr>
          <w:rFonts w:cs="Times New Roman"/>
          <w:szCs w:val="24"/>
        </w:rPr>
        <w:t xml:space="preserve"> A tractor mower is used to keep time and costs down.</w:t>
      </w:r>
    </w:p>
    <w:p w:rsidR="000114B5" w:rsidRDefault="00427EA8" w:rsidP="00527A5D">
      <w:pPr>
        <w:pStyle w:val="ListParagraph"/>
        <w:ind w:left="-142" w:right="-330"/>
        <w:rPr>
          <w:rFonts w:cs="Times New Roman"/>
          <w:szCs w:val="24"/>
        </w:rPr>
      </w:pPr>
      <w:r>
        <w:rPr>
          <w:rFonts w:cs="Times New Roman"/>
          <w:szCs w:val="24"/>
        </w:rPr>
        <w:t>He has trialled a higher</w:t>
      </w:r>
      <w:r w:rsidR="00527A5D">
        <w:rPr>
          <w:rFonts w:cs="Times New Roman"/>
          <w:szCs w:val="24"/>
        </w:rPr>
        <w:t xml:space="preserve"> specification and this received favourable comments from residents. This is for cutting and collecting the grass with a collector tractor mower. All clippings will be removed from site. The cutting height will be raised to 2 inches to avoid scalping the surface where the ground is uneven. </w:t>
      </w:r>
      <w:r w:rsidR="00A31C20">
        <w:rPr>
          <w:rFonts w:cs="Times New Roman"/>
          <w:szCs w:val="24"/>
        </w:rPr>
        <w:t xml:space="preserve">Then strim around all graves and obstacles. </w:t>
      </w:r>
      <w:r w:rsidR="00527A5D">
        <w:rPr>
          <w:rFonts w:cs="Times New Roman"/>
          <w:szCs w:val="24"/>
        </w:rPr>
        <w:t>To blow all grave tops down with a powered blower to remove strimmed grass clippings (this will not remove all clippings if it is wet). To collect any litter or wind-blown flowers on each visit. To cut the grass every 2 weeks – 18 cuts.</w:t>
      </w:r>
    </w:p>
    <w:p w:rsidR="000114B5" w:rsidRDefault="00427EA8" w:rsidP="00527A5D">
      <w:pPr>
        <w:pStyle w:val="ListParagraph"/>
        <w:ind w:left="-142" w:right="-330"/>
        <w:rPr>
          <w:rFonts w:cs="Times New Roman"/>
          <w:szCs w:val="24"/>
        </w:rPr>
      </w:pPr>
      <w:r>
        <w:rPr>
          <w:rFonts w:cs="Times New Roman"/>
          <w:szCs w:val="24"/>
        </w:rPr>
        <w:t>It was agreed to use this as a specification to get quotes from other contractors. Barry Coveley offered to contact the current contractor to find out more details about the machinery to be used.</w:t>
      </w:r>
    </w:p>
    <w:p w:rsidR="000114B5" w:rsidRDefault="000114B5" w:rsidP="00527A5D">
      <w:pPr>
        <w:pStyle w:val="ListParagraph"/>
        <w:ind w:left="-142" w:right="-330"/>
        <w:rPr>
          <w:rFonts w:cs="Times New Roman"/>
          <w:szCs w:val="24"/>
        </w:rPr>
      </w:pPr>
    </w:p>
    <w:p w:rsidR="00316480" w:rsidRDefault="000114B5" w:rsidP="00527A5D">
      <w:pPr>
        <w:pStyle w:val="ListParagraph"/>
        <w:ind w:left="-142" w:right="-330"/>
        <w:rPr>
          <w:rFonts w:cs="Times New Roman"/>
          <w:b/>
          <w:szCs w:val="24"/>
        </w:rPr>
      </w:pPr>
      <w:r>
        <w:rPr>
          <w:rFonts w:cs="Times New Roman"/>
          <w:szCs w:val="24"/>
        </w:rPr>
        <w:t>A request from a family to install a new wooden memorial bench</w:t>
      </w:r>
      <w:r w:rsidR="00427EA8">
        <w:rPr>
          <w:rFonts w:cs="Times New Roman"/>
          <w:szCs w:val="24"/>
        </w:rPr>
        <w:t xml:space="preserve"> was agreed.</w:t>
      </w:r>
      <w:r w:rsidR="009F76E5">
        <w:rPr>
          <w:rFonts w:cs="Times New Roman"/>
          <w:b/>
          <w:szCs w:val="24"/>
        </w:rPr>
        <w:br/>
      </w:r>
    </w:p>
    <w:p w:rsidR="00316480" w:rsidRPr="00305D8B" w:rsidRDefault="00316480" w:rsidP="00065CDC">
      <w:pPr>
        <w:pStyle w:val="ListParagraph"/>
        <w:numPr>
          <w:ilvl w:val="0"/>
          <w:numId w:val="1"/>
        </w:numPr>
        <w:ind w:left="-142" w:right="-330" w:hanging="425"/>
        <w:rPr>
          <w:rFonts w:cs="Times New Roman"/>
          <w:b/>
          <w:szCs w:val="24"/>
        </w:rPr>
      </w:pPr>
      <w:r>
        <w:rPr>
          <w:rFonts w:cs="Times New Roman"/>
          <w:b/>
          <w:szCs w:val="24"/>
        </w:rPr>
        <w:t>PEDESTRIAN REFUGE ON A1064</w:t>
      </w:r>
    </w:p>
    <w:p w:rsidR="000A2B2F" w:rsidRPr="00427EA8" w:rsidRDefault="00427EA8" w:rsidP="00427EA8">
      <w:pPr>
        <w:pStyle w:val="ListParagraph"/>
        <w:ind w:left="-142" w:right="-330"/>
        <w:rPr>
          <w:rFonts w:cs="Times New Roman"/>
          <w:b/>
          <w:szCs w:val="24"/>
        </w:rPr>
      </w:pPr>
      <w:r>
        <w:rPr>
          <w:rFonts w:cs="Times New Roman"/>
          <w:szCs w:val="24"/>
        </w:rPr>
        <w:t>It was noted that NCC had obtained ownership of a part of the car park at the Hermitage, presumably for drainage purposes.</w:t>
      </w:r>
    </w:p>
    <w:p w:rsidR="000A2B2F" w:rsidRDefault="000A2B2F" w:rsidP="00D65D75">
      <w:pPr>
        <w:spacing w:after="0" w:line="240" w:lineRule="auto"/>
        <w:ind w:left="720" w:hanging="720"/>
        <w:rPr>
          <w:rFonts w:cs="Times New Roman"/>
          <w:szCs w:val="24"/>
        </w:rPr>
      </w:pPr>
    </w:p>
    <w:p w:rsidR="00897E0D" w:rsidRDefault="00897E0D" w:rsidP="00065CDC">
      <w:pPr>
        <w:pStyle w:val="ListParagraph"/>
        <w:numPr>
          <w:ilvl w:val="0"/>
          <w:numId w:val="1"/>
        </w:numPr>
        <w:ind w:left="-142" w:right="-330" w:hanging="425"/>
        <w:rPr>
          <w:rFonts w:cs="Times New Roman"/>
          <w:b/>
          <w:szCs w:val="24"/>
        </w:rPr>
      </w:pPr>
      <w:r w:rsidRPr="007A0297">
        <w:rPr>
          <w:rFonts w:cs="Times New Roman"/>
          <w:b/>
          <w:szCs w:val="24"/>
        </w:rPr>
        <w:t>FINANCE</w:t>
      </w:r>
    </w:p>
    <w:tbl>
      <w:tblPr>
        <w:tblStyle w:val="TableGrid"/>
        <w:tblW w:w="0" w:type="auto"/>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28"/>
        <w:gridCol w:w="3037"/>
        <w:gridCol w:w="1687"/>
      </w:tblGrid>
      <w:tr w:rsidR="00BE34E0" w:rsidTr="007C1C5D">
        <w:tc>
          <w:tcPr>
            <w:tcW w:w="3028" w:type="dxa"/>
          </w:tcPr>
          <w:p w:rsidR="00BE34E0" w:rsidRPr="00BE34E0" w:rsidRDefault="00BE34E0" w:rsidP="00BE34E0">
            <w:pPr>
              <w:pStyle w:val="ListParagraph"/>
              <w:ind w:left="0" w:right="-330"/>
              <w:rPr>
                <w:rFonts w:cs="Times New Roman"/>
                <w:szCs w:val="24"/>
              </w:rPr>
            </w:pP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r>
              <w:rPr>
                <w:rFonts w:cs="Times New Roman"/>
                <w:szCs w:val="24"/>
              </w:rPr>
              <w:t>£</w:t>
            </w:r>
          </w:p>
        </w:tc>
      </w:tr>
      <w:tr w:rsidR="00BE34E0" w:rsidTr="000761C9">
        <w:tc>
          <w:tcPr>
            <w:tcW w:w="3028" w:type="dxa"/>
          </w:tcPr>
          <w:p w:rsidR="00BE34E0" w:rsidRPr="00BE34E0" w:rsidRDefault="00BE34E0" w:rsidP="00BE34E0">
            <w:pPr>
              <w:pStyle w:val="ListParagraph"/>
              <w:ind w:left="0" w:right="-330"/>
              <w:rPr>
                <w:rFonts w:cs="Times New Roman"/>
                <w:b/>
                <w:szCs w:val="24"/>
              </w:rPr>
            </w:pPr>
            <w:r w:rsidRPr="00BE34E0">
              <w:rPr>
                <w:rFonts w:cs="Times New Roman"/>
                <w:b/>
                <w:szCs w:val="24"/>
              </w:rPr>
              <w:t>Receipts: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Default="00BE34E0" w:rsidP="000761C9">
            <w:pPr>
              <w:pStyle w:val="ListParagraph"/>
              <w:ind w:left="0"/>
              <w:jc w:val="right"/>
              <w:rPr>
                <w:rFonts w:cs="Times New Roman"/>
                <w:szCs w:val="24"/>
              </w:rPr>
            </w:pPr>
          </w:p>
        </w:tc>
      </w:tr>
      <w:tr w:rsidR="006A1B2B" w:rsidTr="000761C9">
        <w:tc>
          <w:tcPr>
            <w:tcW w:w="3028" w:type="dxa"/>
          </w:tcPr>
          <w:p w:rsidR="006A1B2B" w:rsidRDefault="006A1B2B" w:rsidP="00BE34E0">
            <w:pPr>
              <w:pStyle w:val="ListParagraph"/>
              <w:ind w:left="0" w:right="-330"/>
              <w:rPr>
                <w:rFonts w:cs="Times New Roman"/>
                <w:szCs w:val="24"/>
              </w:rPr>
            </w:pPr>
            <w:r>
              <w:rPr>
                <w:rFonts w:cs="Times New Roman"/>
                <w:szCs w:val="24"/>
              </w:rPr>
              <w:t>Beighton PC</w:t>
            </w:r>
          </w:p>
        </w:tc>
        <w:tc>
          <w:tcPr>
            <w:tcW w:w="3037" w:type="dxa"/>
          </w:tcPr>
          <w:p w:rsidR="006A1B2B" w:rsidRDefault="006A1B2B" w:rsidP="00BE34E0">
            <w:pPr>
              <w:pStyle w:val="ListParagraph"/>
              <w:ind w:left="0" w:right="-330"/>
              <w:rPr>
                <w:rFonts w:cs="Times New Roman"/>
                <w:szCs w:val="24"/>
              </w:rPr>
            </w:pPr>
            <w:r>
              <w:rPr>
                <w:rFonts w:cs="Times New Roman"/>
                <w:szCs w:val="24"/>
              </w:rPr>
              <w:t>Reimbursement costs</w:t>
            </w:r>
          </w:p>
        </w:tc>
        <w:tc>
          <w:tcPr>
            <w:tcW w:w="1687" w:type="dxa"/>
          </w:tcPr>
          <w:p w:rsidR="006A1B2B" w:rsidRDefault="00DD3A51" w:rsidP="000761C9">
            <w:pPr>
              <w:pStyle w:val="ListParagraph"/>
              <w:ind w:left="0"/>
              <w:jc w:val="right"/>
              <w:rPr>
                <w:rFonts w:cs="Times New Roman"/>
                <w:szCs w:val="24"/>
              </w:rPr>
            </w:pPr>
            <w:r>
              <w:rPr>
                <w:rFonts w:cs="Times New Roman"/>
                <w:szCs w:val="24"/>
              </w:rPr>
              <w:t>38.64</w:t>
            </w:r>
          </w:p>
        </w:tc>
      </w:tr>
      <w:tr w:rsidR="00BE34E0" w:rsidRPr="00BE34E0" w:rsidTr="000761C9">
        <w:tc>
          <w:tcPr>
            <w:tcW w:w="3028" w:type="dxa"/>
          </w:tcPr>
          <w:p w:rsidR="00BE34E0" w:rsidRPr="00BE34E0" w:rsidRDefault="00DD3A51" w:rsidP="00BE34E0">
            <w:pPr>
              <w:pStyle w:val="ListParagraph"/>
              <w:ind w:left="0" w:right="-330"/>
              <w:rPr>
                <w:rFonts w:cs="Times New Roman"/>
                <w:szCs w:val="24"/>
              </w:rPr>
            </w:pPr>
            <w:r>
              <w:rPr>
                <w:rFonts w:cs="Times New Roman"/>
                <w:szCs w:val="24"/>
              </w:rPr>
              <w:t xml:space="preserve">Donation </w:t>
            </w:r>
          </w:p>
        </w:tc>
        <w:tc>
          <w:tcPr>
            <w:tcW w:w="3037" w:type="dxa"/>
          </w:tcPr>
          <w:p w:rsidR="00BE34E0" w:rsidRPr="00BE34E0" w:rsidRDefault="00DD3A51" w:rsidP="00BE34E0">
            <w:pPr>
              <w:pStyle w:val="ListParagraph"/>
              <w:ind w:left="0" w:right="-330"/>
              <w:rPr>
                <w:rFonts w:cs="Times New Roman"/>
                <w:szCs w:val="24"/>
              </w:rPr>
            </w:pPr>
            <w:r>
              <w:rPr>
                <w:rFonts w:cs="Times New Roman"/>
                <w:szCs w:val="24"/>
              </w:rPr>
              <w:t>For dementia friendly garden</w:t>
            </w:r>
          </w:p>
        </w:tc>
        <w:tc>
          <w:tcPr>
            <w:tcW w:w="1687" w:type="dxa"/>
          </w:tcPr>
          <w:p w:rsidR="00BE34E0" w:rsidRPr="00BE34E0" w:rsidRDefault="00DD3A51" w:rsidP="000761C9">
            <w:pPr>
              <w:pStyle w:val="ListParagraph"/>
              <w:ind w:left="0"/>
              <w:jc w:val="right"/>
              <w:rPr>
                <w:rFonts w:cs="Times New Roman"/>
                <w:szCs w:val="24"/>
              </w:rPr>
            </w:pPr>
            <w:r>
              <w:rPr>
                <w:rFonts w:cs="Times New Roman"/>
                <w:szCs w:val="24"/>
              </w:rPr>
              <w:t>1,000.00</w:t>
            </w:r>
          </w:p>
        </w:tc>
      </w:tr>
      <w:tr w:rsidR="00BE34E0" w:rsidRPr="00BE34E0" w:rsidTr="000761C9">
        <w:tc>
          <w:tcPr>
            <w:tcW w:w="3028" w:type="dxa"/>
          </w:tcPr>
          <w:p w:rsidR="00BE34E0" w:rsidRPr="00BE34E0" w:rsidRDefault="00BE34E0" w:rsidP="00BE34E0">
            <w:pPr>
              <w:pStyle w:val="ListParagraph"/>
              <w:ind w:left="0" w:right="-330"/>
              <w:rPr>
                <w:rFonts w:cs="Times New Roman"/>
                <w:szCs w:val="24"/>
              </w:rPr>
            </w:pPr>
            <w:r>
              <w:rPr>
                <w:rFonts w:cs="Times New Roman"/>
                <w:szCs w:val="24"/>
              </w:rPr>
              <w:t>Burial fees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DD3A51" w:rsidP="000761C9">
            <w:pPr>
              <w:pStyle w:val="ListParagraph"/>
              <w:ind w:left="0"/>
              <w:jc w:val="right"/>
              <w:rPr>
                <w:rFonts w:cs="Times New Roman"/>
                <w:szCs w:val="24"/>
              </w:rPr>
            </w:pPr>
            <w:r>
              <w:rPr>
                <w:rFonts w:cs="Times New Roman"/>
                <w:szCs w:val="24"/>
              </w:rPr>
              <w:t>1,545.00</w:t>
            </w:r>
          </w:p>
        </w:tc>
      </w:tr>
      <w:tr w:rsidR="00027711" w:rsidRPr="00BE34E0" w:rsidTr="000761C9">
        <w:tc>
          <w:tcPr>
            <w:tcW w:w="3028" w:type="dxa"/>
          </w:tcPr>
          <w:p w:rsidR="00027711" w:rsidRPr="00027711" w:rsidRDefault="00027711" w:rsidP="00BE34E0">
            <w:pPr>
              <w:pStyle w:val="ListParagraph"/>
              <w:ind w:left="0" w:right="-330"/>
              <w:rPr>
                <w:rFonts w:cs="Times New Roman"/>
                <w:b/>
                <w:szCs w:val="24"/>
              </w:rPr>
            </w:pPr>
            <w:r w:rsidRPr="00027711">
              <w:rPr>
                <w:rFonts w:cs="Times New Roman"/>
                <w:b/>
                <w:szCs w:val="24"/>
              </w:rPr>
              <w:t>Payments made:</w:t>
            </w:r>
          </w:p>
        </w:tc>
        <w:tc>
          <w:tcPr>
            <w:tcW w:w="3037" w:type="dxa"/>
          </w:tcPr>
          <w:p w:rsidR="00027711" w:rsidRDefault="00027711" w:rsidP="00BE34E0">
            <w:pPr>
              <w:pStyle w:val="ListParagraph"/>
              <w:ind w:left="0" w:right="-330"/>
              <w:rPr>
                <w:rFonts w:cs="Times New Roman"/>
                <w:szCs w:val="24"/>
              </w:rPr>
            </w:pPr>
          </w:p>
        </w:tc>
        <w:tc>
          <w:tcPr>
            <w:tcW w:w="1687" w:type="dxa"/>
          </w:tcPr>
          <w:p w:rsidR="00027711" w:rsidRDefault="00027711" w:rsidP="000761C9">
            <w:pPr>
              <w:pStyle w:val="ListParagraph"/>
              <w:ind w:left="0"/>
              <w:jc w:val="right"/>
              <w:rPr>
                <w:rFonts w:cs="Times New Roman"/>
                <w:szCs w:val="24"/>
              </w:rPr>
            </w:pPr>
          </w:p>
        </w:tc>
      </w:tr>
      <w:tr w:rsidR="00027711" w:rsidRPr="00BE34E0" w:rsidTr="000761C9">
        <w:tc>
          <w:tcPr>
            <w:tcW w:w="3028" w:type="dxa"/>
          </w:tcPr>
          <w:p w:rsidR="00027711" w:rsidRDefault="00214A3E" w:rsidP="00BE34E0">
            <w:pPr>
              <w:pStyle w:val="ListParagraph"/>
              <w:ind w:left="0" w:right="-330"/>
              <w:rPr>
                <w:rFonts w:cs="Times New Roman"/>
                <w:szCs w:val="24"/>
              </w:rPr>
            </w:pPr>
            <w:r>
              <w:rPr>
                <w:rFonts w:cs="Times New Roman"/>
                <w:szCs w:val="24"/>
              </w:rPr>
              <w:t>Tony Hemmingway</w:t>
            </w:r>
          </w:p>
        </w:tc>
        <w:tc>
          <w:tcPr>
            <w:tcW w:w="3037" w:type="dxa"/>
          </w:tcPr>
          <w:p w:rsidR="00027711" w:rsidRDefault="00214A3E" w:rsidP="00BE34E0">
            <w:pPr>
              <w:pStyle w:val="ListParagraph"/>
              <w:ind w:left="0" w:right="-330"/>
              <w:rPr>
                <w:rFonts w:cs="Times New Roman"/>
                <w:szCs w:val="24"/>
              </w:rPr>
            </w:pPr>
            <w:r>
              <w:rPr>
                <w:rFonts w:cs="Times New Roman"/>
                <w:szCs w:val="24"/>
              </w:rPr>
              <w:t xml:space="preserve">Materials for skatepark </w:t>
            </w:r>
          </w:p>
        </w:tc>
        <w:tc>
          <w:tcPr>
            <w:tcW w:w="1687" w:type="dxa"/>
          </w:tcPr>
          <w:p w:rsidR="00027711" w:rsidRDefault="00214A3E" w:rsidP="000761C9">
            <w:pPr>
              <w:pStyle w:val="ListParagraph"/>
              <w:ind w:left="0"/>
              <w:jc w:val="right"/>
              <w:rPr>
                <w:rFonts w:cs="Times New Roman"/>
                <w:szCs w:val="24"/>
              </w:rPr>
            </w:pPr>
            <w:r>
              <w:rPr>
                <w:rFonts w:cs="Times New Roman"/>
                <w:szCs w:val="24"/>
              </w:rPr>
              <w:t>240.00</w:t>
            </w:r>
          </w:p>
        </w:tc>
      </w:tr>
      <w:tr w:rsidR="00027711" w:rsidRPr="00BE34E0" w:rsidTr="000761C9">
        <w:tc>
          <w:tcPr>
            <w:tcW w:w="3028" w:type="dxa"/>
          </w:tcPr>
          <w:p w:rsidR="00027711" w:rsidRDefault="00214A3E" w:rsidP="00BE34E0">
            <w:pPr>
              <w:pStyle w:val="ListParagraph"/>
              <w:ind w:left="0" w:right="-330"/>
              <w:rPr>
                <w:rFonts w:cs="Times New Roman"/>
                <w:szCs w:val="24"/>
              </w:rPr>
            </w:pPr>
            <w:r>
              <w:rPr>
                <w:rFonts w:cs="Times New Roman"/>
                <w:szCs w:val="24"/>
              </w:rPr>
              <w:t>Pauline James</w:t>
            </w:r>
          </w:p>
        </w:tc>
        <w:tc>
          <w:tcPr>
            <w:tcW w:w="3037" w:type="dxa"/>
          </w:tcPr>
          <w:p w:rsidR="00027711" w:rsidRDefault="00214A3E" w:rsidP="00BE34E0">
            <w:pPr>
              <w:pStyle w:val="ListParagraph"/>
              <w:ind w:left="0" w:right="-330"/>
              <w:rPr>
                <w:rFonts w:cs="Times New Roman"/>
                <w:szCs w:val="24"/>
              </w:rPr>
            </w:pPr>
            <w:r>
              <w:rPr>
                <w:rFonts w:cs="Times New Roman"/>
                <w:szCs w:val="24"/>
              </w:rPr>
              <w:t>Reimb. Christmas lamps</w:t>
            </w:r>
          </w:p>
        </w:tc>
        <w:tc>
          <w:tcPr>
            <w:tcW w:w="1687" w:type="dxa"/>
          </w:tcPr>
          <w:p w:rsidR="00027711" w:rsidRDefault="00214A3E" w:rsidP="000761C9">
            <w:pPr>
              <w:pStyle w:val="ListParagraph"/>
              <w:ind w:left="0"/>
              <w:jc w:val="right"/>
              <w:rPr>
                <w:rFonts w:cs="Times New Roman"/>
                <w:szCs w:val="24"/>
              </w:rPr>
            </w:pPr>
            <w:r>
              <w:rPr>
                <w:rFonts w:cs="Times New Roman"/>
                <w:szCs w:val="24"/>
              </w:rPr>
              <w:t>907.40</w:t>
            </w:r>
          </w:p>
        </w:tc>
      </w:tr>
      <w:tr w:rsidR="00BE34E0" w:rsidRPr="00BE34E0" w:rsidTr="000761C9">
        <w:tc>
          <w:tcPr>
            <w:tcW w:w="3028" w:type="dxa"/>
          </w:tcPr>
          <w:p w:rsidR="00BE34E0" w:rsidRPr="00BE34E0" w:rsidRDefault="0080336F" w:rsidP="00BE34E0">
            <w:pPr>
              <w:pStyle w:val="ListParagraph"/>
              <w:ind w:left="0" w:right="-330"/>
              <w:rPr>
                <w:rFonts w:cs="Times New Roman"/>
                <w:b/>
                <w:szCs w:val="24"/>
              </w:rPr>
            </w:pPr>
            <w:r>
              <w:rPr>
                <w:rFonts w:cs="Times New Roman"/>
                <w:b/>
                <w:szCs w:val="24"/>
              </w:rPr>
              <w:t xml:space="preserve">Online </w:t>
            </w:r>
            <w:r w:rsidR="00BE34E0" w:rsidRPr="00BE34E0">
              <w:rPr>
                <w:rFonts w:cs="Times New Roman"/>
                <w:b/>
                <w:szCs w:val="24"/>
              </w:rPr>
              <w:t>Payments:</w:t>
            </w:r>
          </w:p>
        </w:tc>
        <w:tc>
          <w:tcPr>
            <w:tcW w:w="3037" w:type="dxa"/>
          </w:tcPr>
          <w:p w:rsidR="00BE34E0" w:rsidRPr="00BE34E0" w:rsidRDefault="00BE34E0" w:rsidP="00BE34E0">
            <w:pPr>
              <w:pStyle w:val="ListParagraph"/>
              <w:ind w:left="0" w:right="-330"/>
              <w:rPr>
                <w:rFonts w:cs="Times New Roman"/>
                <w:szCs w:val="24"/>
              </w:rPr>
            </w:pPr>
          </w:p>
        </w:tc>
        <w:tc>
          <w:tcPr>
            <w:tcW w:w="1687" w:type="dxa"/>
          </w:tcPr>
          <w:p w:rsidR="00BE34E0" w:rsidRPr="00BE34E0" w:rsidRDefault="00BE34E0" w:rsidP="000761C9">
            <w:pPr>
              <w:pStyle w:val="ListParagraph"/>
              <w:ind w:left="0"/>
              <w:jc w:val="right"/>
              <w:rPr>
                <w:rFonts w:cs="Times New Roman"/>
                <w:szCs w:val="24"/>
              </w:rPr>
            </w:pPr>
          </w:p>
        </w:tc>
      </w:tr>
      <w:tr w:rsidR="00F60F09" w:rsidRPr="00BE34E0" w:rsidTr="00F60F09">
        <w:tc>
          <w:tcPr>
            <w:tcW w:w="3028" w:type="dxa"/>
          </w:tcPr>
          <w:p w:rsidR="00F60F09" w:rsidRDefault="00F60F09" w:rsidP="00BE34E0">
            <w:pPr>
              <w:pStyle w:val="ListParagraph"/>
              <w:ind w:left="0" w:right="-330"/>
              <w:rPr>
                <w:rFonts w:cs="Times New Roman"/>
                <w:szCs w:val="24"/>
              </w:rPr>
            </w:pPr>
            <w:r>
              <w:rPr>
                <w:rFonts w:cs="Times New Roman"/>
                <w:szCs w:val="24"/>
              </w:rPr>
              <w:t>Salaries:</w:t>
            </w: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Pr="00BE34E0" w:rsidRDefault="00F60F09" w:rsidP="0080336F">
            <w:pPr>
              <w:pStyle w:val="ListParagraph"/>
              <w:ind w:left="0"/>
              <w:jc w:val="right"/>
              <w:rPr>
                <w:rFonts w:cs="Times New Roman"/>
                <w:szCs w:val="24"/>
              </w:rPr>
            </w:pPr>
            <w:r>
              <w:rPr>
                <w:rFonts w:cs="Times New Roman"/>
                <w:szCs w:val="24"/>
              </w:rPr>
              <w:t>3,157.22</w:t>
            </w: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P James</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Clerk’s fee and exps</w:t>
            </w:r>
            <w:r w:rsidR="0080336F">
              <w:rPr>
                <w:rFonts w:cs="Times New Roman"/>
                <w:szCs w:val="24"/>
              </w:rPr>
              <w:t xml:space="preserve"> - SO</w:t>
            </w:r>
          </w:p>
        </w:tc>
        <w:tc>
          <w:tcPr>
            <w:tcW w:w="1687" w:type="dxa"/>
            <w:tcBorders>
              <w:top w:val="single" w:sz="4" w:space="0" w:color="auto"/>
              <w:left w:val="single" w:sz="4" w:space="0" w:color="auto"/>
              <w:right w:val="single" w:sz="4" w:space="0" w:color="auto"/>
            </w:tcBorders>
          </w:tcPr>
          <w:p w:rsidR="00BE34E0" w:rsidRPr="00BE34E0" w:rsidRDefault="00BE34E0" w:rsidP="0080336F">
            <w:pPr>
              <w:pStyle w:val="ListParagraph"/>
              <w:ind w:left="0"/>
              <w:jc w:val="right"/>
              <w:rPr>
                <w:rFonts w:cs="Times New Roman"/>
                <w:szCs w:val="24"/>
              </w:rPr>
            </w:pP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HMRC</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PAYE &amp; NIC</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BE34E0" w:rsidRPr="00BE34E0" w:rsidTr="00F60F09">
        <w:tc>
          <w:tcPr>
            <w:tcW w:w="3028" w:type="dxa"/>
          </w:tcPr>
          <w:p w:rsidR="00BE34E0" w:rsidRPr="00BE34E0" w:rsidRDefault="00BE34E0" w:rsidP="00BE34E0">
            <w:pPr>
              <w:pStyle w:val="ListParagraph"/>
              <w:ind w:left="0" w:right="-330"/>
              <w:rPr>
                <w:rFonts w:cs="Times New Roman"/>
                <w:szCs w:val="24"/>
              </w:rPr>
            </w:pPr>
            <w:r>
              <w:rPr>
                <w:rFonts w:cs="Times New Roman"/>
                <w:szCs w:val="24"/>
              </w:rPr>
              <w:t>Mick Ward</w:t>
            </w:r>
          </w:p>
        </w:tc>
        <w:tc>
          <w:tcPr>
            <w:tcW w:w="3037" w:type="dxa"/>
            <w:tcBorders>
              <w:right w:val="single" w:sz="4" w:space="0" w:color="auto"/>
            </w:tcBorders>
          </w:tcPr>
          <w:p w:rsidR="00BE34E0" w:rsidRPr="00BE34E0" w:rsidRDefault="00BE34E0" w:rsidP="00BE34E0">
            <w:pPr>
              <w:pStyle w:val="ListParagraph"/>
              <w:ind w:left="0" w:right="-330"/>
              <w:rPr>
                <w:rFonts w:cs="Times New Roman"/>
                <w:szCs w:val="24"/>
              </w:rPr>
            </w:pPr>
            <w:r>
              <w:rPr>
                <w:rFonts w:cs="Times New Roman"/>
                <w:szCs w:val="24"/>
              </w:rPr>
              <w:t>Cleaning</w:t>
            </w:r>
            <w:r w:rsidR="0080336F">
              <w:rPr>
                <w:rFonts w:cs="Times New Roman"/>
                <w:szCs w:val="24"/>
              </w:rPr>
              <w:t xml:space="preserve"> - SO</w:t>
            </w:r>
          </w:p>
        </w:tc>
        <w:tc>
          <w:tcPr>
            <w:tcW w:w="1687" w:type="dxa"/>
            <w:tcBorders>
              <w:left w:val="single" w:sz="4" w:space="0" w:color="auto"/>
              <w:right w:val="single" w:sz="4" w:space="0" w:color="auto"/>
            </w:tcBorders>
          </w:tcPr>
          <w:p w:rsidR="00BE34E0" w:rsidRPr="00BE34E0" w:rsidRDefault="00BE34E0" w:rsidP="000761C9">
            <w:pPr>
              <w:pStyle w:val="ListParagraph"/>
              <w:ind w:left="0"/>
              <w:jc w:val="right"/>
              <w:rPr>
                <w:rFonts w:cs="Times New Roman"/>
                <w:szCs w:val="24"/>
              </w:rPr>
            </w:pPr>
          </w:p>
        </w:tc>
      </w:tr>
      <w:tr w:rsidR="0080336F" w:rsidRPr="00BE34E0" w:rsidTr="00F60F09">
        <w:tc>
          <w:tcPr>
            <w:tcW w:w="3028" w:type="dxa"/>
          </w:tcPr>
          <w:p w:rsidR="0080336F" w:rsidRDefault="0080336F" w:rsidP="00BE34E0">
            <w:pPr>
              <w:pStyle w:val="ListParagraph"/>
              <w:ind w:left="0" w:right="-330"/>
              <w:rPr>
                <w:rFonts w:cs="Times New Roman"/>
                <w:szCs w:val="24"/>
              </w:rPr>
            </w:pPr>
          </w:p>
        </w:tc>
        <w:tc>
          <w:tcPr>
            <w:tcW w:w="3037" w:type="dxa"/>
            <w:tcBorders>
              <w:right w:val="single" w:sz="4" w:space="0" w:color="auto"/>
            </w:tcBorders>
          </w:tcPr>
          <w:p w:rsidR="0080336F" w:rsidRDefault="0080336F" w:rsidP="0080336F">
            <w:pPr>
              <w:pStyle w:val="ListParagraph"/>
              <w:numPr>
                <w:ilvl w:val="0"/>
                <w:numId w:val="2"/>
              </w:numPr>
              <w:ind w:right="-330"/>
              <w:rPr>
                <w:rFonts w:cs="Times New Roman"/>
                <w:szCs w:val="24"/>
              </w:rPr>
            </w:pPr>
            <w:r>
              <w:rPr>
                <w:rFonts w:cs="Times New Roman"/>
                <w:szCs w:val="24"/>
              </w:rPr>
              <w:t>balance</w:t>
            </w:r>
          </w:p>
        </w:tc>
        <w:tc>
          <w:tcPr>
            <w:tcW w:w="1687" w:type="dxa"/>
            <w:tcBorders>
              <w:left w:val="single" w:sz="4" w:space="0" w:color="auto"/>
              <w:right w:val="single" w:sz="4" w:space="0" w:color="auto"/>
            </w:tcBorders>
          </w:tcPr>
          <w:p w:rsidR="0080336F" w:rsidRDefault="0080336F" w:rsidP="000761C9">
            <w:pPr>
              <w:pStyle w:val="ListParagraph"/>
              <w:ind w:left="0"/>
              <w:jc w:val="right"/>
              <w:rPr>
                <w:rFonts w:cs="Times New Roman"/>
                <w:szCs w:val="24"/>
              </w:rPr>
            </w:pPr>
          </w:p>
        </w:tc>
      </w:tr>
      <w:tr w:rsidR="00F60F09" w:rsidRPr="00BE34E0" w:rsidTr="00F60F09">
        <w:tc>
          <w:tcPr>
            <w:tcW w:w="3028" w:type="dxa"/>
          </w:tcPr>
          <w:p w:rsidR="00F60F09" w:rsidRDefault="00F60F09" w:rsidP="000114B5">
            <w:pPr>
              <w:pStyle w:val="ListParagraph"/>
              <w:ind w:left="0" w:right="-330"/>
              <w:rPr>
                <w:rFonts w:cs="Times New Roman"/>
                <w:szCs w:val="24"/>
              </w:rPr>
            </w:pPr>
            <w:r>
              <w:rPr>
                <w:rFonts w:cs="Times New Roman"/>
                <w:szCs w:val="24"/>
              </w:rPr>
              <w:t>Norfolk Pension Fund</w:t>
            </w:r>
          </w:p>
        </w:tc>
        <w:tc>
          <w:tcPr>
            <w:tcW w:w="3037" w:type="dxa"/>
            <w:tcBorders>
              <w:right w:val="single" w:sz="4" w:space="0" w:color="auto"/>
            </w:tcBorders>
          </w:tcPr>
          <w:p w:rsidR="00F60F09" w:rsidRDefault="00F60F09" w:rsidP="000114B5">
            <w:pPr>
              <w:pStyle w:val="ListParagraph"/>
              <w:ind w:left="0" w:right="-330"/>
              <w:rPr>
                <w:rFonts w:cs="Times New Roman"/>
                <w:szCs w:val="24"/>
              </w:rPr>
            </w:pPr>
            <w:r>
              <w:rPr>
                <w:rFonts w:cs="Times New Roman"/>
                <w:szCs w:val="24"/>
              </w:rPr>
              <w:t>Clerk’s pension</w:t>
            </w:r>
          </w:p>
        </w:tc>
        <w:tc>
          <w:tcPr>
            <w:tcW w:w="1687" w:type="dxa"/>
            <w:tcBorders>
              <w:left w:val="single" w:sz="4" w:space="0" w:color="auto"/>
              <w:bottom w:val="single" w:sz="4" w:space="0" w:color="auto"/>
              <w:right w:val="single" w:sz="4" w:space="0" w:color="auto"/>
            </w:tcBorders>
          </w:tcPr>
          <w:p w:rsidR="00F60F09" w:rsidRDefault="00F60F09" w:rsidP="000761C9">
            <w:pPr>
              <w:pStyle w:val="ListParagraph"/>
              <w:ind w:left="0"/>
              <w:jc w:val="right"/>
              <w:rPr>
                <w:rFonts w:cs="Times New Roman"/>
                <w:szCs w:val="24"/>
              </w:rPr>
            </w:pPr>
          </w:p>
        </w:tc>
      </w:tr>
      <w:tr w:rsidR="00F60F09" w:rsidRPr="00BE34E0" w:rsidTr="000761C9">
        <w:tc>
          <w:tcPr>
            <w:tcW w:w="3028" w:type="dxa"/>
          </w:tcPr>
          <w:p w:rsidR="00F60F09" w:rsidRDefault="00F60F09" w:rsidP="00BE34E0">
            <w:pPr>
              <w:pStyle w:val="ListParagraph"/>
              <w:ind w:left="0" w:right="-330"/>
              <w:rPr>
                <w:rFonts w:cs="Times New Roman"/>
                <w:szCs w:val="24"/>
              </w:rPr>
            </w:pPr>
            <w:r>
              <w:rPr>
                <w:rFonts w:cs="Times New Roman"/>
                <w:szCs w:val="24"/>
              </w:rPr>
              <w:lastRenderedPageBreak/>
              <w:t>Garden Guardian</w:t>
            </w:r>
          </w:p>
        </w:tc>
        <w:tc>
          <w:tcPr>
            <w:tcW w:w="3037" w:type="dxa"/>
          </w:tcPr>
          <w:p w:rsidR="00F60F09" w:rsidRDefault="00F60F09" w:rsidP="00BE34E0">
            <w:pPr>
              <w:pStyle w:val="ListParagraph"/>
              <w:ind w:left="0" w:right="-330"/>
              <w:rPr>
                <w:rFonts w:cs="Times New Roman"/>
                <w:szCs w:val="24"/>
              </w:rPr>
            </w:pPr>
            <w:r>
              <w:rPr>
                <w:rFonts w:cs="Times New Roman"/>
                <w:szCs w:val="24"/>
              </w:rPr>
              <w:t>Grasscutting</w:t>
            </w:r>
          </w:p>
        </w:tc>
        <w:tc>
          <w:tcPr>
            <w:tcW w:w="1687" w:type="dxa"/>
          </w:tcPr>
          <w:p w:rsidR="00F60F09" w:rsidRDefault="00F60F09" w:rsidP="000761C9">
            <w:pPr>
              <w:pStyle w:val="ListParagraph"/>
              <w:ind w:left="0"/>
              <w:jc w:val="right"/>
              <w:rPr>
                <w:rFonts w:cs="Times New Roman"/>
                <w:szCs w:val="24"/>
              </w:rPr>
            </w:pPr>
            <w:r>
              <w:rPr>
                <w:rFonts w:cs="Times New Roman"/>
                <w:szCs w:val="24"/>
              </w:rPr>
              <w:t>1,155.01</w:t>
            </w:r>
          </w:p>
        </w:tc>
      </w:tr>
      <w:tr w:rsidR="00F60F09" w:rsidRPr="00BE34E0" w:rsidTr="000761C9">
        <w:tc>
          <w:tcPr>
            <w:tcW w:w="3028" w:type="dxa"/>
          </w:tcPr>
          <w:p w:rsidR="00F60F09" w:rsidRDefault="00F60F09" w:rsidP="00BE34E0">
            <w:pPr>
              <w:pStyle w:val="ListParagraph"/>
              <w:ind w:left="0" w:right="-330"/>
              <w:rPr>
                <w:rFonts w:cs="Times New Roman"/>
                <w:szCs w:val="24"/>
              </w:rPr>
            </w:pPr>
            <w:r>
              <w:rPr>
                <w:rFonts w:cs="Times New Roman"/>
                <w:szCs w:val="24"/>
              </w:rPr>
              <w:t xml:space="preserve">Copy IT Digital </w:t>
            </w:r>
          </w:p>
        </w:tc>
        <w:tc>
          <w:tcPr>
            <w:tcW w:w="3037" w:type="dxa"/>
          </w:tcPr>
          <w:p w:rsidR="00F60F09" w:rsidRDefault="00F60F09" w:rsidP="00BE34E0">
            <w:pPr>
              <w:pStyle w:val="ListParagraph"/>
              <w:ind w:left="0" w:right="-330"/>
              <w:rPr>
                <w:rFonts w:cs="Times New Roman"/>
                <w:szCs w:val="24"/>
              </w:rPr>
            </w:pPr>
            <w:r>
              <w:rPr>
                <w:rFonts w:cs="Times New Roman"/>
                <w:szCs w:val="24"/>
              </w:rPr>
              <w:t>Copying charges</w:t>
            </w:r>
          </w:p>
        </w:tc>
        <w:tc>
          <w:tcPr>
            <w:tcW w:w="1687" w:type="dxa"/>
          </w:tcPr>
          <w:p w:rsidR="00F60F09" w:rsidRDefault="00F60F09" w:rsidP="0080336F">
            <w:pPr>
              <w:pStyle w:val="ListParagraph"/>
              <w:ind w:left="0"/>
              <w:jc w:val="right"/>
              <w:rPr>
                <w:rFonts w:cs="Times New Roman"/>
                <w:szCs w:val="24"/>
              </w:rPr>
            </w:pPr>
            <w:r>
              <w:rPr>
                <w:rFonts w:cs="Times New Roman"/>
                <w:szCs w:val="24"/>
              </w:rPr>
              <w:t>90.52</w:t>
            </w:r>
          </w:p>
        </w:tc>
      </w:tr>
      <w:tr w:rsidR="00F60F09" w:rsidRPr="00BE34E0" w:rsidTr="000761C9">
        <w:tc>
          <w:tcPr>
            <w:tcW w:w="3028" w:type="dxa"/>
          </w:tcPr>
          <w:p w:rsidR="00F60F09" w:rsidRDefault="00F60F09" w:rsidP="00BE34E0">
            <w:pPr>
              <w:pStyle w:val="ListParagraph"/>
              <w:ind w:left="0" w:right="-330"/>
              <w:rPr>
                <w:rFonts w:cs="Times New Roman"/>
                <w:szCs w:val="24"/>
              </w:rPr>
            </w:pPr>
            <w:r>
              <w:rPr>
                <w:rFonts w:cs="Times New Roman"/>
                <w:szCs w:val="24"/>
              </w:rPr>
              <w:t>Acle Rec Centre</w:t>
            </w:r>
          </w:p>
        </w:tc>
        <w:tc>
          <w:tcPr>
            <w:tcW w:w="3037" w:type="dxa"/>
          </w:tcPr>
          <w:p w:rsidR="00F60F09" w:rsidRDefault="00F60F09" w:rsidP="00BE34E0">
            <w:pPr>
              <w:pStyle w:val="ListParagraph"/>
              <w:ind w:left="0" w:right="-330"/>
              <w:rPr>
                <w:rFonts w:cs="Times New Roman"/>
                <w:szCs w:val="24"/>
              </w:rPr>
            </w:pPr>
            <w:r>
              <w:rPr>
                <w:rFonts w:cs="Times New Roman"/>
                <w:szCs w:val="24"/>
              </w:rPr>
              <w:t>Youth club room hire x1</w:t>
            </w:r>
          </w:p>
        </w:tc>
        <w:tc>
          <w:tcPr>
            <w:tcW w:w="1687" w:type="dxa"/>
          </w:tcPr>
          <w:p w:rsidR="00F60F09" w:rsidRDefault="00F60F09" w:rsidP="000761C9">
            <w:pPr>
              <w:pStyle w:val="ListParagraph"/>
              <w:ind w:left="0"/>
              <w:jc w:val="right"/>
              <w:rPr>
                <w:rFonts w:cs="Times New Roman"/>
                <w:szCs w:val="24"/>
              </w:rPr>
            </w:pPr>
            <w:r>
              <w:rPr>
                <w:rFonts w:cs="Times New Roman"/>
                <w:szCs w:val="24"/>
              </w:rPr>
              <w:t>30.00</w:t>
            </w:r>
          </w:p>
        </w:tc>
      </w:tr>
      <w:tr w:rsidR="00F60F09" w:rsidRPr="00BE34E0" w:rsidTr="000761C9">
        <w:tc>
          <w:tcPr>
            <w:tcW w:w="3028" w:type="dxa"/>
          </w:tcPr>
          <w:p w:rsidR="00F60F09" w:rsidRDefault="00F60F09" w:rsidP="00BE34E0">
            <w:pPr>
              <w:pStyle w:val="ListParagraph"/>
              <w:ind w:left="0" w:right="-330"/>
              <w:rPr>
                <w:rFonts w:cs="Times New Roman"/>
                <w:szCs w:val="24"/>
              </w:rPr>
            </w:pPr>
            <w:r>
              <w:rPr>
                <w:rFonts w:cs="Times New Roman"/>
                <w:szCs w:val="24"/>
              </w:rPr>
              <w:t>Hugh Crane Ltd</w:t>
            </w:r>
          </w:p>
        </w:tc>
        <w:tc>
          <w:tcPr>
            <w:tcW w:w="3037" w:type="dxa"/>
          </w:tcPr>
          <w:p w:rsidR="00F60F09" w:rsidRDefault="00F60F09" w:rsidP="00BE34E0">
            <w:pPr>
              <w:pStyle w:val="ListParagraph"/>
              <w:ind w:left="0" w:right="-330"/>
              <w:rPr>
                <w:rFonts w:cs="Times New Roman"/>
                <w:szCs w:val="24"/>
              </w:rPr>
            </w:pPr>
            <w:r>
              <w:rPr>
                <w:rFonts w:cs="Times New Roman"/>
                <w:szCs w:val="24"/>
              </w:rPr>
              <w:t>Consumables for Fletcher Rm</w:t>
            </w:r>
          </w:p>
        </w:tc>
        <w:tc>
          <w:tcPr>
            <w:tcW w:w="1687" w:type="dxa"/>
          </w:tcPr>
          <w:p w:rsidR="00F60F09" w:rsidRDefault="00F60F09" w:rsidP="000761C9">
            <w:pPr>
              <w:pStyle w:val="ListParagraph"/>
              <w:ind w:left="0"/>
              <w:jc w:val="right"/>
              <w:rPr>
                <w:rFonts w:cs="Times New Roman"/>
                <w:szCs w:val="24"/>
              </w:rPr>
            </w:pPr>
            <w:r>
              <w:rPr>
                <w:rFonts w:cs="Times New Roman"/>
                <w:szCs w:val="24"/>
              </w:rPr>
              <w:t>3.43</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George Taylor</w:t>
            </w:r>
          </w:p>
        </w:tc>
        <w:tc>
          <w:tcPr>
            <w:tcW w:w="3037" w:type="dxa"/>
          </w:tcPr>
          <w:p w:rsidR="00F60F09" w:rsidRDefault="00F60F09" w:rsidP="00BE34E0">
            <w:pPr>
              <w:pStyle w:val="ListParagraph"/>
              <w:ind w:left="0" w:right="-330"/>
              <w:rPr>
                <w:rFonts w:cs="Times New Roman"/>
                <w:szCs w:val="24"/>
              </w:rPr>
            </w:pPr>
            <w:r>
              <w:rPr>
                <w:rFonts w:cs="Times New Roman"/>
                <w:szCs w:val="24"/>
              </w:rPr>
              <w:t>Repairs to play areas</w:t>
            </w:r>
          </w:p>
        </w:tc>
        <w:tc>
          <w:tcPr>
            <w:tcW w:w="1687" w:type="dxa"/>
          </w:tcPr>
          <w:p w:rsidR="00F60F09" w:rsidRDefault="00F60F09" w:rsidP="000761C9">
            <w:pPr>
              <w:pStyle w:val="ListParagraph"/>
              <w:ind w:left="0"/>
              <w:jc w:val="right"/>
              <w:rPr>
                <w:rFonts w:cs="Times New Roman"/>
                <w:szCs w:val="24"/>
              </w:rPr>
            </w:pPr>
            <w:r>
              <w:rPr>
                <w:rFonts w:cs="Times New Roman"/>
                <w:szCs w:val="24"/>
              </w:rPr>
              <w:t>202.75</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Nicholas Hancox</w:t>
            </w:r>
          </w:p>
        </w:tc>
        <w:tc>
          <w:tcPr>
            <w:tcW w:w="3037" w:type="dxa"/>
          </w:tcPr>
          <w:p w:rsidR="00F60F09" w:rsidRDefault="00F60F09" w:rsidP="00BE34E0">
            <w:pPr>
              <w:pStyle w:val="ListParagraph"/>
              <w:ind w:left="0" w:right="-330"/>
              <w:rPr>
                <w:rFonts w:cs="Times New Roman"/>
                <w:szCs w:val="24"/>
              </w:rPr>
            </w:pPr>
            <w:r>
              <w:rPr>
                <w:rFonts w:cs="Times New Roman"/>
                <w:szCs w:val="24"/>
              </w:rPr>
              <w:t>Legal fees re cemetery</w:t>
            </w:r>
          </w:p>
        </w:tc>
        <w:tc>
          <w:tcPr>
            <w:tcW w:w="1687" w:type="dxa"/>
          </w:tcPr>
          <w:p w:rsidR="00F60F09" w:rsidRDefault="00F60F09" w:rsidP="000761C9">
            <w:pPr>
              <w:pStyle w:val="ListParagraph"/>
              <w:ind w:left="0"/>
              <w:jc w:val="right"/>
              <w:rPr>
                <w:rFonts w:cs="Times New Roman"/>
                <w:szCs w:val="24"/>
              </w:rPr>
            </w:pPr>
            <w:r>
              <w:rPr>
                <w:rFonts w:cs="Times New Roman"/>
                <w:szCs w:val="24"/>
              </w:rPr>
              <w:t>604.80</w:t>
            </w:r>
          </w:p>
        </w:tc>
      </w:tr>
      <w:tr w:rsidR="00F60F09" w:rsidRPr="00BE34E0" w:rsidTr="0080336F">
        <w:tc>
          <w:tcPr>
            <w:tcW w:w="3028" w:type="dxa"/>
          </w:tcPr>
          <w:p w:rsidR="00F60F09" w:rsidRPr="0080336F" w:rsidRDefault="00F60F09" w:rsidP="00BE34E0">
            <w:pPr>
              <w:pStyle w:val="ListParagraph"/>
              <w:ind w:left="0" w:right="-330"/>
              <w:rPr>
                <w:rFonts w:cs="Times New Roman"/>
                <w:b/>
                <w:szCs w:val="24"/>
              </w:rPr>
            </w:pPr>
            <w:r w:rsidRPr="0080336F">
              <w:rPr>
                <w:rFonts w:cs="Times New Roman"/>
                <w:b/>
                <w:szCs w:val="24"/>
              </w:rPr>
              <w:t>Cheques for payment:</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F60F09" w:rsidP="000761C9">
            <w:pPr>
              <w:pStyle w:val="ListParagraph"/>
              <w:ind w:left="0"/>
              <w:jc w:val="right"/>
              <w:rPr>
                <w:rFonts w:cs="Times New Roman"/>
                <w:szCs w:val="24"/>
              </w:rPr>
            </w:pP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Acle Society</w:t>
            </w:r>
          </w:p>
        </w:tc>
        <w:tc>
          <w:tcPr>
            <w:tcW w:w="3037" w:type="dxa"/>
          </w:tcPr>
          <w:p w:rsidR="00F60F09" w:rsidRDefault="00F60F09" w:rsidP="00BE34E0">
            <w:pPr>
              <w:pStyle w:val="ListParagraph"/>
              <w:ind w:left="0" w:right="-330"/>
              <w:rPr>
                <w:rFonts w:cs="Times New Roman"/>
                <w:szCs w:val="24"/>
              </w:rPr>
            </w:pPr>
            <w:r>
              <w:rPr>
                <w:rFonts w:cs="Times New Roman"/>
                <w:szCs w:val="24"/>
              </w:rPr>
              <w:t>Delivery of newsletter</w:t>
            </w:r>
          </w:p>
        </w:tc>
        <w:tc>
          <w:tcPr>
            <w:tcW w:w="1687" w:type="dxa"/>
          </w:tcPr>
          <w:p w:rsidR="00F60F09" w:rsidRDefault="00F60F09" w:rsidP="000761C9">
            <w:pPr>
              <w:pStyle w:val="ListParagraph"/>
              <w:ind w:left="0"/>
              <w:jc w:val="right"/>
              <w:rPr>
                <w:rFonts w:cs="Times New Roman"/>
                <w:szCs w:val="24"/>
              </w:rPr>
            </w:pPr>
            <w:r>
              <w:rPr>
                <w:rFonts w:cs="Times New Roman"/>
                <w:szCs w:val="24"/>
              </w:rPr>
              <w:t>40.00</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Wilkersons</w:t>
            </w:r>
          </w:p>
        </w:tc>
        <w:tc>
          <w:tcPr>
            <w:tcW w:w="3037" w:type="dxa"/>
          </w:tcPr>
          <w:p w:rsidR="00F60F09" w:rsidRDefault="00F60F09" w:rsidP="00BE34E0">
            <w:pPr>
              <w:pStyle w:val="ListParagraph"/>
              <w:ind w:left="0" w:right="-330"/>
              <w:rPr>
                <w:rFonts w:cs="Times New Roman"/>
                <w:szCs w:val="24"/>
              </w:rPr>
            </w:pPr>
            <w:r>
              <w:rPr>
                <w:rFonts w:cs="Times New Roman"/>
                <w:szCs w:val="24"/>
              </w:rPr>
              <w:t>Supplies</w:t>
            </w:r>
          </w:p>
        </w:tc>
        <w:tc>
          <w:tcPr>
            <w:tcW w:w="1687" w:type="dxa"/>
          </w:tcPr>
          <w:p w:rsidR="00F60F09" w:rsidRDefault="00F60F09" w:rsidP="000761C9">
            <w:pPr>
              <w:pStyle w:val="ListParagraph"/>
              <w:ind w:left="0"/>
              <w:jc w:val="right"/>
              <w:rPr>
                <w:rFonts w:cs="Times New Roman"/>
                <w:szCs w:val="24"/>
              </w:rPr>
            </w:pPr>
            <w:r>
              <w:rPr>
                <w:rFonts w:cs="Times New Roman"/>
                <w:szCs w:val="24"/>
              </w:rPr>
              <w:t>32.09</w:t>
            </w:r>
          </w:p>
        </w:tc>
      </w:tr>
      <w:tr w:rsidR="00F60F09" w:rsidRPr="00BE34E0" w:rsidTr="0080336F">
        <w:tc>
          <w:tcPr>
            <w:tcW w:w="3028" w:type="dxa"/>
          </w:tcPr>
          <w:p w:rsidR="00F60F09" w:rsidRDefault="00F60F09" w:rsidP="00BE34E0">
            <w:pPr>
              <w:pStyle w:val="ListParagraph"/>
              <w:ind w:left="0" w:right="-330"/>
              <w:rPr>
                <w:rFonts w:cs="Times New Roman"/>
                <w:szCs w:val="24"/>
              </w:rPr>
            </w:pPr>
            <w:r>
              <w:rPr>
                <w:rFonts w:cs="Times New Roman"/>
                <w:szCs w:val="24"/>
              </w:rPr>
              <w:t>T T Jones</w:t>
            </w:r>
          </w:p>
        </w:tc>
        <w:tc>
          <w:tcPr>
            <w:tcW w:w="3037" w:type="dxa"/>
          </w:tcPr>
          <w:p w:rsidR="00F60F09" w:rsidRDefault="00F60F09" w:rsidP="00BE34E0">
            <w:pPr>
              <w:pStyle w:val="ListParagraph"/>
              <w:ind w:left="0" w:right="-330"/>
              <w:rPr>
                <w:rFonts w:cs="Times New Roman"/>
                <w:szCs w:val="24"/>
              </w:rPr>
            </w:pPr>
            <w:r>
              <w:rPr>
                <w:rFonts w:cs="Times New Roman"/>
                <w:szCs w:val="24"/>
              </w:rPr>
              <w:t>Lighting repairs</w:t>
            </w:r>
          </w:p>
        </w:tc>
        <w:tc>
          <w:tcPr>
            <w:tcW w:w="1687" w:type="dxa"/>
          </w:tcPr>
          <w:p w:rsidR="00F60F09" w:rsidRDefault="00F60F09" w:rsidP="000761C9">
            <w:pPr>
              <w:pStyle w:val="ListParagraph"/>
              <w:ind w:left="0"/>
              <w:jc w:val="right"/>
              <w:rPr>
                <w:rFonts w:cs="Times New Roman"/>
                <w:szCs w:val="24"/>
              </w:rPr>
            </w:pPr>
            <w:r>
              <w:rPr>
                <w:rFonts w:cs="Times New Roman"/>
                <w:szCs w:val="24"/>
              </w:rPr>
              <w:t>353.30</w:t>
            </w:r>
          </w:p>
        </w:tc>
      </w:tr>
      <w:tr w:rsidR="00F60F09" w:rsidRPr="00BE34E0" w:rsidTr="00115739">
        <w:tc>
          <w:tcPr>
            <w:tcW w:w="3028" w:type="dxa"/>
          </w:tcPr>
          <w:p w:rsidR="00F60F09" w:rsidRDefault="00F60F09" w:rsidP="00BE34E0">
            <w:pPr>
              <w:pStyle w:val="ListParagraph"/>
              <w:ind w:left="0" w:right="-330"/>
              <w:rPr>
                <w:rFonts w:cs="Times New Roman"/>
                <w:szCs w:val="24"/>
              </w:rPr>
            </w:pPr>
            <w:r>
              <w:rPr>
                <w:rFonts w:cs="Times New Roman"/>
                <w:szCs w:val="24"/>
              </w:rPr>
              <w:t>M Allen</w:t>
            </w:r>
          </w:p>
        </w:tc>
        <w:tc>
          <w:tcPr>
            <w:tcW w:w="3037" w:type="dxa"/>
          </w:tcPr>
          <w:p w:rsidR="00F60F09" w:rsidRDefault="00F60F09" w:rsidP="00BE34E0">
            <w:pPr>
              <w:pStyle w:val="ListParagraph"/>
              <w:ind w:left="0" w:right="-330"/>
              <w:rPr>
                <w:rFonts w:cs="Times New Roman"/>
                <w:szCs w:val="24"/>
              </w:rPr>
            </w:pPr>
            <w:r>
              <w:rPr>
                <w:rFonts w:cs="Times New Roman"/>
                <w:szCs w:val="24"/>
              </w:rPr>
              <w:t>Annual footpath fee</w:t>
            </w:r>
          </w:p>
        </w:tc>
        <w:tc>
          <w:tcPr>
            <w:tcW w:w="1687" w:type="dxa"/>
          </w:tcPr>
          <w:p w:rsidR="00F60F09" w:rsidRDefault="00F60F09" w:rsidP="000761C9">
            <w:pPr>
              <w:pStyle w:val="ListParagraph"/>
              <w:ind w:left="0"/>
              <w:jc w:val="right"/>
              <w:rPr>
                <w:rFonts w:cs="Times New Roman"/>
                <w:szCs w:val="24"/>
              </w:rPr>
            </w:pPr>
            <w:r>
              <w:rPr>
                <w:rFonts w:cs="Times New Roman"/>
                <w:szCs w:val="24"/>
              </w:rPr>
              <w:t>30.00</w:t>
            </w:r>
          </w:p>
        </w:tc>
      </w:tr>
      <w:tr w:rsidR="00F60F09" w:rsidRPr="00BE34E0" w:rsidTr="00115739">
        <w:tc>
          <w:tcPr>
            <w:tcW w:w="3028" w:type="dxa"/>
          </w:tcPr>
          <w:p w:rsidR="00F60F09" w:rsidRDefault="00F60F09" w:rsidP="00BE34E0">
            <w:pPr>
              <w:pStyle w:val="ListParagraph"/>
              <w:ind w:left="0" w:right="-330"/>
              <w:rPr>
                <w:rFonts w:cs="Times New Roman"/>
                <w:szCs w:val="24"/>
              </w:rPr>
            </w:pPr>
            <w:r>
              <w:rPr>
                <w:rFonts w:cs="Times New Roman"/>
                <w:szCs w:val="24"/>
              </w:rPr>
              <w:t>Acle Methodist Church</w:t>
            </w:r>
          </w:p>
        </w:tc>
        <w:tc>
          <w:tcPr>
            <w:tcW w:w="3037" w:type="dxa"/>
          </w:tcPr>
          <w:p w:rsidR="00F60F09" w:rsidRDefault="00F60F09" w:rsidP="00BE34E0">
            <w:pPr>
              <w:pStyle w:val="ListParagraph"/>
              <w:ind w:left="0" w:right="-330"/>
              <w:rPr>
                <w:rFonts w:cs="Times New Roman"/>
                <w:szCs w:val="24"/>
              </w:rPr>
            </w:pPr>
            <w:r>
              <w:rPr>
                <w:rFonts w:cs="Times New Roman"/>
                <w:szCs w:val="24"/>
              </w:rPr>
              <w:t>Meeting room hire</w:t>
            </w:r>
          </w:p>
        </w:tc>
        <w:tc>
          <w:tcPr>
            <w:tcW w:w="1687" w:type="dxa"/>
          </w:tcPr>
          <w:p w:rsidR="00F60F09" w:rsidRDefault="00F60F09" w:rsidP="000761C9">
            <w:pPr>
              <w:pStyle w:val="ListParagraph"/>
              <w:ind w:left="0"/>
              <w:jc w:val="right"/>
              <w:rPr>
                <w:rFonts w:cs="Times New Roman"/>
                <w:szCs w:val="24"/>
              </w:rPr>
            </w:pPr>
            <w:r>
              <w:rPr>
                <w:rFonts w:cs="Times New Roman"/>
                <w:szCs w:val="24"/>
              </w:rPr>
              <w:t>17.00</w:t>
            </w:r>
          </w:p>
        </w:tc>
      </w:tr>
      <w:tr w:rsidR="00F60F09" w:rsidRPr="00BE34E0" w:rsidTr="00115739">
        <w:tc>
          <w:tcPr>
            <w:tcW w:w="3028" w:type="dxa"/>
          </w:tcPr>
          <w:p w:rsidR="00F60F09" w:rsidRDefault="00F60F09" w:rsidP="00BE34E0">
            <w:pPr>
              <w:pStyle w:val="ListParagraph"/>
              <w:ind w:left="0" w:right="-330"/>
              <w:rPr>
                <w:rFonts w:cs="Times New Roman"/>
                <w:szCs w:val="24"/>
              </w:rPr>
            </w:pPr>
          </w:p>
        </w:tc>
        <w:tc>
          <w:tcPr>
            <w:tcW w:w="3037" w:type="dxa"/>
          </w:tcPr>
          <w:p w:rsidR="00F60F09" w:rsidRDefault="00F60F09" w:rsidP="00BE34E0">
            <w:pPr>
              <w:pStyle w:val="ListParagraph"/>
              <w:ind w:left="0" w:right="-330"/>
              <w:rPr>
                <w:rFonts w:cs="Times New Roman"/>
                <w:szCs w:val="24"/>
              </w:rPr>
            </w:pPr>
            <w:r>
              <w:rPr>
                <w:rFonts w:cs="Times New Roman"/>
                <w:szCs w:val="24"/>
              </w:rPr>
              <w:t>Donation re Tea &amp; Talk</w:t>
            </w:r>
          </w:p>
        </w:tc>
        <w:tc>
          <w:tcPr>
            <w:tcW w:w="1687" w:type="dxa"/>
          </w:tcPr>
          <w:p w:rsidR="00F60F09" w:rsidRDefault="00F60F09" w:rsidP="000761C9">
            <w:pPr>
              <w:pStyle w:val="ListParagraph"/>
              <w:ind w:left="0"/>
              <w:jc w:val="right"/>
              <w:rPr>
                <w:rFonts w:cs="Times New Roman"/>
                <w:szCs w:val="24"/>
              </w:rPr>
            </w:pPr>
            <w:r>
              <w:rPr>
                <w:rFonts w:cs="Times New Roman"/>
                <w:szCs w:val="24"/>
              </w:rPr>
              <w:t>17.00</w:t>
            </w:r>
          </w:p>
        </w:tc>
      </w:tr>
      <w:tr w:rsidR="00F60F09" w:rsidRPr="00BE34E0" w:rsidTr="00115739">
        <w:tc>
          <w:tcPr>
            <w:tcW w:w="3028" w:type="dxa"/>
          </w:tcPr>
          <w:p w:rsidR="00F60F09" w:rsidRDefault="00F60F09" w:rsidP="00BE34E0">
            <w:pPr>
              <w:pStyle w:val="ListParagraph"/>
              <w:ind w:left="0" w:right="-330"/>
              <w:rPr>
                <w:rFonts w:cs="Times New Roman"/>
                <w:szCs w:val="24"/>
              </w:rPr>
            </w:pPr>
            <w:r>
              <w:rPr>
                <w:rFonts w:cs="Times New Roman"/>
                <w:szCs w:val="24"/>
              </w:rPr>
              <w:t>East Anglian Air Ambulance</w:t>
            </w:r>
          </w:p>
        </w:tc>
        <w:tc>
          <w:tcPr>
            <w:tcW w:w="3037" w:type="dxa"/>
          </w:tcPr>
          <w:p w:rsidR="00F60F09" w:rsidRDefault="00F60F09" w:rsidP="00BE34E0">
            <w:pPr>
              <w:pStyle w:val="ListParagraph"/>
              <w:ind w:left="0" w:right="-330"/>
              <w:rPr>
                <w:rFonts w:cs="Times New Roman"/>
                <w:szCs w:val="24"/>
              </w:rPr>
            </w:pPr>
            <w:r>
              <w:rPr>
                <w:rFonts w:cs="Times New Roman"/>
                <w:szCs w:val="24"/>
              </w:rPr>
              <w:t>Donation (s137 LGA 1972)</w:t>
            </w:r>
          </w:p>
        </w:tc>
        <w:tc>
          <w:tcPr>
            <w:tcW w:w="1687" w:type="dxa"/>
          </w:tcPr>
          <w:p w:rsidR="00F60F09" w:rsidRDefault="00F60F09" w:rsidP="000761C9">
            <w:pPr>
              <w:pStyle w:val="ListParagraph"/>
              <w:ind w:left="0"/>
              <w:jc w:val="right"/>
              <w:rPr>
                <w:rFonts w:cs="Times New Roman"/>
                <w:szCs w:val="24"/>
              </w:rPr>
            </w:pPr>
            <w:r>
              <w:rPr>
                <w:rFonts w:cs="Times New Roman"/>
                <w:szCs w:val="24"/>
              </w:rPr>
              <w:t>100.00</w:t>
            </w:r>
          </w:p>
        </w:tc>
      </w:tr>
      <w:tr w:rsidR="00F60F09" w:rsidRPr="00BE34E0" w:rsidTr="00115739">
        <w:tc>
          <w:tcPr>
            <w:tcW w:w="3028" w:type="dxa"/>
          </w:tcPr>
          <w:p w:rsidR="00F60F09" w:rsidRDefault="00F60F09" w:rsidP="00BE34E0">
            <w:pPr>
              <w:pStyle w:val="ListParagraph"/>
              <w:ind w:left="0" w:right="-330"/>
              <w:rPr>
                <w:rFonts w:cs="Times New Roman"/>
                <w:szCs w:val="24"/>
              </w:rPr>
            </w:pP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Default="00F60F09" w:rsidP="000761C9">
            <w:pPr>
              <w:pStyle w:val="ListParagraph"/>
              <w:ind w:left="0"/>
              <w:jc w:val="right"/>
              <w:rPr>
                <w:rFonts w:cs="Times New Roman"/>
                <w:szCs w:val="24"/>
              </w:rPr>
            </w:pPr>
          </w:p>
        </w:tc>
      </w:tr>
      <w:tr w:rsidR="00F60F09" w:rsidRPr="00BE34E0" w:rsidTr="001F2E09">
        <w:tc>
          <w:tcPr>
            <w:tcW w:w="3028" w:type="dxa"/>
          </w:tcPr>
          <w:p w:rsidR="00F60F09" w:rsidRDefault="00A31C20" w:rsidP="00BE34E0">
            <w:pPr>
              <w:pStyle w:val="ListParagraph"/>
              <w:ind w:left="0" w:right="-330"/>
              <w:rPr>
                <w:rFonts w:cs="Times New Roman"/>
                <w:szCs w:val="24"/>
              </w:rPr>
            </w:pPr>
            <w:r>
              <w:rPr>
                <w:rFonts w:cs="Times New Roman"/>
                <w:szCs w:val="24"/>
              </w:rPr>
              <w:t>Balance c/f 30</w:t>
            </w:r>
            <w:r w:rsidR="00F60F09" w:rsidRPr="001F2E09">
              <w:rPr>
                <w:rFonts w:cs="Times New Roman"/>
                <w:szCs w:val="24"/>
                <w:vertAlign w:val="superscript"/>
              </w:rPr>
              <w:t>th</w:t>
            </w:r>
            <w:r>
              <w:rPr>
                <w:rFonts w:cs="Times New Roman"/>
                <w:szCs w:val="24"/>
              </w:rPr>
              <w:t xml:space="preserve"> Novem</w:t>
            </w:r>
            <w:r w:rsidR="00F60F09">
              <w:rPr>
                <w:rFonts w:cs="Times New Roman"/>
                <w:szCs w:val="24"/>
              </w:rPr>
              <w:t>ber 2015</w:t>
            </w:r>
          </w:p>
        </w:tc>
        <w:tc>
          <w:tcPr>
            <w:tcW w:w="3037" w:type="dxa"/>
          </w:tcPr>
          <w:p w:rsidR="00F60F09" w:rsidRDefault="00F60F09" w:rsidP="00BE34E0">
            <w:pPr>
              <w:pStyle w:val="ListParagraph"/>
              <w:ind w:left="0" w:right="-330"/>
              <w:rPr>
                <w:rFonts w:cs="Times New Roman"/>
                <w:szCs w:val="24"/>
              </w:rPr>
            </w:pPr>
          </w:p>
        </w:tc>
        <w:tc>
          <w:tcPr>
            <w:tcW w:w="1687" w:type="dxa"/>
          </w:tcPr>
          <w:p w:rsidR="00F60F09" w:rsidRDefault="00A31C20" w:rsidP="001F2E09">
            <w:pPr>
              <w:pStyle w:val="ListParagraph"/>
              <w:ind w:left="0"/>
              <w:jc w:val="right"/>
              <w:rPr>
                <w:rFonts w:cs="Times New Roman"/>
                <w:szCs w:val="24"/>
              </w:rPr>
            </w:pPr>
            <w:r>
              <w:rPr>
                <w:rFonts w:cs="Times New Roman"/>
                <w:szCs w:val="24"/>
              </w:rPr>
              <w:t>54,005.52</w:t>
            </w:r>
          </w:p>
        </w:tc>
      </w:tr>
      <w:tr w:rsidR="00F60F09" w:rsidRPr="00BE34E0" w:rsidTr="001F2E09">
        <w:tc>
          <w:tcPr>
            <w:tcW w:w="3028" w:type="dxa"/>
          </w:tcPr>
          <w:p w:rsidR="00F60F09" w:rsidRDefault="00F60F09" w:rsidP="00BE34E0">
            <w:pPr>
              <w:pStyle w:val="ListParagraph"/>
              <w:ind w:left="0" w:right="-330"/>
              <w:rPr>
                <w:rFonts w:cs="Times New Roman"/>
                <w:szCs w:val="24"/>
              </w:rPr>
            </w:pPr>
            <w:r>
              <w:rPr>
                <w:rFonts w:cs="Times New Roman"/>
                <w:szCs w:val="24"/>
              </w:rPr>
              <w:t>Government stocks</w:t>
            </w:r>
          </w:p>
        </w:tc>
        <w:tc>
          <w:tcPr>
            <w:tcW w:w="3037" w:type="dxa"/>
          </w:tcPr>
          <w:p w:rsidR="00F60F09" w:rsidRDefault="00F60F09" w:rsidP="00BE34E0">
            <w:pPr>
              <w:pStyle w:val="ListParagraph"/>
              <w:ind w:left="0" w:right="-330"/>
              <w:rPr>
                <w:rFonts w:cs="Times New Roman"/>
                <w:szCs w:val="24"/>
              </w:rPr>
            </w:pPr>
          </w:p>
        </w:tc>
        <w:tc>
          <w:tcPr>
            <w:tcW w:w="1687" w:type="dxa"/>
            <w:tcBorders>
              <w:bottom w:val="single" w:sz="4" w:space="0" w:color="auto"/>
            </w:tcBorders>
          </w:tcPr>
          <w:p w:rsidR="00F60F09" w:rsidRDefault="00F60F09" w:rsidP="001F2E09">
            <w:pPr>
              <w:pStyle w:val="ListParagraph"/>
              <w:ind w:left="0"/>
              <w:jc w:val="right"/>
              <w:rPr>
                <w:rFonts w:cs="Times New Roman"/>
                <w:szCs w:val="24"/>
              </w:rPr>
            </w:pPr>
            <w:r>
              <w:rPr>
                <w:rFonts w:cs="Times New Roman"/>
                <w:szCs w:val="24"/>
              </w:rPr>
              <w:t>128,304.00</w:t>
            </w:r>
          </w:p>
        </w:tc>
      </w:tr>
      <w:tr w:rsidR="00F60F09" w:rsidRPr="00BE34E0" w:rsidTr="001F2E09">
        <w:tc>
          <w:tcPr>
            <w:tcW w:w="3028" w:type="dxa"/>
          </w:tcPr>
          <w:p w:rsidR="00F60F09" w:rsidRDefault="00F60F09" w:rsidP="00BE34E0">
            <w:pPr>
              <w:pStyle w:val="ListParagraph"/>
              <w:ind w:left="0" w:right="-330"/>
              <w:rPr>
                <w:rFonts w:cs="Times New Roman"/>
                <w:szCs w:val="24"/>
              </w:rPr>
            </w:pPr>
            <w:r>
              <w:rPr>
                <w:rFonts w:cs="Times New Roman"/>
                <w:szCs w:val="24"/>
              </w:rPr>
              <w:t>Total monies</w:t>
            </w:r>
          </w:p>
        </w:tc>
        <w:tc>
          <w:tcPr>
            <w:tcW w:w="3037" w:type="dxa"/>
          </w:tcPr>
          <w:p w:rsidR="00F60F09" w:rsidRDefault="00F60F09" w:rsidP="00BE34E0">
            <w:pPr>
              <w:pStyle w:val="ListParagraph"/>
              <w:ind w:left="0" w:right="-330"/>
              <w:rPr>
                <w:rFonts w:cs="Times New Roman"/>
                <w:szCs w:val="24"/>
              </w:rPr>
            </w:pPr>
          </w:p>
        </w:tc>
        <w:tc>
          <w:tcPr>
            <w:tcW w:w="1687" w:type="dxa"/>
            <w:tcBorders>
              <w:top w:val="single" w:sz="4" w:space="0" w:color="auto"/>
              <w:bottom w:val="single" w:sz="4" w:space="0" w:color="auto"/>
            </w:tcBorders>
          </w:tcPr>
          <w:p w:rsidR="00F60F09" w:rsidRDefault="00F60F09" w:rsidP="001F2E09">
            <w:pPr>
              <w:pStyle w:val="ListParagraph"/>
              <w:ind w:left="0"/>
              <w:jc w:val="right"/>
              <w:rPr>
                <w:rFonts w:cs="Times New Roman"/>
                <w:szCs w:val="24"/>
              </w:rPr>
            </w:pPr>
            <w:r>
              <w:rPr>
                <w:rFonts w:cs="Times New Roman"/>
                <w:szCs w:val="24"/>
              </w:rPr>
              <w:t>18</w:t>
            </w:r>
            <w:r w:rsidR="00A31C20">
              <w:rPr>
                <w:rFonts w:cs="Times New Roman"/>
                <w:szCs w:val="24"/>
              </w:rPr>
              <w:t>2,309.52</w:t>
            </w:r>
          </w:p>
        </w:tc>
      </w:tr>
    </w:tbl>
    <w:p w:rsidR="00427EA8" w:rsidRDefault="00427EA8" w:rsidP="00BE34E0">
      <w:pPr>
        <w:pStyle w:val="ListParagraph"/>
        <w:ind w:left="153" w:right="-330"/>
        <w:rPr>
          <w:rFonts w:cs="Times New Roman"/>
          <w:szCs w:val="24"/>
        </w:rPr>
      </w:pPr>
    </w:p>
    <w:p w:rsidR="000D7F30" w:rsidRDefault="00427EA8" w:rsidP="00BE34E0">
      <w:pPr>
        <w:pStyle w:val="ListParagraph"/>
        <w:ind w:left="153" w:right="-330"/>
        <w:rPr>
          <w:rFonts w:cs="Times New Roman"/>
          <w:szCs w:val="24"/>
        </w:rPr>
      </w:pPr>
      <w:r>
        <w:rPr>
          <w:rFonts w:cs="Times New Roman"/>
          <w:szCs w:val="24"/>
        </w:rPr>
        <w:t>It was noted that legal fees of £11,293 + disbursements and + VAT are expected shortly from Mills &amp; Reeve.</w:t>
      </w:r>
    </w:p>
    <w:p w:rsidR="00427EA8" w:rsidRDefault="00427EA8" w:rsidP="00BE34E0">
      <w:pPr>
        <w:pStyle w:val="ListParagraph"/>
        <w:ind w:left="153" w:right="-330"/>
        <w:rPr>
          <w:rFonts w:cs="Times New Roman"/>
          <w:szCs w:val="24"/>
        </w:rPr>
      </w:pPr>
    </w:p>
    <w:p w:rsidR="000A2B2F" w:rsidRDefault="00427EA8" w:rsidP="00BE34E0">
      <w:pPr>
        <w:pStyle w:val="ListParagraph"/>
        <w:ind w:left="153" w:right="-330"/>
        <w:rPr>
          <w:rFonts w:cs="Times New Roman"/>
          <w:szCs w:val="24"/>
        </w:rPr>
      </w:pPr>
      <w:r>
        <w:rPr>
          <w:rFonts w:cs="Times New Roman"/>
          <w:szCs w:val="24"/>
        </w:rPr>
        <w:t>T</w:t>
      </w:r>
      <w:r w:rsidR="000A2B2F">
        <w:rPr>
          <w:rFonts w:cs="Times New Roman"/>
          <w:szCs w:val="24"/>
        </w:rPr>
        <w:t>hese payments were approved.</w:t>
      </w:r>
      <w:r>
        <w:rPr>
          <w:rFonts w:cs="Times New Roman"/>
          <w:szCs w:val="24"/>
        </w:rPr>
        <w:br/>
      </w:r>
    </w:p>
    <w:p w:rsidR="00893B9B" w:rsidRDefault="00642A34" w:rsidP="00065CDC">
      <w:pPr>
        <w:pStyle w:val="ListParagraph"/>
        <w:numPr>
          <w:ilvl w:val="0"/>
          <w:numId w:val="1"/>
        </w:numPr>
        <w:ind w:left="-142" w:right="-330" w:hanging="425"/>
        <w:rPr>
          <w:rFonts w:cs="Times New Roman"/>
          <w:b/>
          <w:szCs w:val="24"/>
        </w:rPr>
      </w:pPr>
      <w:r>
        <w:rPr>
          <w:rFonts w:cs="Times New Roman"/>
          <w:b/>
          <w:szCs w:val="24"/>
        </w:rPr>
        <w:t>EXTENSION TO CEMETERY AND COMPULSORY PURCHASE ORDER</w:t>
      </w:r>
    </w:p>
    <w:p w:rsidR="006D7BFC" w:rsidRDefault="00A4658F" w:rsidP="00FD5678">
      <w:pPr>
        <w:pStyle w:val="ListParagraph"/>
        <w:ind w:left="-142" w:right="-330"/>
        <w:rPr>
          <w:rFonts w:cs="Times New Roman"/>
          <w:szCs w:val="24"/>
        </w:rPr>
      </w:pPr>
      <w:r>
        <w:rPr>
          <w:rFonts w:cs="Times New Roman"/>
          <w:szCs w:val="24"/>
        </w:rPr>
        <w:t xml:space="preserve">As requested at the last meeting, the clerk wrote to </w:t>
      </w:r>
      <w:r w:rsidR="000C64E9">
        <w:rPr>
          <w:rFonts w:cs="Times New Roman"/>
          <w:szCs w:val="24"/>
        </w:rPr>
        <w:t xml:space="preserve">Broadland District Council </w:t>
      </w:r>
      <w:r>
        <w:rPr>
          <w:rFonts w:cs="Times New Roman"/>
          <w:szCs w:val="24"/>
        </w:rPr>
        <w:t xml:space="preserve">to request a </w:t>
      </w:r>
      <w:r w:rsidR="000C64E9">
        <w:rPr>
          <w:rFonts w:cs="Times New Roman"/>
          <w:szCs w:val="24"/>
        </w:rPr>
        <w:t>C</w:t>
      </w:r>
      <w:r>
        <w:rPr>
          <w:rFonts w:cs="Times New Roman"/>
          <w:szCs w:val="24"/>
        </w:rPr>
        <w:t xml:space="preserve">ompulsory </w:t>
      </w:r>
      <w:r w:rsidR="000C64E9">
        <w:rPr>
          <w:rFonts w:cs="Times New Roman"/>
          <w:szCs w:val="24"/>
        </w:rPr>
        <w:t>P</w:t>
      </w:r>
      <w:r>
        <w:rPr>
          <w:rFonts w:cs="Times New Roman"/>
          <w:szCs w:val="24"/>
        </w:rPr>
        <w:t xml:space="preserve">urchase </w:t>
      </w:r>
      <w:r w:rsidR="000C64E9">
        <w:rPr>
          <w:rFonts w:cs="Times New Roman"/>
          <w:szCs w:val="24"/>
        </w:rPr>
        <w:t>O</w:t>
      </w:r>
      <w:r>
        <w:rPr>
          <w:rFonts w:cs="Times New Roman"/>
          <w:szCs w:val="24"/>
        </w:rPr>
        <w:t>rder</w:t>
      </w:r>
      <w:r w:rsidR="000C64E9">
        <w:rPr>
          <w:rFonts w:cs="Times New Roman"/>
          <w:szCs w:val="24"/>
        </w:rPr>
        <w:t xml:space="preserve"> for </w:t>
      </w:r>
      <w:r>
        <w:rPr>
          <w:rFonts w:cs="Times New Roman"/>
          <w:szCs w:val="24"/>
        </w:rPr>
        <w:t xml:space="preserve">2.3 acres of </w:t>
      </w:r>
      <w:r w:rsidR="000C64E9">
        <w:rPr>
          <w:rFonts w:cs="Times New Roman"/>
          <w:szCs w:val="24"/>
        </w:rPr>
        <w:t>land north of the cemetery f</w:t>
      </w:r>
      <w:r>
        <w:rPr>
          <w:rFonts w:cs="Times New Roman"/>
          <w:szCs w:val="24"/>
        </w:rPr>
        <w:t xml:space="preserve">or an extension to the cemetery only, </w:t>
      </w:r>
      <w:r w:rsidR="00A31C20">
        <w:rPr>
          <w:rFonts w:cs="Times New Roman"/>
          <w:szCs w:val="24"/>
        </w:rPr>
        <w:t>i.e.</w:t>
      </w:r>
      <w:r>
        <w:rPr>
          <w:rFonts w:cs="Times New Roman"/>
          <w:szCs w:val="24"/>
        </w:rPr>
        <w:t xml:space="preserve"> no land for an extension to the playing field.</w:t>
      </w:r>
    </w:p>
    <w:p w:rsidR="00A31C20" w:rsidRDefault="00A31C20" w:rsidP="00FD5678">
      <w:pPr>
        <w:pStyle w:val="ListParagraph"/>
        <w:ind w:left="-142" w:right="-330"/>
        <w:rPr>
          <w:rFonts w:cs="Times New Roman"/>
          <w:szCs w:val="24"/>
        </w:rPr>
      </w:pPr>
    </w:p>
    <w:p w:rsidR="00A31C20" w:rsidRDefault="00A31C20" w:rsidP="00FD5678">
      <w:pPr>
        <w:pStyle w:val="ListParagraph"/>
        <w:ind w:left="-142" w:right="-330"/>
        <w:rPr>
          <w:rFonts w:cs="Times New Roman"/>
          <w:szCs w:val="24"/>
        </w:rPr>
      </w:pPr>
      <w:r>
        <w:rPr>
          <w:rFonts w:cs="Times New Roman"/>
          <w:szCs w:val="24"/>
        </w:rPr>
        <w:t>The clerk has received a further six emails of support for the Parish Council’s action, and eight messages of support via the Parish Council’s Facebook page. One message was received proposing the construction of a crematorium instead, and one email of objection was received from a non-resident.</w:t>
      </w:r>
    </w:p>
    <w:p w:rsidR="006D7BFC" w:rsidRDefault="006D7BFC" w:rsidP="00FD5678">
      <w:pPr>
        <w:pStyle w:val="ListParagraph"/>
        <w:ind w:left="-142" w:right="-330"/>
        <w:rPr>
          <w:rFonts w:cs="Times New Roman"/>
          <w:szCs w:val="24"/>
        </w:rPr>
      </w:pPr>
    </w:p>
    <w:p w:rsidR="00232CC0" w:rsidRPr="00A4713E" w:rsidRDefault="006D7BFC" w:rsidP="00A4713E">
      <w:pPr>
        <w:pStyle w:val="ListParagraph"/>
        <w:ind w:left="-142" w:right="-330"/>
        <w:rPr>
          <w:rFonts w:cs="Times New Roman"/>
          <w:szCs w:val="24"/>
        </w:rPr>
      </w:pPr>
      <w:r>
        <w:rPr>
          <w:rFonts w:cs="Times New Roman"/>
          <w:szCs w:val="24"/>
        </w:rPr>
        <w:t>BDC has confirmed that this request will be discussed at the Overview &amp; Scrutiny Committee on 15</w:t>
      </w:r>
      <w:r w:rsidRPr="006D7BFC">
        <w:rPr>
          <w:rFonts w:cs="Times New Roman"/>
          <w:szCs w:val="24"/>
          <w:vertAlign w:val="superscript"/>
        </w:rPr>
        <w:t>th</w:t>
      </w:r>
      <w:r>
        <w:rPr>
          <w:rFonts w:cs="Times New Roman"/>
          <w:szCs w:val="24"/>
        </w:rPr>
        <w:t xml:space="preserve"> December and then at the Cabinet meeting on 22</w:t>
      </w:r>
      <w:r w:rsidRPr="006D7BFC">
        <w:rPr>
          <w:rFonts w:cs="Times New Roman"/>
          <w:szCs w:val="24"/>
          <w:vertAlign w:val="superscript"/>
        </w:rPr>
        <w:t>nd</w:t>
      </w:r>
      <w:r>
        <w:rPr>
          <w:rFonts w:cs="Times New Roman"/>
          <w:szCs w:val="24"/>
        </w:rPr>
        <w:t xml:space="preserve"> December. Councillors met with Phil Courtier, chief planning officer at BDC.  Mr Courtier has suggested that the Parish Council considers applying for significantly less land so as to show a willingness to compromise.</w:t>
      </w:r>
      <w:r w:rsidR="00427EA8">
        <w:rPr>
          <w:rFonts w:cs="Times New Roman"/>
          <w:szCs w:val="24"/>
        </w:rPr>
        <w:t xml:space="preserve"> Mr Courtier</w:t>
      </w:r>
      <w:r w:rsidR="00A4713E">
        <w:rPr>
          <w:rFonts w:cs="Times New Roman"/>
          <w:szCs w:val="24"/>
        </w:rPr>
        <w:t xml:space="preserve"> </w:t>
      </w:r>
      <w:r w:rsidR="00196CBF">
        <w:rPr>
          <w:rFonts w:cs="Times New Roman"/>
          <w:szCs w:val="24"/>
        </w:rPr>
        <w:t>met with the land</w:t>
      </w:r>
      <w:r w:rsidR="00A4713E">
        <w:rPr>
          <w:rFonts w:cs="Times New Roman"/>
          <w:szCs w:val="24"/>
        </w:rPr>
        <w:t xml:space="preserve">owner, Philip Molineux, who </w:t>
      </w:r>
      <w:r w:rsidR="00196CBF">
        <w:rPr>
          <w:rFonts w:cs="Times New Roman"/>
          <w:szCs w:val="24"/>
        </w:rPr>
        <w:t>said that he is not willing to sell any land for an extension to the cemetery.</w:t>
      </w:r>
      <w:r w:rsidR="00A4713E">
        <w:rPr>
          <w:rFonts w:cs="Times New Roman"/>
          <w:szCs w:val="24"/>
        </w:rPr>
        <w:br/>
      </w:r>
    </w:p>
    <w:p w:rsidR="00A4713E" w:rsidRDefault="00A4713E" w:rsidP="00FD5678">
      <w:pPr>
        <w:pStyle w:val="ListParagraph"/>
        <w:ind w:left="-142" w:right="-330"/>
        <w:rPr>
          <w:rFonts w:cs="Times New Roman"/>
          <w:szCs w:val="24"/>
        </w:rPr>
      </w:pPr>
      <w:r>
        <w:rPr>
          <w:rFonts w:cs="Times New Roman"/>
          <w:szCs w:val="24"/>
        </w:rPr>
        <w:t>The e</w:t>
      </w:r>
      <w:r w:rsidR="00232CC0">
        <w:rPr>
          <w:rFonts w:cs="Times New Roman"/>
          <w:szCs w:val="24"/>
        </w:rPr>
        <w:t xml:space="preserve">xisting cemetery is approximately </w:t>
      </w:r>
      <w:r w:rsidR="00EB6453">
        <w:rPr>
          <w:rFonts w:cs="Times New Roman"/>
          <w:szCs w:val="24"/>
        </w:rPr>
        <w:t>¾ acre, and has lasted since 1950. The number of burials varies from year to year, from 1 in 1950 when the churchyard was still open, to a high of 16 in 2000.  There were 12 burials in 2014 and there have been 7 in 2015</w:t>
      </w:r>
      <w:r>
        <w:rPr>
          <w:rFonts w:cs="Times New Roman"/>
          <w:szCs w:val="24"/>
        </w:rPr>
        <w:t>,</w:t>
      </w:r>
      <w:r w:rsidR="00EB6453">
        <w:rPr>
          <w:rFonts w:cs="Times New Roman"/>
          <w:szCs w:val="24"/>
        </w:rPr>
        <w:t xml:space="preserve"> to date. Double depth burials are permitted in the current cemetery and 520 burials have resulted in 382 burial plots. It is anticipated that only single depth burials will be possible on the land north of the cemetery, so an extension of about an acre would provide the same number of burials as the current extension in </w:t>
      </w:r>
      <w:r w:rsidR="00EB6453">
        <w:rPr>
          <w:rFonts w:cs="Times New Roman"/>
          <w:szCs w:val="24"/>
        </w:rPr>
        <w:lastRenderedPageBreak/>
        <w:t>65 years. Given that the population of Acle has gro</w:t>
      </w:r>
      <w:r w:rsidR="00FC09AD">
        <w:rPr>
          <w:rFonts w:cs="Times New Roman"/>
          <w:szCs w:val="24"/>
        </w:rPr>
        <w:t>wn considerably since the cemet</w:t>
      </w:r>
      <w:r w:rsidR="00EB6453">
        <w:rPr>
          <w:rFonts w:cs="Times New Roman"/>
          <w:szCs w:val="24"/>
        </w:rPr>
        <w:t>er</w:t>
      </w:r>
      <w:r w:rsidR="00FC09AD">
        <w:rPr>
          <w:rFonts w:cs="Times New Roman"/>
          <w:szCs w:val="24"/>
        </w:rPr>
        <w:t>y</w:t>
      </w:r>
      <w:r w:rsidR="00EB6453">
        <w:rPr>
          <w:rFonts w:cs="Times New Roman"/>
          <w:szCs w:val="24"/>
        </w:rPr>
        <w:t xml:space="preserve"> was opened, and will conti</w:t>
      </w:r>
      <w:r>
        <w:rPr>
          <w:rFonts w:cs="Times New Roman"/>
          <w:szCs w:val="24"/>
        </w:rPr>
        <w:t>nue to grow, it is hoped that 1</w:t>
      </w:r>
      <w:r w:rsidR="00EB6453">
        <w:rPr>
          <w:rFonts w:cs="Times New Roman"/>
          <w:szCs w:val="24"/>
        </w:rPr>
        <w:t xml:space="preserve"> acre would provide burial space for another 50 years, together with an extension to the driveway and a turning circle for a hearse.</w:t>
      </w:r>
    </w:p>
    <w:p w:rsidR="00A4713E" w:rsidRDefault="00A4713E" w:rsidP="00FD5678">
      <w:pPr>
        <w:pStyle w:val="ListParagraph"/>
        <w:ind w:left="-142" w:right="-330"/>
        <w:rPr>
          <w:rFonts w:cs="Times New Roman"/>
          <w:szCs w:val="24"/>
        </w:rPr>
      </w:pPr>
    </w:p>
    <w:p w:rsidR="000C64E9" w:rsidRDefault="00A4713E" w:rsidP="00FD5678">
      <w:pPr>
        <w:pStyle w:val="ListParagraph"/>
        <w:ind w:left="-142" w:right="-330"/>
        <w:rPr>
          <w:rFonts w:cs="Times New Roman"/>
          <w:szCs w:val="24"/>
        </w:rPr>
      </w:pPr>
      <w:r>
        <w:rPr>
          <w:rFonts w:cs="Times New Roman"/>
          <w:szCs w:val="24"/>
        </w:rPr>
        <w:t>After a brief discussion it was agreed (with one abstention) to amend the request for a CPO for just 1 acre, for a cemetery extension only.</w:t>
      </w:r>
      <w:r w:rsidR="000C64E9">
        <w:rPr>
          <w:rFonts w:cs="Times New Roman"/>
          <w:szCs w:val="24"/>
        </w:rPr>
        <w:br/>
      </w:r>
    </w:p>
    <w:p w:rsidR="00642A34" w:rsidRDefault="00642A34" w:rsidP="00065CDC">
      <w:pPr>
        <w:pStyle w:val="ListParagraph"/>
        <w:numPr>
          <w:ilvl w:val="0"/>
          <w:numId w:val="1"/>
        </w:numPr>
        <w:ind w:left="-142" w:right="-330" w:hanging="425"/>
        <w:rPr>
          <w:rFonts w:cs="Times New Roman"/>
          <w:b/>
          <w:szCs w:val="24"/>
        </w:rPr>
      </w:pPr>
      <w:r>
        <w:rPr>
          <w:rFonts w:cs="Times New Roman"/>
          <w:b/>
          <w:szCs w:val="24"/>
        </w:rPr>
        <w:t>SECRETARY OF STATE</w:t>
      </w:r>
    </w:p>
    <w:p w:rsidR="00866565" w:rsidRDefault="00866565" w:rsidP="00866565">
      <w:pPr>
        <w:pStyle w:val="ListParagraph"/>
        <w:ind w:left="-142" w:right="-330"/>
        <w:rPr>
          <w:rFonts w:cs="Times New Roman"/>
          <w:szCs w:val="24"/>
        </w:rPr>
      </w:pPr>
      <w:r>
        <w:rPr>
          <w:rFonts w:cs="Times New Roman"/>
          <w:szCs w:val="24"/>
        </w:rPr>
        <w:t>If</w:t>
      </w:r>
      <w:r w:rsidR="000C64E9">
        <w:rPr>
          <w:rFonts w:cs="Times New Roman"/>
          <w:szCs w:val="24"/>
        </w:rPr>
        <w:t>,</w:t>
      </w:r>
      <w:r>
        <w:rPr>
          <w:rFonts w:cs="Times New Roman"/>
          <w:szCs w:val="24"/>
        </w:rPr>
        <w:t xml:space="preserve"> after 8 weeks from the date of submission of the request to B</w:t>
      </w:r>
      <w:r w:rsidR="000C64E9">
        <w:rPr>
          <w:rFonts w:cs="Times New Roman"/>
          <w:szCs w:val="24"/>
        </w:rPr>
        <w:t xml:space="preserve">roadland </w:t>
      </w:r>
      <w:r>
        <w:rPr>
          <w:rFonts w:cs="Times New Roman"/>
          <w:szCs w:val="24"/>
        </w:rPr>
        <w:t>D</w:t>
      </w:r>
      <w:r w:rsidR="000C64E9">
        <w:rPr>
          <w:rFonts w:cs="Times New Roman"/>
          <w:szCs w:val="24"/>
        </w:rPr>
        <w:t xml:space="preserve">istrict </w:t>
      </w:r>
      <w:r>
        <w:rPr>
          <w:rFonts w:cs="Times New Roman"/>
          <w:szCs w:val="24"/>
        </w:rPr>
        <w:t>C</w:t>
      </w:r>
      <w:r w:rsidR="000C64E9">
        <w:rPr>
          <w:rFonts w:cs="Times New Roman"/>
          <w:szCs w:val="24"/>
        </w:rPr>
        <w:t>ouncil</w:t>
      </w:r>
      <w:r>
        <w:rPr>
          <w:rFonts w:cs="Times New Roman"/>
          <w:szCs w:val="24"/>
        </w:rPr>
        <w:t xml:space="preserve">, </w:t>
      </w:r>
      <w:r w:rsidR="000C64E9">
        <w:rPr>
          <w:rFonts w:cs="Times New Roman"/>
          <w:szCs w:val="24"/>
        </w:rPr>
        <w:t xml:space="preserve">BDC has refused the request or has taken no action, </w:t>
      </w:r>
      <w:r>
        <w:rPr>
          <w:rFonts w:cs="Times New Roman"/>
          <w:szCs w:val="24"/>
        </w:rPr>
        <w:t>the P</w:t>
      </w:r>
      <w:r w:rsidR="000C64E9">
        <w:rPr>
          <w:rFonts w:cs="Times New Roman"/>
          <w:szCs w:val="24"/>
        </w:rPr>
        <w:t xml:space="preserve">arish </w:t>
      </w:r>
      <w:r>
        <w:rPr>
          <w:rFonts w:cs="Times New Roman"/>
          <w:szCs w:val="24"/>
        </w:rPr>
        <w:t>C</w:t>
      </w:r>
      <w:r w:rsidR="000C64E9">
        <w:rPr>
          <w:rFonts w:cs="Times New Roman"/>
          <w:szCs w:val="24"/>
        </w:rPr>
        <w:t>ouncil</w:t>
      </w:r>
      <w:r>
        <w:rPr>
          <w:rFonts w:cs="Times New Roman"/>
          <w:szCs w:val="24"/>
        </w:rPr>
        <w:t xml:space="preserve"> may petition the Sec</w:t>
      </w:r>
      <w:r w:rsidR="000C64E9">
        <w:rPr>
          <w:rFonts w:cs="Times New Roman"/>
          <w:szCs w:val="24"/>
        </w:rPr>
        <w:t xml:space="preserve">retary of State and ask him </w:t>
      </w:r>
      <w:r>
        <w:rPr>
          <w:rFonts w:cs="Times New Roman"/>
          <w:szCs w:val="24"/>
        </w:rPr>
        <w:t>to make the order. (S125 Local Government Act 1972)</w:t>
      </w:r>
      <w:r w:rsidR="000C64E9">
        <w:rPr>
          <w:rFonts w:cs="Times New Roman"/>
          <w:szCs w:val="24"/>
        </w:rPr>
        <w:t>.</w:t>
      </w:r>
    </w:p>
    <w:p w:rsidR="00196CBF" w:rsidRDefault="00196CBF" w:rsidP="00866565">
      <w:pPr>
        <w:pStyle w:val="ListParagraph"/>
        <w:ind w:left="-142" w:right="-330"/>
        <w:rPr>
          <w:rFonts w:cs="Times New Roman"/>
          <w:szCs w:val="24"/>
        </w:rPr>
      </w:pPr>
    </w:p>
    <w:p w:rsidR="009C593E" w:rsidRPr="00A4713E" w:rsidRDefault="00A4713E" w:rsidP="00A4713E">
      <w:pPr>
        <w:pStyle w:val="ListParagraph"/>
        <w:ind w:left="-142" w:right="-330"/>
        <w:rPr>
          <w:rFonts w:cs="Times New Roman"/>
          <w:szCs w:val="24"/>
        </w:rPr>
      </w:pPr>
      <w:r>
        <w:rPr>
          <w:rFonts w:cs="Times New Roman"/>
          <w:szCs w:val="24"/>
        </w:rPr>
        <w:t>It was therefore a</w:t>
      </w:r>
      <w:r w:rsidR="00196CBF">
        <w:rPr>
          <w:rFonts w:cs="Times New Roman"/>
          <w:szCs w:val="24"/>
        </w:rPr>
        <w:t>gree</w:t>
      </w:r>
      <w:r>
        <w:rPr>
          <w:rFonts w:cs="Times New Roman"/>
          <w:szCs w:val="24"/>
        </w:rPr>
        <w:t>d</w:t>
      </w:r>
      <w:r w:rsidR="00196CBF">
        <w:rPr>
          <w:rFonts w:cs="Times New Roman"/>
          <w:szCs w:val="24"/>
        </w:rPr>
        <w:t xml:space="preserve"> to apply to Secretary if BDC does no</w:t>
      </w:r>
      <w:r>
        <w:rPr>
          <w:rFonts w:cs="Times New Roman"/>
          <w:szCs w:val="24"/>
        </w:rPr>
        <w:t>t approve the request for a CPO.</w:t>
      </w:r>
      <w:r>
        <w:rPr>
          <w:rFonts w:cs="Times New Roman"/>
          <w:szCs w:val="24"/>
        </w:rPr>
        <w:br/>
      </w:r>
    </w:p>
    <w:p w:rsidR="00BB3640" w:rsidRDefault="00897E0D" w:rsidP="00065CDC">
      <w:pPr>
        <w:pStyle w:val="ListParagraph"/>
        <w:numPr>
          <w:ilvl w:val="0"/>
          <w:numId w:val="1"/>
        </w:numPr>
        <w:ind w:left="-142" w:right="-330" w:hanging="425"/>
        <w:rPr>
          <w:rFonts w:cs="Times New Roman"/>
          <w:b/>
          <w:szCs w:val="24"/>
        </w:rPr>
      </w:pPr>
      <w:r w:rsidRPr="007A0297">
        <w:rPr>
          <w:rFonts w:cs="Times New Roman"/>
          <w:b/>
          <w:szCs w:val="24"/>
        </w:rPr>
        <w:t>MATTERS FOR NEXT MEETING</w:t>
      </w:r>
    </w:p>
    <w:p w:rsidR="00BB3640" w:rsidRDefault="00BB3640" w:rsidP="00BB3640">
      <w:pPr>
        <w:pStyle w:val="ListParagraph"/>
        <w:numPr>
          <w:ilvl w:val="0"/>
          <w:numId w:val="6"/>
        </w:numPr>
        <w:ind w:right="-330"/>
        <w:rPr>
          <w:rFonts w:cs="Times New Roman"/>
          <w:b/>
          <w:szCs w:val="24"/>
        </w:rPr>
      </w:pPr>
      <w:r>
        <w:rPr>
          <w:rFonts w:cs="Times New Roman"/>
          <w:b/>
          <w:szCs w:val="24"/>
        </w:rPr>
        <w:t>Speed stickers</w:t>
      </w:r>
    </w:p>
    <w:p w:rsidR="00BB3640" w:rsidRDefault="00BB3640" w:rsidP="00BB3640">
      <w:pPr>
        <w:pStyle w:val="ListParagraph"/>
        <w:numPr>
          <w:ilvl w:val="0"/>
          <w:numId w:val="6"/>
        </w:numPr>
        <w:ind w:right="-330"/>
        <w:rPr>
          <w:rFonts w:cs="Times New Roman"/>
          <w:b/>
          <w:szCs w:val="24"/>
        </w:rPr>
      </w:pPr>
      <w:r>
        <w:rPr>
          <w:rFonts w:cs="Times New Roman"/>
          <w:b/>
          <w:szCs w:val="24"/>
        </w:rPr>
        <w:t>Budget</w:t>
      </w:r>
    </w:p>
    <w:p w:rsidR="009C593E" w:rsidRPr="009C593E" w:rsidRDefault="00BB3640" w:rsidP="00BB3640">
      <w:pPr>
        <w:ind w:left="218" w:right="-330"/>
        <w:rPr>
          <w:rFonts w:cs="Times New Roman"/>
          <w:b/>
          <w:szCs w:val="24"/>
        </w:rPr>
      </w:pPr>
      <w:r>
        <w:rPr>
          <w:rFonts w:cs="Times New Roman"/>
          <w:szCs w:val="24"/>
        </w:rPr>
        <w:t>It was agreed that Ellen Thompson should join the Finance Working Party.</w:t>
      </w:r>
    </w:p>
    <w:p w:rsidR="00897E0D" w:rsidRPr="007A0297" w:rsidRDefault="00897E0D" w:rsidP="00065CDC">
      <w:pPr>
        <w:pStyle w:val="ListParagraph"/>
        <w:numPr>
          <w:ilvl w:val="0"/>
          <w:numId w:val="1"/>
        </w:numPr>
        <w:ind w:left="-142" w:right="-330" w:hanging="425"/>
        <w:rPr>
          <w:rFonts w:cs="Times New Roman"/>
          <w:b/>
          <w:szCs w:val="24"/>
        </w:rPr>
      </w:pPr>
      <w:r w:rsidRPr="007A0297">
        <w:rPr>
          <w:rFonts w:cs="Times New Roman"/>
          <w:b/>
          <w:szCs w:val="24"/>
        </w:rPr>
        <w:t>DATE OF NEXT MEETING</w:t>
      </w:r>
      <w:r w:rsidR="00642A34">
        <w:rPr>
          <w:rFonts w:cs="Times New Roman"/>
          <w:b/>
          <w:szCs w:val="24"/>
        </w:rPr>
        <w:t xml:space="preserve"> – Monday, </w:t>
      </w:r>
      <w:r w:rsidR="00BB63CD">
        <w:rPr>
          <w:rFonts w:cs="Times New Roman"/>
          <w:b/>
          <w:szCs w:val="24"/>
        </w:rPr>
        <w:t>14</w:t>
      </w:r>
      <w:r w:rsidR="00642A34" w:rsidRPr="00642A34">
        <w:rPr>
          <w:rFonts w:cs="Times New Roman"/>
          <w:b/>
          <w:szCs w:val="24"/>
          <w:vertAlign w:val="superscript"/>
        </w:rPr>
        <w:t>th</w:t>
      </w:r>
      <w:r w:rsidR="00BB63CD">
        <w:rPr>
          <w:rFonts w:cs="Times New Roman"/>
          <w:b/>
          <w:szCs w:val="24"/>
        </w:rPr>
        <w:t xml:space="preserve"> Dec</w:t>
      </w:r>
      <w:r w:rsidR="00642A34">
        <w:rPr>
          <w:rFonts w:cs="Times New Roman"/>
          <w:b/>
          <w:szCs w:val="24"/>
        </w:rPr>
        <w:t>ember 2015 at 7.30pm, with refreshments from 7.00pm.</w:t>
      </w:r>
      <w:r w:rsidR="00BB3640">
        <w:rPr>
          <w:rFonts w:cs="Times New Roman"/>
          <w:b/>
          <w:szCs w:val="24"/>
        </w:rPr>
        <w:t xml:space="preserve"> Councillors and residents were invited to donate tins of food for a local food bank.</w:t>
      </w:r>
    </w:p>
    <w:p w:rsidR="00897E0D" w:rsidRDefault="00897E0D" w:rsidP="002C28EA">
      <w:pPr>
        <w:ind w:right="-330"/>
        <w:rPr>
          <w:rFonts w:cs="Times New Roman"/>
          <w:szCs w:val="24"/>
        </w:rPr>
      </w:pPr>
    </w:p>
    <w:p w:rsidR="002C28EA" w:rsidRDefault="002C28EA" w:rsidP="002C28EA">
      <w:pPr>
        <w:ind w:right="-330"/>
        <w:rPr>
          <w:rFonts w:cs="Times New Roman"/>
          <w:szCs w:val="24"/>
        </w:rPr>
      </w:pPr>
    </w:p>
    <w:p w:rsidR="002C28EA" w:rsidRDefault="002C28EA" w:rsidP="002C28EA">
      <w:pPr>
        <w:ind w:right="-330"/>
        <w:rPr>
          <w:rFonts w:cs="Times New Roman"/>
          <w:szCs w:val="24"/>
        </w:rPr>
      </w:pPr>
      <w:r>
        <w:rPr>
          <w:rFonts w:cs="Times New Roman"/>
          <w:szCs w:val="24"/>
        </w:rPr>
        <w:t>There being no further business, t</w:t>
      </w:r>
      <w:r w:rsidR="000C64E9">
        <w:rPr>
          <w:rFonts w:cs="Times New Roman"/>
          <w:szCs w:val="24"/>
        </w:rPr>
        <w:t xml:space="preserve">he meeting </w:t>
      </w:r>
      <w:r w:rsidR="00BB3640">
        <w:rPr>
          <w:rFonts w:cs="Times New Roman"/>
          <w:szCs w:val="24"/>
        </w:rPr>
        <w:t xml:space="preserve">was closed at 9.35 </w:t>
      </w:r>
      <w:r>
        <w:rPr>
          <w:rFonts w:cs="Times New Roman"/>
          <w:szCs w:val="24"/>
        </w:rPr>
        <w:t>pm</w:t>
      </w:r>
    </w:p>
    <w:p w:rsidR="002C28EA" w:rsidRDefault="002C28EA" w:rsidP="002C28EA">
      <w:pPr>
        <w:ind w:right="-330"/>
        <w:rPr>
          <w:rFonts w:cs="Times New Roman"/>
          <w:szCs w:val="24"/>
        </w:rPr>
      </w:pPr>
    </w:p>
    <w:p w:rsidR="000C64E9" w:rsidRDefault="000C64E9" w:rsidP="002C28EA">
      <w:pPr>
        <w:ind w:right="-330"/>
        <w:rPr>
          <w:rFonts w:cs="Times New Roman"/>
          <w:szCs w:val="24"/>
        </w:rPr>
      </w:pPr>
    </w:p>
    <w:p w:rsidR="000C64E9" w:rsidRDefault="000C64E9" w:rsidP="002C28EA">
      <w:pPr>
        <w:ind w:right="-330"/>
        <w:rPr>
          <w:rFonts w:cs="Times New Roman"/>
          <w:szCs w:val="24"/>
        </w:rPr>
      </w:pPr>
    </w:p>
    <w:p w:rsidR="002C28EA" w:rsidRPr="003E0739" w:rsidRDefault="002C28EA" w:rsidP="002C28EA">
      <w:pPr>
        <w:ind w:right="-330"/>
        <w:rPr>
          <w:rFonts w:cs="Times New Roman"/>
          <w:szCs w:val="24"/>
        </w:rPr>
      </w:pPr>
      <w:r>
        <w:rPr>
          <w:rFonts w:cs="Times New Roman"/>
          <w:szCs w:val="24"/>
        </w:rPr>
        <w:t>Signed……</w:t>
      </w:r>
      <w:r w:rsidR="00BB63CD">
        <w:rPr>
          <w:rFonts w:cs="Times New Roman"/>
          <w:szCs w:val="24"/>
        </w:rPr>
        <w:t>………………………….</w:t>
      </w:r>
      <w:r w:rsidR="00BB63CD">
        <w:rPr>
          <w:rFonts w:cs="Times New Roman"/>
          <w:szCs w:val="24"/>
        </w:rPr>
        <w:tab/>
        <w:t>Dated: 14</w:t>
      </w:r>
      <w:r w:rsidR="00642A34" w:rsidRPr="00642A34">
        <w:rPr>
          <w:rFonts w:cs="Times New Roman"/>
          <w:szCs w:val="24"/>
          <w:vertAlign w:val="superscript"/>
        </w:rPr>
        <w:t>th</w:t>
      </w:r>
      <w:r w:rsidR="00BB63CD">
        <w:rPr>
          <w:rFonts w:cs="Times New Roman"/>
          <w:szCs w:val="24"/>
        </w:rPr>
        <w:t xml:space="preserve"> Dec</w:t>
      </w:r>
      <w:r w:rsidR="00642A34">
        <w:rPr>
          <w:rFonts w:cs="Times New Roman"/>
          <w:szCs w:val="24"/>
        </w:rPr>
        <w:t>ember 2015</w:t>
      </w:r>
    </w:p>
    <w:p w:rsidR="002C28EA" w:rsidRPr="002C28EA" w:rsidRDefault="002C28EA" w:rsidP="002C28EA">
      <w:pPr>
        <w:ind w:right="-330"/>
        <w:rPr>
          <w:rFonts w:cs="Times New Roman"/>
          <w:szCs w:val="24"/>
        </w:rPr>
      </w:pPr>
    </w:p>
    <w:sectPr w:rsidR="002C28EA" w:rsidRPr="002C28EA" w:rsidSect="002C7A2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01" w:rsidRDefault="00494801" w:rsidP="00642A34">
      <w:pPr>
        <w:spacing w:after="0" w:line="240" w:lineRule="auto"/>
      </w:pPr>
      <w:r>
        <w:separator/>
      </w:r>
    </w:p>
  </w:endnote>
  <w:endnote w:type="continuationSeparator" w:id="0">
    <w:p w:rsidR="00494801" w:rsidRDefault="00494801" w:rsidP="00642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5083"/>
      <w:docPartObj>
        <w:docPartGallery w:val="Page Numbers (Bottom of Page)"/>
        <w:docPartUnique/>
      </w:docPartObj>
    </w:sdtPr>
    <w:sdtContent>
      <w:p w:rsidR="00427EA8" w:rsidRDefault="00427EA8">
        <w:pPr>
          <w:pStyle w:val="Footer"/>
          <w:jc w:val="right"/>
        </w:pPr>
        <w:r>
          <w:t xml:space="preserve">30.11.2015      </w:t>
        </w:r>
        <w:fldSimple w:instr=" PAGE   \* MERGEFORMAT ">
          <w:r w:rsidR="001176C3">
            <w:rPr>
              <w:noProof/>
            </w:rPr>
            <w:t>4</w:t>
          </w:r>
        </w:fldSimple>
      </w:p>
    </w:sdtContent>
  </w:sdt>
  <w:p w:rsidR="00427EA8" w:rsidRDefault="00427E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01" w:rsidRDefault="00494801" w:rsidP="00642A34">
      <w:pPr>
        <w:spacing w:after="0" w:line="240" w:lineRule="auto"/>
      </w:pPr>
      <w:r>
        <w:separator/>
      </w:r>
    </w:p>
  </w:footnote>
  <w:footnote w:type="continuationSeparator" w:id="0">
    <w:p w:rsidR="00494801" w:rsidRDefault="00494801" w:rsidP="00642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0B"/>
    <w:multiLevelType w:val="hybridMultilevel"/>
    <w:tmpl w:val="755E2EEC"/>
    <w:lvl w:ilvl="0" w:tplc="A222A214">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86420D4"/>
    <w:multiLevelType w:val="hybridMultilevel"/>
    <w:tmpl w:val="3BCA46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nsid w:val="14136226"/>
    <w:multiLevelType w:val="hybridMultilevel"/>
    <w:tmpl w:val="4AB2F2C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nsid w:val="1ABC4C5F"/>
    <w:multiLevelType w:val="hybridMultilevel"/>
    <w:tmpl w:val="31E0E7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33A21742"/>
    <w:multiLevelType w:val="multilevel"/>
    <w:tmpl w:val="2F26426A"/>
    <w:lvl w:ilvl="0">
      <w:start w:val="1"/>
      <w:numFmt w:val="decimal"/>
      <w:lvlText w:val="%1."/>
      <w:lvlJc w:val="left"/>
      <w:pPr>
        <w:ind w:left="153" w:hanging="360"/>
      </w:pPr>
      <w:rPr>
        <w:rFonts w:hint="default"/>
      </w:rPr>
    </w:lvl>
    <w:lvl w:ilvl="1">
      <w:start w:val="1"/>
      <w:numFmt w:val="decimal"/>
      <w:lvlText w:val="%1.%2"/>
      <w:lvlJc w:val="left"/>
      <w:pPr>
        <w:ind w:left="0" w:firstLine="0"/>
      </w:pPr>
      <w:rPr>
        <w:rFonts w:hint="default"/>
        <w:b w:val="0"/>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5">
    <w:nsid w:val="753D6B72"/>
    <w:multiLevelType w:val="hybridMultilevel"/>
    <w:tmpl w:val="3C445776"/>
    <w:lvl w:ilvl="0" w:tplc="36467852">
      <w:numFmt w:val="bullet"/>
      <w:lvlText w:val="-"/>
      <w:lvlJc w:val="left"/>
      <w:pPr>
        <w:ind w:left="945" w:hanging="360"/>
      </w:pPr>
      <w:rPr>
        <w:rFonts w:ascii="Times New Roman" w:eastAsiaTheme="minorHAnsi" w:hAnsi="Times New Roman" w:cs="Times New Roman"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8E6"/>
    <w:rsid w:val="000114B5"/>
    <w:rsid w:val="00016550"/>
    <w:rsid w:val="00027711"/>
    <w:rsid w:val="000379AA"/>
    <w:rsid w:val="00054EBA"/>
    <w:rsid w:val="00065CDC"/>
    <w:rsid w:val="000660AF"/>
    <w:rsid w:val="00073DE7"/>
    <w:rsid w:val="000761C9"/>
    <w:rsid w:val="000A2B2F"/>
    <w:rsid w:val="000B4804"/>
    <w:rsid w:val="000C083D"/>
    <w:rsid w:val="000C64E9"/>
    <w:rsid w:val="000D7F30"/>
    <w:rsid w:val="000E6AE2"/>
    <w:rsid w:val="00112CB7"/>
    <w:rsid w:val="00115739"/>
    <w:rsid w:val="001176C3"/>
    <w:rsid w:val="00160EC9"/>
    <w:rsid w:val="00196CBF"/>
    <w:rsid w:val="001B0FAA"/>
    <w:rsid w:val="001D6B22"/>
    <w:rsid w:val="001F2E09"/>
    <w:rsid w:val="00214A3E"/>
    <w:rsid w:val="00232CC0"/>
    <w:rsid w:val="00287284"/>
    <w:rsid w:val="002A1A44"/>
    <w:rsid w:val="002C28EA"/>
    <w:rsid w:val="002C7A25"/>
    <w:rsid w:val="002F44FA"/>
    <w:rsid w:val="00305D8B"/>
    <w:rsid w:val="00316480"/>
    <w:rsid w:val="0036547D"/>
    <w:rsid w:val="003B456E"/>
    <w:rsid w:val="003D6C3C"/>
    <w:rsid w:val="00427EA8"/>
    <w:rsid w:val="004628E6"/>
    <w:rsid w:val="004647C2"/>
    <w:rsid w:val="00484466"/>
    <w:rsid w:val="00485400"/>
    <w:rsid w:val="00494801"/>
    <w:rsid w:val="004D545F"/>
    <w:rsid w:val="004F08A5"/>
    <w:rsid w:val="00527A5D"/>
    <w:rsid w:val="00533BE1"/>
    <w:rsid w:val="00542EE4"/>
    <w:rsid w:val="00552CFC"/>
    <w:rsid w:val="005872BF"/>
    <w:rsid w:val="005962AB"/>
    <w:rsid w:val="005A3816"/>
    <w:rsid w:val="005A3C7B"/>
    <w:rsid w:val="005D38DC"/>
    <w:rsid w:val="005E020E"/>
    <w:rsid w:val="005E42AB"/>
    <w:rsid w:val="005F123C"/>
    <w:rsid w:val="00633354"/>
    <w:rsid w:val="00634240"/>
    <w:rsid w:val="00642A34"/>
    <w:rsid w:val="00662B54"/>
    <w:rsid w:val="00675360"/>
    <w:rsid w:val="0069600E"/>
    <w:rsid w:val="006A1B2B"/>
    <w:rsid w:val="006A68CE"/>
    <w:rsid w:val="006D7BFC"/>
    <w:rsid w:val="006E2BFB"/>
    <w:rsid w:val="006E4C81"/>
    <w:rsid w:val="007062EB"/>
    <w:rsid w:val="00714E77"/>
    <w:rsid w:val="00715F84"/>
    <w:rsid w:val="00743290"/>
    <w:rsid w:val="00744095"/>
    <w:rsid w:val="0075266A"/>
    <w:rsid w:val="007A0297"/>
    <w:rsid w:val="007C1C5D"/>
    <w:rsid w:val="007F6F51"/>
    <w:rsid w:val="0080336F"/>
    <w:rsid w:val="00866565"/>
    <w:rsid w:val="00893B9B"/>
    <w:rsid w:val="00897E0D"/>
    <w:rsid w:val="008B6092"/>
    <w:rsid w:val="008C3090"/>
    <w:rsid w:val="00980F67"/>
    <w:rsid w:val="00984AC5"/>
    <w:rsid w:val="009A2B40"/>
    <w:rsid w:val="009C593E"/>
    <w:rsid w:val="009F76E5"/>
    <w:rsid w:val="00A24BD8"/>
    <w:rsid w:val="00A26ED6"/>
    <w:rsid w:val="00A31C20"/>
    <w:rsid w:val="00A4658F"/>
    <w:rsid w:val="00A4713E"/>
    <w:rsid w:val="00A669A8"/>
    <w:rsid w:val="00AA1A47"/>
    <w:rsid w:val="00AC4770"/>
    <w:rsid w:val="00AE5134"/>
    <w:rsid w:val="00AF214B"/>
    <w:rsid w:val="00B03B6E"/>
    <w:rsid w:val="00B16E41"/>
    <w:rsid w:val="00B579F6"/>
    <w:rsid w:val="00B83F40"/>
    <w:rsid w:val="00BB3640"/>
    <w:rsid w:val="00BB63CD"/>
    <w:rsid w:val="00BE34E0"/>
    <w:rsid w:val="00C03195"/>
    <w:rsid w:val="00C1367C"/>
    <w:rsid w:val="00C42BB6"/>
    <w:rsid w:val="00C66ACB"/>
    <w:rsid w:val="00C80236"/>
    <w:rsid w:val="00CF54C4"/>
    <w:rsid w:val="00D5757D"/>
    <w:rsid w:val="00D65D75"/>
    <w:rsid w:val="00D6614A"/>
    <w:rsid w:val="00D95979"/>
    <w:rsid w:val="00D97293"/>
    <w:rsid w:val="00DA036D"/>
    <w:rsid w:val="00DB1B6E"/>
    <w:rsid w:val="00DC617A"/>
    <w:rsid w:val="00DD3A51"/>
    <w:rsid w:val="00E06172"/>
    <w:rsid w:val="00E23A91"/>
    <w:rsid w:val="00E34900"/>
    <w:rsid w:val="00E4078F"/>
    <w:rsid w:val="00E81D99"/>
    <w:rsid w:val="00EB6453"/>
    <w:rsid w:val="00F27E7B"/>
    <w:rsid w:val="00F351E5"/>
    <w:rsid w:val="00F546DB"/>
    <w:rsid w:val="00F60F09"/>
    <w:rsid w:val="00F63382"/>
    <w:rsid w:val="00F7456A"/>
    <w:rsid w:val="00FC0104"/>
    <w:rsid w:val="00FC09AD"/>
    <w:rsid w:val="00FD56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4"/>
    <w:rPr>
      <w:rFonts w:ascii="Times New Roman" w:hAnsi="Times New Roman"/>
      <w:sz w:val="24"/>
    </w:rPr>
  </w:style>
  <w:style w:type="paragraph" w:styleId="Heading1">
    <w:name w:val="heading 1"/>
    <w:basedOn w:val="Normal"/>
    <w:next w:val="Normal"/>
    <w:link w:val="Heading1Char"/>
    <w:uiPriority w:val="9"/>
    <w:qFormat/>
    <w:rsid w:val="005872BF"/>
    <w:pPr>
      <w:keepNext/>
      <w:keepLines/>
      <w:spacing w:before="480" w:after="0"/>
      <w:outlineLvl w:val="0"/>
    </w:pPr>
    <w:rPr>
      <w:rFonts w:eastAsiaTheme="majorEastAsia" w:cstheme="majorBidi"/>
      <w:b/>
      <w:bCs/>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2BF"/>
    <w:rPr>
      <w:rFonts w:ascii="Times New Roman" w:eastAsiaTheme="majorEastAsia" w:hAnsi="Times New Roman" w:cstheme="majorBidi"/>
      <w:b/>
      <w:bCs/>
      <w:sz w:val="40"/>
      <w:szCs w:val="28"/>
      <w:u w:val="single"/>
    </w:rPr>
  </w:style>
  <w:style w:type="paragraph" w:styleId="ListParagraph">
    <w:name w:val="List Paragraph"/>
    <w:basedOn w:val="Normal"/>
    <w:uiPriority w:val="34"/>
    <w:qFormat/>
    <w:rsid w:val="004628E6"/>
    <w:pPr>
      <w:ind w:left="720"/>
      <w:contextualSpacing/>
    </w:pPr>
  </w:style>
  <w:style w:type="table" w:styleId="TableGrid">
    <w:name w:val="Table Grid"/>
    <w:basedOn w:val="TableNormal"/>
    <w:uiPriority w:val="59"/>
    <w:rsid w:val="00B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2A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2A34"/>
    <w:rPr>
      <w:rFonts w:ascii="Times New Roman" w:hAnsi="Times New Roman"/>
      <w:sz w:val="24"/>
    </w:rPr>
  </w:style>
  <w:style w:type="paragraph" w:styleId="Footer">
    <w:name w:val="footer"/>
    <w:basedOn w:val="Normal"/>
    <w:link w:val="FooterChar"/>
    <w:uiPriority w:val="99"/>
    <w:unhideWhenUsed/>
    <w:rsid w:val="00642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A34"/>
    <w:rPr>
      <w:rFonts w:ascii="Times New Roman" w:hAnsi="Times New Roman"/>
      <w:sz w:val="24"/>
    </w:rPr>
  </w:style>
  <w:style w:type="paragraph" w:customStyle="1" w:styleId="DefaultText">
    <w:name w:val="Default Text"/>
    <w:basedOn w:val="Normal"/>
    <w:rsid w:val="00D65D75"/>
    <w:pPr>
      <w:overflowPunct w:val="0"/>
      <w:autoSpaceDE w:val="0"/>
      <w:autoSpaceDN w:val="0"/>
      <w:adjustRightInd w:val="0"/>
      <w:spacing w:after="0" w:line="240" w:lineRule="auto"/>
      <w:textAlignment w:val="baseline"/>
    </w:pPr>
    <w:rPr>
      <w:rFonts w:eastAsia="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195AF-6D27-4401-971C-C5A494F0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cp:lastModifiedBy>
  <cp:revision>2</cp:revision>
  <cp:lastPrinted>2015-12-08T19:13:00Z</cp:lastPrinted>
  <dcterms:created xsi:type="dcterms:W3CDTF">2015-12-08T19:14:00Z</dcterms:created>
  <dcterms:modified xsi:type="dcterms:W3CDTF">2015-12-08T19:14:00Z</dcterms:modified>
</cp:coreProperties>
</file>