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B83F40">
        <w:rPr>
          <w:rFonts w:cs="Times New Roman"/>
          <w:szCs w:val="24"/>
        </w:rPr>
        <w:t>ting Date: Monday, 26th October</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E81D99" w:rsidRDefault="007A0297" w:rsidP="00E81D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E81D99">
        <w:rPr>
          <w:rFonts w:cs="Times New Roman"/>
          <w:szCs w:val="24"/>
        </w:rPr>
        <w:br/>
      </w:r>
      <w:r w:rsidR="00E81D99" w:rsidRPr="00E81D99">
        <w:rPr>
          <w:rFonts w:cs="Times New Roman"/>
          <w:szCs w:val="24"/>
        </w:rPr>
        <w:t>Barry Coveley</w:t>
      </w:r>
      <w:r w:rsidR="00E81D99">
        <w:rPr>
          <w:rFonts w:cs="Times New Roman"/>
          <w:b/>
          <w:szCs w:val="24"/>
        </w:rPr>
        <w:t xml:space="preserve"> </w:t>
      </w:r>
      <w:r w:rsidR="00E81D99">
        <w:rPr>
          <w:rFonts w:cs="Times New Roman"/>
          <w:szCs w:val="24"/>
        </w:rPr>
        <w:t>– Vice-chairman</w:t>
      </w:r>
      <w:r w:rsidR="00E81D99">
        <w:rPr>
          <w:rFonts w:cs="Times New Roman"/>
          <w:szCs w:val="24"/>
        </w:rPr>
        <w:br/>
      </w:r>
      <w:r w:rsidR="00675360">
        <w:rPr>
          <w:rFonts w:cs="Times New Roman"/>
          <w:szCs w:val="24"/>
        </w:rPr>
        <w:t xml:space="preserve">Annie Bassham, </w:t>
      </w:r>
      <w:r w:rsidR="00E81D99">
        <w:rPr>
          <w:rFonts w:cs="Times New Roman"/>
          <w:szCs w:val="24"/>
        </w:rPr>
        <w:t>Angela Bishop</w:t>
      </w:r>
      <w:r w:rsidR="00F351E5">
        <w:rPr>
          <w:rFonts w:cs="Times New Roman"/>
          <w:szCs w:val="24"/>
        </w:rPr>
        <w:t xml:space="preserve">, </w:t>
      </w:r>
      <w:r w:rsidR="00E81D99">
        <w:rPr>
          <w:rFonts w:cs="Times New Roman"/>
          <w:szCs w:val="24"/>
        </w:rPr>
        <w:t xml:space="preserve">Jackie </w:t>
      </w:r>
      <w:r w:rsidR="004628E6">
        <w:rPr>
          <w:rFonts w:cs="Times New Roman"/>
          <w:szCs w:val="24"/>
        </w:rPr>
        <w:t xml:space="preserve">Clover, </w:t>
      </w:r>
      <w:r w:rsidR="00E81D99">
        <w:rPr>
          <w:rFonts w:cs="Times New Roman"/>
          <w:szCs w:val="24"/>
        </w:rPr>
        <w:t>Jack Horner-Glister, Roger Jay, Julia Line</w:t>
      </w:r>
      <w:r w:rsidR="00B83F40">
        <w:rPr>
          <w:rFonts w:cs="Times New Roman"/>
          <w:szCs w:val="24"/>
        </w:rPr>
        <w:t xml:space="preserve">, Jamie Pizey and </w:t>
      </w:r>
      <w:r w:rsidR="00E81D99">
        <w:rPr>
          <w:rFonts w:cs="Times New Roman"/>
          <w:szCs w:val="24"/>
        </w:rPr>
        <w:t>Parish Clerk Pauline James</w:t>
      </w:r>
      <w:r w:rsidR="00E81D99">
        <w:rPr>
          <w:rFonts w:cs="Times New Roman"/>
          <w:szCs w:val="24"/>
        </w:rPr>
        <w:br/>
      </w:r>
    </w:p>
    <w:p w:rsidR="00E81D99" w:rsidRDefault="004628E6" w:rsidP="00E81D99">
      <w:pPr>
        <w:ind w:left="-567" w:right="-330"/>
        <w:rPr>
          <w:rFonts w:cs="Times New Roman"/>
          <w:b/>
          <w:szCs w:val="24"/>
        </w:rPr>
      </w:pPr>
      <w:r w:rsidRPr="007A0297">
        <w:rPr>
          <w:rFonts w:cs="Times New Roman"/>
          <w:b/>
          <w:szCs w:val="24"/>
        </w:rPr>
        <w:t>PUBLIC FORUM</w:t>
      </w:r>
      <w:r w:rsidR="00E81D99">
        <w:rPr>
          <w:rFonts w:cs="Times New Roman"/>
          <w:b/>
          <w:szCs w:val="24"/>
        </w:rPr>
        <w:br/>
      </w:r>
      <w:r w:rsidR="005A3816">
        <w:rPr>
          <w:rFonts w:cs="Times New Roman"/>
          <w:szCs w:val="24"/>
        </w:rPr>
        <w:t xml:space="preserve">There were nineteen </w:t>
      </w:r>
      <w:r w:rsidR="002F44FA">
        <w:rPr>
          <w:rFonts w:cs="Times New Roman"/>
          <w:szCs w:val="24"/>
        </w:rPr>
        <w:t>members of the public present</w:t>
      </w:r>
      <w:r w:rsidR="0069600E">
        <w:rPr>
          <w:rFonts w:cs="Times New Roman"/>
          <w:szCs w:val="24"/>
        </w:rPr>
        <w:t>. Three residents spoke to object</w:t>
      </w:r>
      <w:r w:rsidR="005A3816">
        <w:rPr>
          <w:rFonts w:cs="Times New Roman"/>
          <w:szCs w:val="24"/>
        </w:rPr>
        <w:t xml:space="preserve"> to the proposed Compulsory Purchase Order (CPO) for land owned by the Molineux family for an extension to the cemetery asking whether the Parish Council had considered all other possible alternative sites. Two residents </w:t>
      </w:r>
      <w:r w:rsidR="0069600E">
        <w:rPr>
          <w:rFonts w:cs="Times New Roman"/>
          <w:szCs w:val="24"/>
        </w:rPr>
        <w:t>spoke to support</w:t>
      </w:r>
      <w:r w:rsidR="005A3816">
        <w:rPr>
          <w:rFonts w:cs="Times New Roman"/>
          <w:szCs w:val="24"/>
        </w:rPr>
        <w:t xml:space="preserve"> the Parish Council’s request for a CPO and stated that a cemetery was a very important facility for the village</w:t>
      </w:r>
      <w:r w:rsidR="0069600E">
        <w:rPr>
          <w:rFonts w:cs="Times New Roman"/>
          <w:szCs w:val="24"/>
        </w:rPr>
        <w:t xml:space="preserve"> and should be adjacent to the current cemetery</w:t>
      </w:r>
      <w:r w:rsidR="005A3816">
        <w:rPr>
          <w:rFonts w:cs="Times New Roman"/>
          <w:szCs w:val="24"/>
        </w:rPr>
        <w:t>. One resident stated that he believed the land from the Molineux family had been sold</w:t>
      </w:r>
      <w:r w:rsidR="0069600E">
        <w:rPr>
          <w:rFonts w:cs="Times New Roman"/>
          <w:szCs w:val="24"/>
        </w:rPr>
        <w:t xml:space="preserve"> to the Parish Council</w:t>
      </w:r>
      <w:r w:rsidR="005A3816">
        <w:rPr>
          <w:rFonts w:cs="Times New Roman"/>
          <w:szCs w:val="24"/>
        </w:rPr>
        <w:t>, rather than gifted as had been stated previously.</w:t>
      </w:r>
      <w:r w:rsidR="005A3816">
        <w:rPr>
          <w:rFonts w:cs="Times New Roman"/>
          <w:szCs w:val="24"/>
        </w:rPr>
        <w:br/>
        <w:t>Two residents pre</w:t>
      </w:r>
      <w:r w:rsidR="00633354">
        <w:rPr>
          <w:rFonts w:cs="Times New Roman"/>
          <w:szCs w:val="24"/>
        </w:rPr>
        <w:t xml:space="preserve">sented a petition signed by eighty eight </w:t>
      </w:r>
      <w:r w:rsidR="005A3816">
        <w:rPr>
          <w:rFonts w:cs="Times New Roman"/>
          <w:szCs w:val="24"/>
        </w:rPr>
        <w:t>people asking for improvements to the maintenance at the current cemetery.</w:t>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p>
    <w:p w:rsidR="005E42AB" w:rsidRDefault="005E42AB" w:rsidP="005E42AB">
      <w:pPr>
        <w:pStyle w:val="ListParagraph"/>
        <w:ind w:left="-142" w:right="-330"/>
        <w:rPr>
          <w:rFonts w:cs="Times New Roman"/>
          <w:szCs w:val="24"/>
        </w:rPr>
      </w:pPr>
      <w:r>
        <w:rPr>
          <w:rFonts w:cs="Times New Roman"/>
          <w:szCs w:val="24"/>
        </w:rPr>
        <w:t xml:space="preserve">Sally Aldridge, </w:t>
      </w:r>
      <w:r w:rsidR="00F351E5">
        <w:rPr>
          <w:rFonts w:cs="Times New Roman"/>
          <w:szCs w:val="24"/>
        </w:rPr>
        <w:t xml:space="preserve">David Burnett and </w:t>
      </w:r>
      <w:r>
        <w:rPr>
          <w:rFonts w:cs="Times New Roman"/>
          <w:szCs w:val="24"/>
        </w:rPr>
        <w:t>Ellen Thompson</w:t>
      </w:r>
    </w:p>
    <w:p w:rsidR="00893B9B" w:rsidRDefault="00893B9B" w:rsidP="005E42AB">
      <w:pPr>
        <w:pStyle w:val="ListParagraph"/>
        <w:ind w:left="-142" w:right="-330"/>
        <w:rPr>
          <w:rFonts w:cs="Times New Roman"/>
          <w:szCs w:val="24"/>
        </w:rPr>
      </w:pPr>
      <w:r w:rsidRPr="00E81D99">
        <w:rPr>
          <w:rFonts w:cs="Times New Roman"/>
          <w:szCs w:val="24"/>
        </w:rPr>
        <w:t xml:space="preserve">District Councillor Lana Hempsall </w:t>
      </w:r>
      <w:r>
        <w:rPr>
          <w:rFonts w:cs="Times New Roman"/>
          <w:szCs w:val="24"/>
        </w:rPr>
        <w:br/>
      </w:r>
      <w:r w:rsidRPr="00E81D99">
        <w:rPr>
          <w:rFonts w:cs="Times New Roman"/>
          <w:szCs w:val="24"/>
        </w:rPr>
        <w:t>County Councillor Brian Iles</w:t>
      </w:r>
    </w:p>
    <w:p w:rsidR="00893B9B" w:rsidRDefault="00893B9B" w:rsidP="005E42AB">
      <w:pPr>
        <w:pStyle w:val="ListParagraph"/>
        <w:ind w:left="-142" w:right="-330"/>
        <w:rPr>
          <w:rFonts w:cs="Times New Roman"/>
          <w:szCs w:val="24"/>
        </w:rPr>
      </w:pPr>
      <w:r>
        <w:rPr>
          <w:rFonts w:cs="Times New Roman"/>
          <w:szCs w:val="24"/>
        </w:rPr>
        <w:t>PCSO Paul McAllister</w:t>
      </w:r>
    </w:p>
    <w:p w:rsidR="00893B9B" w:rsidRPr="007A0297" w:rsidRDefault="00893B9B" w:rsidP="005E42AB">
      <w:pPr>
        <w:pStyle w:val="ListParagraph"/>
        <w:ind w:left="-142" w:right="-330"/>
        <w:rPr>
          <w:rFonts w:cs="Times New Roman"/>
          <w:b/>
          <w:szCs w:val="24"/>
        </w:rPr>
      </w:pPr>
    </w:p>
    <w:p w:rsidR="00C1367C" w:rsidRPr="00F351E5" w:rsidRDefault="004628E6" w:rsidP="00F351E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F351E5">
        <w:rPr>
          <w:rFonts w:cs="Times New Roman"/>
          <w:b/>
          <w:szCs w:val="24"/>
        </w:rPr>
        <w:br/>
      </w:r>
      <w:r w:rsidR="005A3816">
        <w:rPr>
          <w:rFonts w:cs="Times New Roman"/>
          <w:szCs w:val="24"/>
        </w:rPr>
        <w:t xml:space="preserve">Barry Coveley, </w:t>
      </w:r>
      <w:r w:rsidR="00C1367C" w:rsidRPr="00F351E5">
        <w:rPr>
          <w:rFonts w:cs="Times New Roman"/>
          <w:szCs w:val="24"/>
        </w:rPr>
        <w:t xml:space="preserve">Jackie Clover </w:t>
      </w:r>
      <w:r w:rsidR="005A3816">
        <w:rPr>
          <w:rFonts w:cs="Times New Roman"/>
          <w:szCs w:val="24"/>
        </w:rPr>
        <w:t xml:space="preserve">and Roger Jay </w:t>
      </w:r>
      <w:r w:rsidR="00287284" w:rsidRPr="00F351E5">
        <w:rPr>
          <w:rFonts w:cs="Times New Roman"/>
          <w:szCs w:val="24"/>
        </w:rPr>
        <w:t>declared a disclosable pecuniary interest in any financial tr</w:t>
      </w:r>
      <w:r w:rsidR="005A3816">
        <w:rPr>
          <w:rFonts w:cs="Times New Roman"/>
          <w:szCs w:val="24"/>
        </w:rPr>
        <w:t>ansactions with the Recreation C</w:t>
      </w:r>
      <w:r w:rsidR="00287284" w:rsidRPr="00F351E5">
        <w:rPr>
          <w:rFonts w:cs="Times New Roman"/>
          <w:szCs w:val="24"/>
        </w:rPr>
        <w:t xml:space="preserve">entre, </w:t>
      </w:r>
      <w:r w:rsidR="00C1367C" w:rsidRPr="00F351E5">
        <w:rPr>
          <w:rFonts w:cs="Times New Roman"/>
          <w:szCs w:val="24"/>
        </w:rPr>
        <w:t xml:space="preserve">as </w:t>
      </w:r>
      <w:r w:rsidR="00287284" w:rsidRPr="00F351E5">
        <w:rPr>
          <w:rFonts w:cs="Times New Roman"/>
          <w:szCs w:val="24"/>
        </w:rPr>
        <w:t>T</w:t>
      </w:r>
      <w:r w:rsidR="00C1367C" w:rsidRPr="00F351E5">
        <w:rPr>
          <w:rFonts w:cs="Times New Roman"/>
          <w:szCs w:val="24"/>
        </w:rPr>
        <w:t>rustees</w:t>
      </w:r>
    </w:p>
    <w:p w:rsidR="00C1367C" w:rsidRPr="007A0297" w:rsidRDefault="00C1367C"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5A3816" w:rsidRDefault="005A3816" w:rsidP="00893B9B">
      <w:pPr>
        <w:pStyle w:val="ListParagraph"/>
        <w:ind w:left="-142" w:right="-330"/>
        <w:rPr>
          <w:rFonts w:cs="Times New Roman"/>
          <w:szCs w:val="24"/>
        </w:rPr>
      </w:pPr>
      <w:r>
        <w:rPr>
          <w:rFonts w:cs="Times New Roman"/>
          <w:szCs w:val="24"/>
        </w:rPr>
        <w:t>The minutes of the meeting</w:t>
      </w:r>
      <w:r w:rsidR="00893B9B">
        <w:rPr>
          <w:rFonts w:cs="Times New Roman"/>
          <w:szCs w:val="24"/>
        </w:rPr>
        <w:t xml:space="preserve"> held on 28</w:t>
      </w:r>
      <w:r w:rsidR="00893B9B" w:rsidRPr="00893B9B">
        <w:rPr>
          <w:rFonts w:cs="Times New Roman"/>
          <w:szCs w:val="24"/>
          <w:vertAlign w:val="superscript"/>
        </w:rPr>
        <w:t>th</w:t>
      </w:r>
      <w:r w:rsidR="00893B9B">
        <w:rPr>
          <w:rFonts w:cs="Times New Roman"/>
          <w:szCs w:val="24"/>
        </w:rPr>
        <w:t xml:space="preserve"> September </w:t>
      </w:r>
      <w:r>
        <w:rPr>
          <w:rFonts w:cs="Times New Roman"/>
          <w:szCs w:val="24"/>
        </w:rPr>
        <w:t>2015 were agreed</w:t>
      </w:r>
      <w:r w:rsidR="0069600E">
        <w:rPr>
          <w:rFonts w:cs="Times New Roman"/>
          <w:szCs w:val="24"/>
        </w:rPr>
        <w:t xml:space="preserve"> to be correct and were signed by Tony Hemmingway as Chairman of the Parish Council.</w:t>
      </w:r>
    </w:p>
    <w:p w:rsidR="002F44FA" w:rsidRPr="0069600E" w:rsidRDefault="002F44FA" w:rsidP="0069600E">
      <w:pPr>
        <w:pStyle w:val="ListParagraph"/>
        <w:ind w:left="-142" w:right="-330"/>
        <w:rPr>
          <w:rFonts w:cs="Times New Roman"/>
          <w:szCs w:val="24"/>
        </w:rPr>
      </w:pPr>
      <w:r>
        <w:rPr>
          <w:rFonts w:cs="Times New Roman"/>
          <w:szCs w:val="24"/>
        </w:rPr>
        <w:t>Corrections suggested by district councillor Lana Hempsall</w:t>
      </w:r>
      <w:r w:rsidR="005A3816">
        <w:rPr>
          <w:rFonts w:cs="Times New Roman"/>
          <w:szCs w:val="24"/>
        </w:rPr>
        <w:t xml:space="preserve"> to the minutes of the meeting held on 12</w:t>
      </w:r>
      <w:r w:rsidR="005A3816" w:rsidRPr="005A3816">
        <w:rPr>
          <w:rFonts w:cs="Times New Roman"/>
          <w:szCs w:val="24"/>
          <w:vertAlign w:val="superscript"/>
        </w:rPr>
        <w:t>th</w:t>
      </w:r>
      <w:r w:rsidR="005A3816">
        <w:rPr>
          <w:rFonts w:cs="Times New Roman"/>
          <w:szCs w:val="24"/>
        </w:rPr>
        <w:t xml:space="preserve"> October 2015 were considered</w:t>
      </w:r>
      <w:r w:rsidR="0069600E">
        <w:rPr>
          <w:rFonts w:cs="Times New Roman"/>
          <w:szCs w:val="24"/>
        </w:rPr>
        <w:t>. The minutes were agreed to be correct after one amendment and were signed by Tony Hemmingway.</w:t>
      </w:r>
      <w:r w:rsidR="0069600E">
        <w:rPr>
          <w:rFonts w:cs="Times New Roman"/>
          <w:szCs w:val="24"/>
        </w:rPr>
        <w:br/>
      </w:r>
      <w:r w:rsidR="0069600E">
        <w:rPr>
          <w:rFonts w:cs="Times New Roman"/>
          <w:szCs w:val="24"/>
        </w:rPr>
        <w:br/>
      </w:r>
      <w:r w:rsidR="0069600E">
        <w:rPr>
          <w:rFonts w:cs="Times New Roman"/>
          <w:szCs w:val="24"/>
        </w:rPr>
        <w:br/>
      </w:r>
    </w:p>
    <w:p w:rsidR="004628E6" w:rsidRPr="0069600E" w:rsidRDefault="004628E6" w:rsidP="0069600E">
      <w:pPr>
        <w:pStyle w:val="ListParagraph"/>
        <w:numPr>
          <w:ilvl w:val="0"/>
          <w:numId w:val="1"/>
        </w:numPr>
        <w:ind w:left="-142" w:right="-330" w:hanging="425"/>
        <w:rPr>
          <w:rFonts w:cs="Times New Roman"/>
          <w:b/>
          <w:szCs w:val="24"/>
        </w:rPr>
      </w:pPr>
      <w:r w:rsidRPr="0069600E">
        <w:rPr>
          <w:rFonts w:cs="Times New Roman"/>
          <w:b/>
          <w:szCs w:val="24"/>
        </w:rPr>
        <w:lastRenderedPageBreak/>
        <w:t>MATTERS ARISING</w:t>
      </w:r>
    </w:p>
    <w:p w:rsidR="005E020E" w:rsidRPr="0069600E" w:rsidRDefault="005E020E" w:rsidP="0069600E">
      <w:pPr>
        <w:pStyle w:val="ListParagraph"/>
        <w:numPr>
          <w:ilvl w:val="1"/>
          <w:numId w:val="1"/>
        </w:numPr>
        <w:ind w:left="-142" w:right="-330" w:hanging="425"/>
        <w:rPr>
          <w:rFonts w:cs="Times New Roman"/>
          <w:szCs w:val="24"/>
        </w:rPr>
      </w:pPr>
      <w:r>
        <w:rPr>
          <w:rFonts w:cs="Times New Roman"/>
          <w:szCs w:val="24"/>
        </w:rPr>
        <w:t>The clerk has written to BDC to request that the buildings of Barclays and Lloyds Banks be listed as Assets of Community Value. Further details are required.</w:t>
      </w:r>
      <w:r w:rsidR="0069600E">
        <w:rPr>
          <w:rFonts w:cs="Times New Roman"/>
          <w:szCs w:val="24"/>
        </w:rPr>
        <w:br/>
      </w:r>
      <w:r w:rsidR="000B4804" w:rsidRPr="0069600E">
        <w:rPr>
          <w:rFonts w:cs="Times New Roman"/>
          <w:szCs w:val="24"/>
        </w:rPr>
        <w:t xml:space="preserve">       </w:t>
      </w:r>
    </w:p>
    <w:p w:rsidR="006E4C81" w:rsidRPr="0069600E" w:rsidRDefault="00893B9B" w:rsidP="006E4C81">
      <w:pPr>
        <w:pStyle w:val="ListParagraph"/>
        <w:numPr>
          <w:ilvl w:val="0"/>
          <w:numId w:val="1"/>
        </w:numPr>
        <w:ind w:left="-142" w:right="-330" w:hanging="425"/>
        <w:rPr>
          <w:rFonts w:cs="Times New Roman"/>
          <w:b/>
          <w:szCs w:val="24"/>
        </w:rPr>
      </w:pPr>
      <w:r w:rsidRPr="0069600E">
        <w:rPr>
          <w:rFonts w:cs="Times New Roman"/>
          <w:b/>
          <w:szCs w:val="24"/>
        </w:rPr>
        <w:t>YOUTH ENGAGEMENT GROUP</w:t>
      </w:r>
      <w:r w:rsidR="0069600E" w:rsidRPr="0069600E">
        <w:rPr>
          <w:rFonts w:cs="Times New Roman"/>
          <w:b/>
          <w:szCs w:val="24"/>
        </w:rPr>
        <w:br/>
      </w:r>
      <w:r w:rsidR="0069600E" w:rsidRPr="0069600E">
        <w:rPr>
          <w:rFonts w:cs="Times New Roman"/>
          <w:szCs w:val="24"/>
        </w:rPr>
        <w:t>Annie Bassham reported on the successful Food &amp; Drink Festival at Acle Academy.</w:t>
      </w:r>
      <w:r w:rsidR="0069600E">
        <w:rPr>
          <w:rFonts w:cs="Times New Roman"/>
          <w:szCs w:val="24"/>
        </w:rPr>
        <w:br/>
      </w:r>
    </w:p>
    <w:p w:rsidR="0069600E" w:rsidRDefault="00897E0D" w:rsidP="0069600E">
      <w:pPr>
        <w:pStyle w:val="ListParagraph"/>
        <w:numPr>
          <w:ilvl w:val="0"/>
          <w:numId w:val="1"/>
        </w:numPr>
        <w:ind w:left="-142" w:right="-330" w:hanging="425"/>
        <w:rPr>
          <w:rFonts w:cs="Times New Roman"/>
          <w:b/>
          <w:szCs w:val="24"/>
        </w:rPr>
      </w:pPr>
      <w:r w:rsidRPr="007A0297">
        <w:rPr>
          <w:rFonts w:cs="Times New Roman"/>
          <w:b/>
          <w:szCs w:val="24"/>
        </w:rPr>
        <w:t>CORRESPONDENCE</w:t>
      </w:r>
    </w:p>
    <w:p w:rsidR="00897E0D" w:rsidRPr="0069600E" w:rsidRDefault="0069600E" w:rsidP="0069600E">
      <w:pPr>
        <w:pStyle w:val="ListParagraph"/>
        <w:numPr>
          <w:ilvl w:val="1"/>
          <w:numId w:val="1"/>
        </w:numPr>
        <w:ind w:right="-330" w:hanging="567"/>
        <w:rPr>
          <w:rFonts w:cs="Times New Roman"/>
          <w:b/>
          <w:szCs w:val="24"/>
        </w:rPr>
      </w:pPr>
      <w:r>
        <w:rPr>
          <w:rFonts w:cs="Times New Roman"/>
          <w:szCs w:val="24"/>
        </w:rPr>
        <w:t xml:space="preserve">It was agreed to give £100 to the </w:t>
      </w:r>
      <w:r w:rsidR="00893B9B" w:rsidRPr="0069600E">
        <w:rPr>
          <w:rFonts w:cs="Times New Roman"/>
          <w:szCs w:val="24"/>
        </w:rPr>
        <w:t>East Anglian Air Ambulance</w:t>
      </w:r>
      <w:r>
        <w:rPr>
          <w:rFonts w:cs="Times New Roman"/>
          <w:szCs w:val="24"/>
        </w:rPr>
        <w:t>. (S.137 LGA 1972 donation.)</w:t>
      </w:r>
      <w:r w:rsidR="001D6B22">
        <w:rPr>
          <w:rFonts w:cs="Times New Roman"/>
          <w:szCs w:val="24"/>
        </w:rPr>
        <w:br/>
      </w:r>
    </w:p>
    <w:p w:rsidR="006E4C81" w:rsidRPr="006E4C81" w:rsidRDefault="006E4C81" w:rsidP="001D6B22">
      <w:pPr>
        <w:pStyle w:val="ListParagraph"/>
        <w:numPr>
          <w:ilvl w:val="1"/>
          <w:numId w:val="1"/>
        </w:numPr>
        <w:ind w:right="-330" w:hanging="567"/>
        <w:rPr>
          <w:rFonts w:cs="Times New Roman"/>
          <w:szCs w:val="24"/>
        </w:rPr>
      </w:pPr>
      <w:r w:rsidRPr="006E4C81">
        <w:rPr>
          <w:rFonts w:cs="Times New Roman"/>
          <w:szCs w:val="24"/>
        </w:rPr>
        <w:t>PCSO Paul McAllis</w:t>
      </w:r>
      <w:r w:rsidR="001D6B22">
        <w:rPr>
          <w:rFonts w:cs="Times New Roman"/>
          <w:szCs w:val="24"/>
        </w:rPr>
        <w:t>ter sent details of</w:t>
      </w:r>
      <w:r w:rsidRPr="006E4C81">
        <w:rPr>
          <w:rFonts w:cs="Times New Roman"/>
          <w:szCs w:val="24"/>
        </w:rPr>
        <w:t xml:space="preserve"> crimes </w:t>
      </w:r>
      <w:r w:rsidR="001D6B22">
        <w:rPr>
          <w:rFonts w:cs="Times New Roman"/>
          <w:szCs w:val="24"/>
        </w:rPr>
        <w:t xml:space="preserve">recorded </w:t>
      </w:r>
      <w:r w:rsidRPr="006E4C81">
        <w:rPr>
          <w:rFonts w:cs="Times New Roman"/>
          <w:szCs w:val="24"/>
        </w:rPr>
        <w:t>since the last meeting</w:t>
      </w:r>
      <w:r w:rsidR="001D6B22">
        <w:rPr>
          <w:rFonts w:cs="Times New Roman"/>
          <w:szCs w:val="24"/>
        </w:rPr>
        <w:t>.</w:t>
      </w:r>
    </w:p>
    <w:p w:rsidR="006E4C81" w:rsidRPr="006E4C81" w:rsidRDefault="006E4C81" w:rsidP="006E4C81">
      <w:pPr>
        <w:pStyle w:val="ListParagraph"/>
        <w:rPr>
          <w:rFonts w:cs="Times New Roman"/>
          <w:szCs w:val="24"/>
        </w:rPr>
      </w:pPr>
    </w:p>
    <w:p w:rsidR="006E4C81" w:rsidRDefault="001D6B22" w:rsidP="001D6B22">
      <w:pPr>
        <w:pStyle w:val="ListParagraph"/>
        <w:numPr>
          <w:ilvl w:val="1"/>
          <w:numId w:val="1"/>
        </w:numPr>
        <w:ind w:right="-330" w:hanging="567"/>
        <w:rPr>
          <w:rFonts w:cs="Times New Roman"/>
          <w:szCs w:val="24"/>
        </w:rPr>
      </w:pPr>
      <w:r>
        <w:rPr>
          <w:rFonts w:cs="Times New Roman"/>
          <w:szCs w:val="24"/>
        </w:rPr>
        <w:t xml:space="preserve">Rev’d Martin Greenland </w:t>
      </w:r>
      <w:r w:rsidR="006E4C81">
        <w:rPr>
          <w:rFonts w:cs="Times New Roman"/>
          <w:szCs w:val="24"/>
        </w:rPr>
        <w:t>asked if a councillor would like to do the reading at the Annual Service of Remembrance on Sunday, 8</w:t>
      </w:r>
      <w:r w:rsidR="006E4C81" w:rsidRPr="006E4C81">
        <w:rPr>
          <w:rFonts w:cs="Times New Roman"/>
          <w:szCs w:val="24"/>
          <w:vertAlign w:val="superscript"/>
        </w:rPr>
        <w:t>th</w:t>
      </w:r>
      <w:r w:rsidR="00C42BB6">
        <w:rPr>
          <w:rFonts w:cs="Times New Roman"/>
          <w:szCs w:val="24"/>
        </w:rPr>
        <w:t xml:space="preserve"> November. </w:t>
      </w:r>
      <w:r>
        <w:rPr>
          <w:rFonts w:cs="Times New Roman"/>
          <w:szCs w:val="24"/>
        </w:rPr>
        <w:t>Angela Bishop offered to do this.</w:t>
      </w:r>
    </w:p>
    <w:p w:rsidR="008C3090" w:rsidRPr="008C3090" w:rsidRDefault="008C3090" w:rsidP="008C3090">
      <w:pPr>
        <w:pStyle w:val="ListParagraph"/>
        <w:rPr>
          <w:rFonts w:cs="Times New Roman"/>
          <w:szCs w:val="24"/>
        </w:rPr>
      </w:pPr>
    </w:p>
    <w:p w:rsidR="008C3090" w:rsidRPr="00D5757D" w:rsidRDefault="00054EBA" w:rsidP="008C3090">
      <w:pPr>
        <w:pStyle w:val="ListParagraph"/>
        <w:numPr>
          <w:ilvl w:val="1"/>
          <w:numId w:val="1"/>
        </w:numPr>
        <w:ind w:right="-330" w:hanging="567"/>
        <w:rPr>
          <w:rFonts w:cs="Times New Roman"/>
          <w:szCs w:val="24"/>
        </w:rPr>
      </w:pPr>
      <w:r>
        <w:rPr>
          <w:rFonts w:cs="Times New Roman"/>
          <w:szCs w:val="24"/>
        </w:rPr>
        <w:t>The clerk had received three</w:t>
      </w:r>
      <w:r w:rsidR="008C3090" w:rsidRPr="008C3090">
        <w:rPr>
          <w:rFonts w:cs="Times New Roman"/>
          <w:szCs w:val="24"/>
        </w:rPr>
        <w:t xml:space="preserve"> complaints from people about the grasscutting at the cemetery</w:t>
      </w:r>
      <w:r w:rsidR="00C42BB6">
        <w:rPr>
          <w:rFonts w:cs="Times New Roman"/>
          <w:szCs w:val="24"/>
        </w:rPr>
        <w:t xml:space="preserve"> over the </w:t>
      </w:r>
      <w:proofErr w:type="gramStart"/>
      <w:r w:rsidR="00C42BB6">
        <w:rPr>
          <w:rFonts w:cs="Times New Roman"/>
          <w:szCs w:val="24"/>
        </w:rPr>
        <w:t>S</w:t>
      </w:r>
      <w:r>
        <w:rPr>
          <w:rFonts w:cs="Times New Roman"/>
          <w:szCs w:val="24"/>
        </w:rPr>
        <w:t>ummer</w:t>
      </w:r>
      <w:proofErr w:type="gramEnd"/>
      <w:r w:rsidR="008C3090" w:rsidRPr="008C3090">
        <w:rPr>
          <w:rFonts w:cs="Times New Roman"/>
          <w:szCs w:val="24"/>
        </w:rPr>
        <w:t>. Some temporary ornaments</w:t>
      </w:r>
      <w:r>
        <w:rPr>
          <w:rFonts w:cs="Times New Roman"/>
          <w:szCs w:val="24"/>
        </w:rPr>
        <w:t xml:space="preserve"> and silk flowers</w:t>
      </w:r>
      <w:r w:rsidR="008C3090" w:rsidRPr="008C3090">
        <w:rPr>
          <w:rFonts w:cs="Times New Roman"/>
          <w:szCs w:val="24"/>
        </w:rPr>
        <w:t xml:space="preserve"> have been damaged and the grass sur</w:t>
      </w:r>
      <w:r w:rsidR="00D5757D">
        <w:rPr>
          <w:rFonts w:cs="Times New Roman"/>
          <w:szCs w:val="24"/>
        </w:rPr>
        <w:t>face on</w:t>
      </w:r>
      <w:r w:rsidR="008C3090" w:rsidRPr="008C3090">
        <w:rPr>
          <w:rFonts w:cs="Times New Roman"/>
          <w:szCs w:val="24"/>
        </w:rPr>
        <w:t xml:space="preserve"> </w:t>
      </w:r>
      <w:r>
        <w:rPr>
          <w:rFonts w:cs="Times New Roman"/>
          <w:szCs w:val="24"/>
        </w:rPr>
        <w:t xml:space="preserve">a few </w:t>
      </w:r>
      <w:r w:rsidR="008C3090" w:rsidRPr="008C3090">
        <w:rPr>
          <w:rFonts w:cs="Times New Roman"/>
          <w:szCs w:val="24"/>
        </w:rPr>
        <w:t>grave</w:t>
      </w:r>
      <w:r w:rsidR="00D5757D">
        <w:rPr>
          <w:rFonts w:cs="Times New Roman"/>
          <w:szCs w:val="24"/>
        </w:rPr>
        <w:t>s</w:t>
      </w:r>
      <w:r>
        <w:rPr>
          <w:rFonts w:cs="Times New Roman"/>
          <w:szCs w:val="24"/>
        </w:rPr>
        <w:t xml:space="preserve"> was churned up</w:t>
      </w:r>
      <w:r w:rsidR="008C3090" w:rsidRPr="008C3090">
        <w:rPr>
          <w:rFonts w:cs="Times New Roman"/>
          <w:szCs w:val="24"/>
        </w:rPr>
        <w:t xml:space="preserve">. </w:t>
      </w:r>
      <w:r w:rsidR="00D5757D">
        <w:rPr>
          <w:rFonts w:cs="Times New Roman"/>
          <w:szCs w:val="24"/>
        </w:rPr>
        <w:t>A petition for better maint</w:t>
      </w:r>
      <w:r w:rsidR="00633354">
        <w:rPr>
          <w:rFonts w:cs="Times New Roman"/>
          <w:szCs w:val="24"/>
        </w:rPr>
        <w:t xml:space="preserve">enance was received from eighty eight </w:t>
      </w:r>
      <w:r w:rsidR="00D5757D">
        <w:rPr>
          <w:rFonts w:cs="Times New Roman"/>
          <w:szCs w:val="24"/>
        </w:rPr>
        <w:t>residents</w:t>
      </w:r>
      <w:r w:rsidR="00633354">
        <w:rPr>
          <w:rFonts w:cs="Times New Roman"/>
          <w:szCs w:val="24"/>
        </w:rPr>
        <w:t>, stating that the grass was not picked up, strimming around headstones was not always completed and that the turf is damaged</w:t>
      </w:r>
      <w:r w:rsidR="00D5757D">
        <w:rPr>
          <w:rFonts w:cs="Times New Roman"/>
          <w:szCs w:val="24"/>
        </w:rPr>
        <w:t xml:space="preserve">. The </w:t>
      </w:r>
      <w:r>
        <w:rPr>
          <w:rFonts w:cs="Times New Roman"/>
          <w:szCs w:val="24"/>
        </w:rPr>
        <w:t xml:space="preserve">clerk explained that the </w:t>
      </w:r>
      <w:r w:rsidR="00D5757D">
        <w:rPr>
          <w:rFonts w:cs="Times New Roman"/>
          <w:szCs w:val="24"/>
        </w:rPr>
        <w:t>current contract is to cut the grass and to strim around all gravestones</w:t>
      </w:r>
      <w:r w:rsidR="00552CFC">
        <w:rPr>
          <w:rFonts w:cs="Times New Roman"/>
          <w:szCs w:val="24"/>
        </w:rPr>
        <w:t xml:space="preserve">, but not to pick up the grass. The Parish Council could </w:t>
      </w:r>
      <w:r w:rsidR="00D5757D">
        <w:rPr>
          <w:rFonts w:cs="Times New Roman"/>
          <w:szCs w:val="24"/>
        </w:rPr>
        <w:t>pay extra to have the grass collected and taken away, and/or to hand cut the grass, rather than using a ride-on mower.  It was agreed to get quotes for the</w:t>
      </w:r>
      <w:r w:rsidR="00552CFC">
        <w:rPr>
          <w:rFonts w:cs="Times New Roman"/>
          <w:szCs w:val="24"/>
        </w:rPr>
        <w:t>se alternatives, and to contact</w:t>
      </w:r>
      <w:r w:rsidR="00D5757D">
        <w:rPr>
          <w:rFonts w:cs="Times New Roman"/>
          <w:szCs w:val="24"/>
        </w:rPr>
        <w:t xml:space="preserve"> other contractors.</w:t>
      </w:r>
      <w:r w:rsidR="008C3090" w:rsidRPr="008C3090">
        <w:rPr>
          <w:rFonts w:cs="Times New Roman"/>
          <w:szCs w:val="24"/>
        </w:rPr>
        <w:t xml:space="preserve"> </w:t>
      </w:r>
      <w:r w:rsidR="00D5757D">
        <w:rPr>
          <w:rFonts w:cs="Times New Roman"/>
          <w:szCs w:val="24"/>
        </w:rPr>
        <w:t xml:space="preserve">The councillors expressed their disappointment at the lack of care </w:t>
      </w:r>
      <w:r w:rsidR="00743290">
        <w:rPr>
          <w:rFonts w:cs="Times New Roman"/>
          <w:szCs w:val="24"/>
        </w:rPr>
        <w:t>taken with the grasscutting.</w:t>
      </w:r>
    </w:p>
    <w:p w:rsidR="006E4C81" w:rsidRPr="006E4C81" w:rsidRDefault="008C3090" w:rsidP="00743290">
      <w:pPr>
        <w:ind w:right="-330" w:hanging="567"/>
        <w:rPr>
          <w:rFonts w:cs="Times New Roman"/>
          <w:szCs w:val="24"/>
        </w:rPr>
      </w:pPr>
      <w:r>
        <w:rPr>
          <w:rFonts w:cs="Times New Roman"/>
          <w:szCs w:val="24"/>
        </w:rPr>
        <w:t xml:space="preserve">6.5 </w:t>
      </w:r>
      <w:r w:rsidR="00D5757D">
        <w:rPr>
          <w:rFonts w:cs="Times New Roman"/>
          <w:szCs w:val="24"/>
        </w:rPr>
        <w:tab/>
        <w:t xml:space="preserve">Acle St Edmund’s Bowls Club wrote to say it is </w:t>
      </w:r>
      <w:r>
        <w:rPr>
          <w:rFonts w:cs="Times New Roman"/>
          <w:szCs w:val="24"/>
        </w:rPr>
        <w:t>looking to replace the wooden clubhouse with a new brick building, with office space, changing rooms with toilets and showers, and a kitche</w:t>
      </w:r>
      <w:r w:rsidR="00743290">
        <w:rPr>
          <w:rFonts w:cs="Times New Roman"/>
          <w:szCs w:val="24"/>
        </w:rPr>
        <w:t>n. The facility could be used twelve</w:t>
      </w:r>
      <w:r>
        <w:rPr>
          <w:rFonts w:cs="Times New Roman"/>
          <w:szCs w:val="24"/>
        </w:rPr>
        <w:t xml:space="preserve"> months a year and could be used b</w:t>
      </w:r>
      <w:r w:rsidR="00743290">
        <w:rPr>
          <w:rFonts w:cs="Times New Roman"/>
          <w:szCs w:val="24"/>
        </w:rPr>
        <w:t>y the Youth Football Teams and Ladies’ T</w:t>
      </w:r>
      <w:r>
        <w:rPr>
          <w:rFonts w:cs="Times New Roman"/>
          <w:szCs w:val="24"/>
        </w:rPr>
        <w:t xml:space="preserve">eams in the winter.  </w:t>
      </w:r>
      <w:r w:rsidR="00743290">
        <w:rPr>
          <w:rFonts w:cs="Times New Roman"/>
          <w:szCs w:val="24"/>
        </w:rPr>
        <w:t>They will be applying to the Parish Council for a grant in due course. This was noted.</w:t>
      </w:r>
    </w:p>
    <w:p w:rsidR="008C3090" w:rsidRPr="00743290" w:rsidRDefault="00897E0D" w:rsidP="008C3090">
      <w:pPr>
        <w:pStyle w:val="ListParagraph"/>
        <w:numPr>
          <w:ilvl w:val="0"/>
          <w:numId w:val="1"/>
        </w:numPr>
        <w:ind w:left="-142" w:right="-330" w:hanging="425"/>
        <w:rPr>
          <w:rFonts w:cs="Times New Roman"/>
          <w:szCs w:val="24"/>
        </w:rPr>
      </w:pPr>
      <w:r w:rsidRPr="00743290">
        <w:rPr>
          <w:rFonts w:cs="Times New Roman"/>
          <w:b/>
          <w:szCs w:val="24"/>
        </w:rPr>
        <w:t>PLANNING MATTERS</w:t>
      </w:r>
      <w:r w:rsidR="00743290" w:rsidRPr="00743290">
        <w:rPr>
          <w:rFonts w:cs="Times New Roman"/>
          <w:b/>
          <w:szCs w:val="24"/>
        </w:rPr>
        <w:br/>
      </w:r>
      <w:r w:rsidR="00743290" w:rsidRPr="00743290">
        <w:rPr>
          <w:rFonts w:cs="Times New Roman"/>
          <w:szCs w:val="24"/>
        </w:rPr>
        <w:t>None.</w:t>
      </w:r>
      <w:r w:rsidR="00743290">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HIGHWAYS MATTERS</w:t>
      </w:r>
    </w:p>
    <w:p w:rsidR="00893B9B" w:rsidRDefault="00893B9B" w:rsidP="00743290">
      <w:pPr>
        <w:pStyle w:val="ListParagraph"/>
        <w:numPr>
          <w:ilvl w:val="1"/>
          <w:numId w:val="1"/>
        </w:numPr>
        <w:ind w:right="-330" w:hanging="567"/>
        <w:rPr>
          <w:rFonts w:cs="Times New Roman"/>
          <w:szCs w:val="24"/>
        </w:rPr>
      </w:pPr>
      <w:r>
        <w:rPr>
          <w:rFonts w:cs="Times New Roman"/>
          <w:szCs w:val="24"/>
        </w:rPr>
        <w:t>Christmas lighting</w:t>
      </w:r>
      <w:r w:rsidR="00743290">
        <w:rPr>
          <w:rFonts w:cs="Times New Roman"/>
          <w:szCs w:val="24"/>
        </w:rPr>
        <w:t xml:space="preserve"> – Tony had </w:t>
      </w:r>
      <w:r w:rsidR="008C3090">
        <w:rPr>
          <w:rFonts w:cs="Times New Roman"/>
          <w:szCs w:val="24"/>
        </w:rPr>
        <w:t xml:space="preserve">obtained </w:t>
      </w:r>
      <w:r w:rsidR="00743290">
        <w:rPr>
          <w:rFonts w:cs="Times New Roman"/>
          <w:szCs w:val="24"/>
        </w:rPr>
        <w:t xml:space="preserve">a </w:t>
      </w:r>
      <w:r w:rsidR="008C3090">
        <w:rPr>
          <w:rFonts w:cs="Times New Roman"/>
          <w:szCs w:val="24"/>
        </w:rPr>
        <w:t xml:space="preserve">price of £1.02 for tungsten bulbs and £3.49 for LEDs. </w:t>
      </w:r>
      <w:r w:rsidR="00743290">
        <w:rPr>
          <w:rFonts w:cs="Times New Roman"/>
          <w:szCs w:val="24"/>
        </w:rPr>
        <w:t xml:space="preserve">It was noted that the bulbs could be changed to </w:t>
      </w:r>
      <w:r w:rsidR="000C64E9">
        <w:rPr>
          <w:rFonts w:cs="Times New Roman"/>
          <w:szCs w:val="24"/>
        </w:rPr>
        <w:t>LEDs in</w:t>
      </w:r>
      <w:r w:rsidR="00743290">
        <w:rPr>
          <w:rFonts w:cs="Times New Roman"/>
          <w:szCs w:val="24"/>
        </w:rPr>
        <w:t xml:space="preserve"> </w:t>
      </w:r>
      <w:r w:rsidR="008C3090">
        <w:rPr>
          <w:rFonts w:cs="Times New Roman"/>
          <w:szCs w:val="24"/>
        </w:rPr>
        <w:t>some strings and</w:t>
      </w:r>
      <w:r w:rsidR="00743290">
        <w:rPr>
          <w:rFonts w:cs="Times New Roman"/>
          <w:szCs w:val="24"/>
        </w:rPr>
        <w:t xml:space="preserve"> reuse the old bulbs in other strings. The electricity usage is about 1/5</w:t>
      </w:r>
      <w:r w:rsidR="00743290" w:rsidRPr="00743290">
        <w:rPr>
          <w:rFonts w:cs="Times New Roman"/>
          <w:szCs w:val="24"/>
          <w:vertAlign w:val="superscript"/>
        </w:rPr>
        <w:t>th</w:t>
      </w:r>
      <w:r w:rsidR="00743290">
        <w:rPr>
          <w:rFonts w:cs="Times New Roman"/>
          <w:szCs w:val="24"/>
        </w:rPr>
        <w:t xml:space="preserve"> for LEDs. It was agreed to purchase 250 LED bulbs.</w:t>
      </w:r>
    </w:p>
    <w:p w:rsidR="008C3090" w:rsidRDefault="008C3090" w:rsidP="008C3090">
      <w:pPr>
        <w:pStyle w:val="ListParagraph"/>
        <w:ind w:left="0" w:right="-330"/>
        <w:rPr>
          <w:rFonts w:cs="Times New Roman"/>
          <w:szCs w:val="24"/>
        </w:rPr>
      </w:pPr>
    </w:p>
    <w:p w:rsidR="008C3090" w:rsidRDefault="000C083D" w:rsidP="00743290">
      <w:pPr>
        <w:pStyle w:val="ListParagraph"/>
        <w:numPr>
          <w:ilvl w:val="1"/>
          <w:numId w:val="1"/>
        </w:numPr>
        <w:ind w:right="-330" w:hanging="567"/>
        <w:rPr>
          <w:rFonts w:cs="Times New Roman"/>
          <w:szCs w:val="24"/>
        </w:rPr>
      </w:pPr>
      <w:r>
        <w:rPr>
          <w:rFonts w:cs="Times New Roman"/>
          <w:szCs w:val="24"/>
        </w:rPr>
        <w:t>It was agreed to purchase a new n</w:t>
      </w:r>
      <w:r w:rsidR="00893B9B">
        <w:rPr>
          <w:rFonts w:cs="Times New Roman"/>
          <w:szCs w:val="24"/>
        </w:rPr>
        <w:t>oticeboard for Hermitage Close</w:t>
      </w:r>
      <w:r>
        <w:rPr>
          <w:rFonts w:cs="Times New Roman"/>
          <w:szCs w:val="24"/>
        </w:rPr>
        <w:t>, for 4 x A4 pages, for public use. The clerk will ask the Academy if they would be interested in ma</w:t>
      </w:r>
      <w:r w:rsidR="00744095">
        <w:rPr>
          <w:rFonts w:cs="Times New Roman"/>
          <w:szCs w:val="24"/>
        </w:rPr>
        <w:t>king the noticeboard, or else she will</w:t>
      </w:r>
      <w:r>
        <w:rPr>
          <w:rFonts w:cs="Times New Roman"/>
          <w:szCs w:val="24"/>
        </w:rPr>
        <w:t xml:space="preserve"> get some quotes for a new board.</w:t>
      </w:r>
    </w:p>
    <w:p w:rsidR="000C083D" w:rsidRPr="000C083D" w:rsidRDefault="000C083D" w:rsidP="000C083D">
      <w:pPr>
        <w:pStyle w:val="ListParagraph"/>
        <w:rPr>
          <w:rFonts w:cs="Times New Roman"/>
          <w:szCs w:val="24"/>
        </w:rPr>
      </w:pPr>
    </w:p>
    <w:p w:rsidR="000C083D" w:rsidRDefault="000C083D" w:rsidP="00743290">
      <w:pPr>
        <w:pStyle w:val="ListParagraph"/>
        <w:numPr>
          <w:ilvl w:val="1"/>
          <w:numId w:val="1"/>
        </w:numPr>
        <w:ind w:right="-330" w:hanging="567"/>
        <w:rPr>
          <w:rFonts w:cs="Times New Roman"/>
          <w:szCs w:val="24"/>
        </w:rPr>
      </w:pPr>
      <w:r>
        <w:rPr>
          <w:rFonts w:cs="Times New Roman"/>
          <w:szCs w:val="24"/>
        </w:rPr>
        <w:t>The blocked drain outside Barclays Bank has been reported to Norfolk County Council.</w:t>
      </w:r>
    </w:p>
    <w:p w:rsidR="000C083D" w:rsidRPr="000C083D" w:rsidRDefault="000C083D" w:rsidP="000C083D">
      <w:pPr>
        <w:pStyle w:val="ListParagraph"/>
        <w:rPr>
          <w:rFonts w:cs="Times New Roman"/>
          <w:szCs w:val="24"/>
        </w:rPr>
      </w:pPr>
    </w:p>
    <w:p w:rsidR="000C083D" w:rsidRDefault="000C083D" w:rsidP="00743290">
      <w:pPr>
        <w:pStyle w:val="ListParagraph"/>
        <w:numPr>
          <w:ilvl w:val="1"/>
          <w:numId w:val="1"/>
        </w:numPr>
        <w:ind w:right="-330" w:hanging="567"/>
        <w:rPr>
          <w:rFonts w:cs="Times New Roman"/>
          <w:szCs w:val="24"/>
        </w:rPr>
      </w:pPr>
      <w:r>
        <w:rPr>
          <w:rFonts w:cs="Times New Roman"/>
          <w:szCs w:val="24"/>
        </w:rPr>
        <w:t>Some streetlights were reported for repair.</w:t>
      </w:r>
    </w:p>
    <w:p w:rsidR="000C083D" w:rsidRPr="000C083D" w:rsidRDefault="000C083D" w:rsidP="000C083D">
      <w:pPr>
        <w:pStyle w:val="ListParagraph"/>
        <w:rPr>
          <w:rFonts w:cs="Times New Roman"/>
          <w:szCs w:val="24"/>
        </w:rPr>
      </w:pPr>
    </w:p>
    <w:p w:rsidR="00112CB7" w:rsidRDefault="00112CB7" w:rsidP="00C03195">
      <w:pPr>
        <w:pStyle w:val="ListParagraph"/>
        <w:numPr>
          <w:ilvl w:val="1"/>
          <w:numId w:val="1"/>
        </w:numPr>
        <w:ind w:right="-330" w:hanging="567"/>
        <w:rPr>
          <w:rFonts w:cs="Times New Roman"/>
          <w:szCs w:val="24"/>
        </w:rPr>
      </w:pPr>
      <w:r>
        <w:rPr>
          <w:rFonts w:cs="Times New Roman"/>
          <w:szCs w:val="24"/>
        </w:rPr>
        <w:t>Vegetation on the A47 slipro</w:t>
      </w:r>
      <w:r w:rsidR="00054EBA">
        <w:rPr>
          <w:rFonts w:cs="Times New Roman"/>
          <w:szCs w:val="24"/>
        </w:rPr>
        <w:t>a</w:t>
      </w:r>
      <w:r>
        <w:rPr>
          <w:rFonts w:cs="Times New Roman"/>
          <w:szCs w:val="24"/>
        </w:rPr>
        <w:t>d which obscures visibility will be reported to Norfolk County Council again. Flooding at the end of the sliproad will also be reported.</w:t>
      </w:r>
    </w:p>
    <w:p w:rsidR="00305D8B" w:rsidRPr="00305D8B" w:rsidRDefault="00305D8B" w:rsidP="00305D8B">
      <w:pPr>
        <w:pStyle w:val="ListParagraph"/>
        <w:rPr>
          <w:rFonts w:cs="Times New Roman"/>
          <w:szCs w:val="24"/>
        </w:rPr>
      </w:pPr>
    </w:p>
    <w:p w:rsidR="00305D8B" w:rsidRDefault="00305D8B" w:rsidP="00C03195">
      <w:pPr>
        <w:pStyle w:val="ListParagraph"/>
        <w:numPr>
          <w:ilvl w:val="1"/>
          <w:numId w:val="1"/>
        </w:numPr>
        <w:ind w:right="-330" w:hanging="567"/>
        <w:rPr>
          <w:rFonts w:cs="Times New Roman"/>
          <w:szCs w:val="24"/>
        </w:rPr>
      </w:pPr>
      <w:r>
        <w:rPr>
          <w:rFonts w:cs="Times New Roman"/>
          <w:szCs w:val="24"/>
        </w:rPr>
        <w:t>It was reported that the footway between De Carle Smith Road and Cardington Court is dark at night because of overhanging vegetation.</w:t>
      </w:r>
    </w:p>
    <w:p w:rsidR="00305D8B" w:rsidRPr="00305D8B" w:rsidRDefault="00305D8B" w:rsidP="00305D8B">
      <w:pPr>
        <w:pStyle w:val="ListParagraph"/>
        <w:rPr>
          <w:rFonts w:cs="Times New Roman"/>
          <w:szCs w:val="24"/>
        </w:rPr>
      </w:pPr>
    </w:p>
    <w:p w:rsidR="00305D8B" w:rsidRPr="00C03195" w:rsidRDefault="00305D8B" w:rsidP="00C03195">
      <w:pPr>
        <w:pStyle w:val="ListParagraph"/>
        <w:numPr>
          <w:ilvl w:val="1"/>
          <w:numId w:val="1"/>
        </w:numPr>
        <w:ind w:right="-330" w:hanging="567"/>
        <w:rPr>
          <w:rFonts w:cs="Times New Roman"/>
          <w:szCs w:val="24"/>
        </w:rPr>
      </w:pPr>
      <w:r>
        <w:rPr>
          <w:rFonts w:cs="Times New Roman"/>
          <w:szCs w:val="24"/>
        </w:rPr>
        <w:t>The tree at The Limes needs a trim to allow more light from the streetlight.</w:t>
      </w:r>
    </w:p>
    <w:p w:rsidR="008C3090" w:rsidRDefault="008C3090" w:rsidP="008C3090">
      <w:pPr>
        <w:pStyle w:val="ListParagraph"/>
        <w:rPr>
          <w:rFonts w:cs="Times New Roman"/>
          <w:szCs w:val="24"/>
        </w:rPr>
      </w:pP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C80236" w:rsidRPr="00C03195" w:rsidRDefault="00C03195" w:rsidP="00C80236">
      <w:pPr>
        <w:pStyle w:val="ListParagraph"/>
        <w:numPr>
          <w:ilvl w:val="1"/>
          <w:numId w:val="1"/>
        </w:numPr>
        <w:ind w:right="-330" w:hanging="567"/>
        <w:rPr>
          <w:rFonts w:cs="Times New Roman"/>
          <w:szCs w:val="24"/>
        </w:rPr>
      </w:pPr>
      <w:r>
        <w:rPr>
          <w:rFonts w:cs="Times New Roman"/>
          <w:szCs w:val="24"/>
        </w:rPr>
        <w:t>The m</w:t>
      </w:r>
      <w:r w:rsidR="00C80236">
        <w:rPr>
          <w:rFonts w:cs="Times New Roman"/>
          <w:szCs w:val="24"/>
        </w:rPr>
        <w:t xml:space="preserve">inutes from the </w:t>
      </w:r>
      <w:r w:rsidR="00744095">
        <w:rPr>
          <w:rFonts w:cs="Times New Roman"/>
          <w:szCs w:val="24"/>
        </w:rPr>
        <w:t xml:space="preserve">Trustees’ </w:t>
      </w:r>
      <w:r w:rsidR="00C80236">
        <w:rPr>
          <w:rFonts w:cs="Times New Roman"/>
          <w:szCs w:val="24"/>
        </w:rPr>
        <w:t>August meeting have been received and circulated.</w:t>
      </w:r>
      <w:r>
        <w:rPr>
          <w:rFonts w:cs="Times New Roman"/>
          <w:szCs w:val="24"/>
        </w:rPr>
        <w:br/>
      </w:r>
    </w:p>
    <w:p w:rsidR="00C80236" w:rsidRPr="00C03195" w:rsidRDefault="00C03195" w:rsidP="00C80236">
      <w:pPr>
        <w:pStyle w:val="ListParagraph"/>
        <w:numPr>
          <w:ilvl w:val="1"/>
          <w:numId w:val="1"/>
        </w:numPr>
        <w:ind w:right="-330" w:hanging="567"/>
        <w:rPr>
          <w:rFonts w:cs="Times New Roman"/>
          <w:szCs w:val="24"/>
        </w:rPr>
      </w:pPr>
      <w:r>
        <w:rPr>
          <w:rFonts w:cs="Times New Roman"/>
          <w:szCs w:val="24"/>
        </w:rPr>
        <w:t>Tony Hemmingway, Barry Brooks and Dennis Fisher were thanked for assisting the contractor to complete the r</w:t>
      </w:r>
      <w:r w:rsidR="00C80236" w:rsidRPr="00C80236">
        <w:rPr>
          <w:rFonts w:cs="Times New Roman"/>
          <w:szCs w:val="24"/>
        </w:rPr>
        <w:t xml:space="preserve">epairs to </w:t>
      </w:r>
      <w:r>
        <w:rPr>
          <w:rFonts w:cs="Times New Roman"/>
          <w:szCs w:val="24"/>
        </w:rPr>
        <w:t>the skatepark surround; adding some sleepers and mesh, backfilled with top soil and seeded.</w:t>
      </w:r>
      <w:r>
        <w:rPr>
          <w:rFonts w:cs="Times New Roman"/>
          <w:szCs w:val="24"/>
        </w:rPr>
        <w:br/>
      </w:r>
    </w:p>
    <w:p w:rsidR="00C80236" w:rsidRDefault="00C03195" w:rsidP="00C03195">
      <w:pPr>
        <w:pStyle w:val="ListParagraph"/>
        <w:numPr>
          <w:ilvl w:val="1"/>
          <w:numId w:val="1"/>
        </w:numPr>
        <w:ind w:right="-330" w:hanging="567"/>
        <w:rPr>
          <w:rFonts w:cs="Times New Roman"/>
          <w:szCs w:val="24"/>
        </w:rPr>
      </w:pPr>
      <w:r>
        <w:rPr>
          <w:rFonts w:cs="Times New Roman"/>
          <w:szCs w:val="24"/>
        </w:rPr>
        <w:t xml:space="preserve">The Trustees are </w:t>
      </w:r>
      <w:r w:rsidR="00C80236" w:rsidRPr="00C80236">
        <w:rPr>
          <w:rFonts w:cs="Times New Roman"/>
          <w:szCs w:val="24"/>
        </w:rPr>
        <w:t xml:space="preserve">getting quotes </w:t>
      </w:r>
      <w:r>
        <w:rPr>
          <w:rFonts w:cs="Times New Roman"/>
          <w:szCs w:val="24"/>
        </w:rPr>
        <w:t>for adding give way markings at the car park and will apply to the Parish Council</w:t>
      </w:r>
      <w:r w:rsidR="00C80236" w:rsidRPr="00C80236">
        <w:rPr>
          <w:rFonts w:cs="Times New Roman"/>
          <w:szCs w:val="24"/>
        </w:rPr>
        <w:t xml:space="preserve"> for assistance with </w:t>
      </w:r>
      <w:r>
        <w:rPr>
          <w:rFonts w:cs="Times New Roman"/>
          <w:szCs w:val="24"/>
        </w:rPr>
        <w:t xml:space="preserve">the </w:t>
      </w:r>
      <w:r w:rsidR="00C80236" w:rsidRPr="00C80236">
        <w:rPr>
          <w:rFonts w:cs="Times New Roman"/>
          <w:szCs w:val="24"/>
        </w:rPr>
        <w:t>costs</w:t>
      </w:r>
      <w:r>
        <w:rPr>
          <w:rFonts w:cs="Times New Roman"/>
          <w:szCs w:val="24"/>
        </w:rPr>
        <w:t>.</w:t>
      </w:r>
      <w:r w:rsidR="00305D8B">
        <w:rPr>
          <w:rFonts w:cs="Times New Roman"/>
          <w:szCs w:val="24"/>
        </w:rPr>
        <w:br/>
      </w:r>
    </w:p>
    <w:p w:rsidR="00305D8B" w:rsidRDefault="00305D8B" w:rsidP="00C03195">
      <w:pPr>
        <w:pStyle w:val="ListParagraph"/>
        <w:numPr>
          <w:ilvl w:val="1"/>
          <w:numId w:val="1"/>
        </w:numPr>
        <w:ind w:right="-330" w:hanging="567"/>
        <w:rPr>
          <w:rFonts w:cs="Times New Roman"/>
          <w:szCs w:val="24"/>
        </w:rPr>
      </w:pPr>
      <w:r>
        <w:rPr>
          <w:rFonts w:cs="Times New Roman"/>
          <w:szCs w:val="24"/>
        </w:rPr>
        <w:t>It was reported that Norfolk County Council have agreed to carry out some improvements to the drainage in Pyebush Lane to reduce the flooding onto the field.</w:t>
      </w:r>
      <w:r>
        <w:rPr>
          <w:rFonts w:cs="Times New Roman"/>
          <w:szCs w:val="24"/>
        </w:rPr>
        <w:br/>
      </w:r>
    </w:p>
    <w:p w:rsidR="00305D8B" w:rsidRPr="00C80236" w:rsidRDefault="00305D8B" w:rsidP="00C03195">
      <w:pPr>
        <w:pStyle w:val="ListParagraph"/>
        <w:numPr>
          <w:ilvl w:val="1"/>
          <w:numId w:val="1"/>
        </w:numPr>
        <w:ind w:right="-330" w:hanging="567"/>
        <w:rPr>
          <w:rFonts w:cs="Times New Roman"/>
          <w:szCs w:val="24"/>
        </w:rPr>
      </w:pPr>
      <w:r>
        <w:rPr>
          <w:rFonts w:cs="Times New Roman"/>
          <w:szCs w:val="24"/>
        </w:rPr>
        <w:t>It was also reported that the Trustees have agreed to open the all weather pitch for free use by young people at weekends, when there are no formal bookings, on a trial basis. Residents should ring the office to find out if the pitch will be available.</w:t>
      </w:r>
    </w:p>
    <w:p w:rsidR="00C80236" w:rsidRDefault="00C80236" w:rsidP="00C80236">
      <w:pPr>
        <w:pStyle w:val="ListParagraph"/>
        <w:ind w:left="0"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SPRINGFIELD LAND</w:t>
      </w:r>
    </w:p>
    <w:p w:rsidR="00C80236" w:rsidRDefault="00C80236" w:rsidP="00C80236">
      <w:pPr>
        <w:pStyle w:val="ListParagraph"/>
        <w:ind w:left="-142" w:right="-330"/>
        <w:rPr>
          <w:rFonts w:cs="Times New Roman"/>
          <w:szCs w:val="24"/>
        </w:rPr>
      </w:pPr>
      <w:r>
        <w:rPr>
          <w:rFonts w:cs="Times New Roman"/>
          <w:szCs w:val="24"/>
        </w:rPr>
        <w:t>Tony Hemmingway, Barry Coveley, Jackie Clover and the clerk met with the purchaser to discuss further details for the design of the market housing.</w:t>
      </w:r>
    </w:p>
    <w:p w:rsidR="003D6C3C" w:rsidRDefault="003D6C3C" w:rsidP="00C80236">
      <w:pPr>
        <w:pStyle w:val="ListParagraph"/>
        <w:ind w:left="-142" w:right="-330"/>
        <w:rPr>
          <w:rFonts w:cs="Times New Roman"/>
          <w:szCs w:val="24"/>
        </w:rPr>
      </w:pPr>
    </w:p>
    <w:p w:rsidR="003D6C3C" w:rsidRDefault="003D6C3C" w:rsidP="00C80236">
      <w:pPr>
        <w:pStyle w:val="ListParagraph"/>
        <w:ind w:left="-142" w:right="-330"/>
        <w:rPr>
          <w:rFonts w:cs="Times New Roman"/>
          <w:szCs w:val="24"/>
        </w:rPr>
      </w:pPr>
      <w:r>
        <w:rPr>
          <w:rFonts w:cs="Times New Roman"/>
          <w:szCs w:val="24"/>
        </w:rPr>
        <w:t>Mills &amp; Reeve have sent the contract to the purchaser’s solicitor. Mills &amp; Reeve have asked the council to prepare answers to the Commercial Property Standard Enquiries about the land.</w:t>
      </w:r>
      <w:r w:rsidR="00305D8B">
        <w:rPr>
          <w:rFonts w:cs="Times New Roman"/>
          <w:szCs w:val="24"/>
        </w:rPr>
        <w:t xml:space="preserve"> The clerk had prepared answers as follows:</w:t>
      </w:r>
    </w:p>
    <w:p w:rsidR="003D6C3C" w:rsidRDefault="003D6C3C" w:rsidP="00C80236">
      <w:pPr>
        <w:pStyle w:val="ListParagraph"/>
        <w:ind w:left="-142" w:right="-330"/>
        <w:rPr>
          <w:rFonts w:cs="Times New Roman"/>
          <w:szCs w:val="24"/>
        </w:rPr>
      </w:pPr>
    </w:p>
    <w:p w:rsidR="003D6C3C" w:rsidRDefault="003D6C3C" w:rsidP="003D6C3C">
      <w:pPr>
        <w:pStyle w:val="ListParagraph"/>
        <w:numPr>
          <w:ilvl w:val="0"/>
          <w:numId w:val="3"/>
        </w:numPr>
        <w:ind w:right="-330"/>
        <w:rPr>
          <w:rFonts w:cs="Times New Roman"/>
          <w:szCs w:val="24"/>
        </w:rPr>
      </w:pPr>
      <w:r>
        <w:rPr>
          <w:rFonts w:cs="Times New Roman"/>
          <w:szCs w:val="24"/>
        </w:rPr>
        <w:t>Use of land for grazing, and then garden land. Tenant has been given notice and the tenancy has ended</w:t>
      </w:r>
    </w:p>
    <w:p w:rsidR="003D6C3C" w:rsidRDefault="003D6C3C" w:rsidP="003D6C3C">
      <w:pPr>
        <w:pStyle w:val="ListParagraph"/>
        <w:numPr>
          <w:ilvl w:val="0"/>
          <w:numId w:val="3"/>
        </w:numPr>
        <w:ind w:right="-330"/>
        <w:rPr>
          <w:rFonts w:cs="Times New Roman"/>
          <w:szCs w:val="24"/>
        </w:rPr>
      </w:pPr>
      <w:r>
        <w:rPr>
          <w:rFonts w:cs="Times New Roman"/>
          <w:szCs w:val="24"/>
        </w:rPr>
        <w:t>Archaeological dig</w:t>
      </w:r>
    </w:p>
    <w:p w:rsidR="003D6C3C" w:rsidRDefault="003D6C3C" w:rsidP="003D6C3C">
      <w:pPr>
        <w:pStyle w:val="ListParagraph"/>
        <w:numPr>
          <w:ilvl w:val="0"/>
          <w:numId w:val="3"/>
        </w:numPr>
        <w:ind w:right="-330"/>
        <w:rPr>
          <w:rFonts w:cs="Times New Roman"/>
          <w:szCs w:val="24"/>
        </w:rPr>
      </w:pPr>
      <w:r>
        <w:rPr>
          <w:rFonts w:cs="Times New Roman"/>
          <w:szCs w:val="24"/>
        </w:rPr>
        <w:t>Unauthorised dumping of vegetation</w:t>
      </w:r>
    </w:p>
    <w:p w:rsidR="003D6C3C" w:rsidRDefault="003D6C3C" w:rsidP="003D6C3C">
      <w:pPr>
        <w:pStyle w:val="ListParagraph"/>
        <w:numPr>
          <w:ilvl w:val="0"/>
          <w:numId w:val="3"/>
        </w:numPr>
        <w:ind w:right="-330"/>
        <w:rPr>
          <w:rFonts w:cs="Times New Roman"/>
          <w:szCs w:val="24"/>
        </w:rPr>
      </w:pPr>
      <w:r>
        <w:rPr>
          <w:rFonts w:cs="Times New Roman"/>
          <w:szCs w:val="24"/>
        </w:rPr>
        <w:t>Unauthorised bonfires</w:t>
      </w:r>
    </w:p>
    <w:p w:rsidR="003D6C3C" w:rsidRDefault="003D6C3C" w:rsidP="003D6C3C">
      <w:pPr>
        <w:pStyle w:val="ListParagraph"/>
        <w:numPr>
          <w:ilvl w:val="0"/>
          <w:numId w:val="3"/>
        </w:numPr>
        <w:ind w:right="-330"/>
        <w:rPr>
          <w:rFonts w:cs="Times New Roman"/>
          <w:szCs w:val="24"/>
        </w:rPr>
      </w:pPr>
      <w:r>
        <w:rPr>
          <w:rFonts w:cs="Times New Roman"/>
          <w:szCs w:val="24"/>
        </w:rPr>
        <w:lastRenderedPageBreak/>
        <w:t>No recreational use</w:t>
      </w:r>
    </w:p>
    <w:p w:rsidR="003D6C3C" w:rsidRDefault="003D6C3C" w:rsidP="003D6C3C">
      <w:pPr>
        <w:pStyle w:val="ListParagraph"/>
        <w:numPr>
          <w:ilvl w:val="0"/>
          <w:numId w:val="3"/>
        </w:numPr>
        <w:ind w:right="-330"/>
        <w:rPr>
          <w:rFonts w:cs="Times New Roman"/>
          <w:szCs w:val="24"/>
        </w:rPr>
      </w:pPr>
      <w:r>
        <w:rPr>
          <w:rFonts w:cs="Times New Roman"/>
          <w:szCs w:val="24"/>
        </w:rPr>
        <w:t xml:space="preserve">Grass cut four or </w:t>
      </w:r>
      <w:r w:rsidR="00866565">
        <w:rPr>
          <w:rFonts w:cs="Times New Roman"/>
          <w:szCs w:val="24"/>
        </w:rPr>
        <w:t>five</w:t>
      </w:r>
      <w:r>
        <w:rPr>
          <w:rFonts w:cs="Times New Roman"/>
          <w:szCs w:val="24"/>
        </w:rPr>
        <w:t xml:space="preserve"> times per year</w:t>
      </w:r>
    </w:p>
    <w:p w:rsidR="003D6C3C" w:rsidRDefault="003D6C3C" w:rsidP="003D6C3C">
      <w:pPr>
        <w:pStyle w:val="ListParagraph"/>
        <w:numPr>
          <w:ilvl w:val="0"/>
          <w:numId w:val="3"/>
        </w:numPr>
        <w:ind w:right="-330"/>
        <w:rPr>
          <w:rFonts w:cs="Times New Roman"/>
          <w:szCs w:val="24"/>
        </w:rPr>
      </w:pPr>
      <w:r>
        <w:rPr>
          <w:rFonts w:cs="Times New Roman"/>
          <w:szCs w:val="24"/>
        </w:rPr>
        <w:t>Gate kept locked shut</w:t>
      </w:r>
    </w:p>
    <w:p w:rsidR="00744095" w:rsidRDefault="003D6C3C" w:rsidP="00744095">
      <w:pPr>
        <w:pStyle w:val="ListParagraph"/>
        <w:numPr>
          <w:ilvl w:val="0"/>
          <w:numId w:val="3"/>
        </w:numPr>
        <w:ind w:right="-330"/>
        <w:rPr>
          <w:rFonts w:cs="Times New Roman"/>
          <w:szCs w:val="24"/>
        </w:rPr>
      </w:pPr>
      <w:r>
        <w:rPr>
          <w:rFonts w:cs="Times New Roman"/>
          <w:szCs w:val="24"/>
        </w:rPr>
        <w:t>Formerly the land was cropped for barley – subcontracted to local farmer</w:t>
      </w:r>
    </w:p>
    <w:p w:rsidR="00305D8B" w:rsidRPr="00744095" w:rsidRDefault="003D6C3C" w:rsidP="00744095">
      <w:pPr>
        <w:pStyle w:val="ListParagraph"/>
        <w:numPr>
          <w:ilvl w:val="0"/>
          <w:numId w:val="3"/>
        </w:numPr>
        <w:ind w:right="-330"/>
        <w:rPr>
          <w:rFonts w:cs="Times New Roman"/>
          <w:szCs w:val="24"/>
        </w:rPr>
      </w:pPr>
      <w:r w:rsidRPr="00744095">
        <w:rPr>
          <w:rFonts w:cs="Times New Roman"/>
          <w:szCs w:val="24"/>
        </w:rPr>
        <w:t>Some people have put gates in their rear fences. Purchaser has said they will deal with this</w:t>
      </w:r>
      <w:r w:rsidR="00305D8B" w:rsidRPr="00744095">
        <w:rPr>
          <w:rFonts w:cs="Times New Roman"/>
          <w:szCs w:val="24"/>
        </w:rPr>
        <w:br/>
      </w:r>
      <w:r w:rsidR="00305D8B" w:rsidRPr="00744095">
        <w:rPr>
          <w:rFonts w:cs="Times New Roman"/>
          <w:szCs w:val="24"/>
        </w:rPr>
        <w:br/>
      </w:r>
      <w:proofErr w:type="gramStart"/>
      <w:r w:rsidR="00305D8B" w:rsidRPr="00744095">
        <w:rPr>
          <w:rFonts w:cs="Times New Roman"/>
          <w:szCs w:val="24"/>
        </w:rPr>
        <w:t>The</w:t>
      </w:r>
      <w:proofErr w:type="gramEnd"/>
      <w:r w:rsidR="00305D8B" w:rsidRPr="00744095">
        <w:rPr>
          <w:rFonts w:cs="Times New Roman"/>
          <w:szCs w:val="24"/>
        </w:rPr>
        <w:t xml:space="preserve"> councillors confirmed that they agreed with these replies and had no knowledge of any other matters.</w:t>
      </w:r>
      <w:r w:rsidR="00305D8B" w:rsidRPr="00744095">
        <w:rPr>
          <w:rFonts w:cs="Times New Roman"/>
          <w:szCs w:val="24"/>
        </w:rPr>
        <w:br/>
      </w:r>
    </w:p>
    <w:p w:rsidR="00897E0D" w:rsidRPr="00305D8B" w:rsidRDefault="00893B9B" w:rsidP="00065CDC">
      <w:pPr>
        <w:pStyle w:val="ListParagraph"/>
        <w:numPr>
          <w:ilvl w:val="0"/>
          <w:numId w:val="1"/>
        </w:numPr>
        <w:ind w:left="-142" w:right="-330" w:hanging="425"/>
        <w:rPr>
          <w:rFonts w:cs="Times New Roman"/>
          <w:b/>
          <w:szCs w:val="24"/>
        </w:rPr>
      </w:pPr>
      <w:r>
        <w:rPr>
          <w:rFonts w:cs="Times New Roman"/>
          <w:b/>
          <w:szCs w:val="24"/>
        </w:rPr>
        <w:t>REMEMBRANCE DAY PARADE</w:t>
      </w:r>
    </w:p>
    <w:p w:rsidR="005D38DC" w:rsidRPr="005D38DC" w:rsidRDefault="00305D8B" w:rsidP="00305D8B">
      <w:pPr>
        <w:pStyle w:val="ListParagraph"/>
        <w:ind w:left="-142" w:right="-330"/>
        <w:rPr>
          <w:rFonts w:cs="Times New Roman"/>
          <w:b/>
          <w:szCs w:val="24"/>
        </w:rPr>
      </w:pPr>
      <w:r>
        <w:rPr>
          <w:rFonts w:cs="Times New Roman"/>
          <w:szCs w:val="24"/>
        </w:rPr>
        <w:t>The parade will start at the top of Mill Lane from about 2pm on Sunday, 8</w:t>
      </w:r>
      <w:r w:rsidRPr="00305D8B">
        <w:rPr>
          <w:rFonts w:cs="Times New Roman"/>
          <w:szCs w:val="24"/>
          <w:vertAlign w:val="superscript"/>
        </w:rPr>
        <w:t>th</w:t>
      </w:r>
      <w:r>
        <w:rPr>
          <w:rFonts w:cs="Times New Roman"/>
          <w:szCs w:val="24"/>
        </w:rPr>
        <w:t xml:space="preserve"> November, and walk to the Church for the 3pm service. Jack Horner-Glister offered to contact the various uniformed groups in the village.</w:t>
      </w:r>
      <w:r>
        <w:rPr>
          <w:rFonts w:cs="Times New Roman"/>
          <w:szCs w:val="24"/>
        </w:rPr>
        <w:br/>
      </w:r>
    </w:p>
    <w:p w:rsidR="00897E0D" w:rsidRDefault="00893B9B" w:rsidP="00065CDC">
      <w:pPr>
        <w:pStyle w:val="ListParagraph"/>
        <w:numPr>
          <w:ilvl w:val="0"/>
          <w:numId w:val="1"/>
        </w:numPr>
        <w:ind w:left="-142" w:right="-330" w:hanging="425"/>
        <w:rPr>
          <w:rFonts w:cs="Times New Roman"/>
          <w:b/>
          <w:szCs w:val="24"/>
        </w:rPr>
      </w:pPr>
      <w:r>
        <w:rPr>
          <w:rFonts w:cs="Times New Roman"/>
          <w:b/>
          <w:szCs w:val="24"/>
        </w:rPr>
        <w:t>COMMITTEES AND STANDING ORDERS</w:t>
      </w:r>
      <w:r w:rsidR="000A2B2F">
        <w:rPr>
          <w:rFonts w:cs="Times New Roman"/>
          <w:b/>
          <w:szCs w:val="24"/>
        </w:rPr>
        <w:br/>
      </w:r>
      <w:r w:rsidR="000A2B2F">
        <w:rPr>
          <w:rFonts w:cs="Times New Roman"/>
          <w:szCs w:val="24"/>
        </w:rPr>
        <w:t>Jamie Pizey joined Street Lighting and Resilience Committees.</w:t>
      </w:r>
    </w:p>
    <w:tbl>
      <w:tblPr>
        <w:tblStyle w:val="TableGrid"/>
        <w:tblW w:w="0" w:type="auto"/>
        <w:tblLook w:val="04A0"/>
      </w:tblPr>
      <w:tblGrid>
        <w:gridCol w:w="3369"/>
        <w:gridCol w:w="5873"/>
      </w:tblGrid>
      <w:tr w:rsidR="00D65D75" w:rsidTr="005A3816">
        <w:tc>
          <w:tcPr>
            <w:tcW w:w="3369" w:type="dxa"/>
          </w:tcPr>
          <w:p w:rsidR="00D65D75" w:rsidRPr="003E0739" w:rsidRDefault="00D65D75" w:rsidP="005A3816">
            <w:pPr>
              <w:pStyle w:val="DefaultText"/>
              <w:rPr>
                <w:b/>
              </w:rPr>
            </w:pPr>
            <w:r w:rsidRPr="003E0739">
              <w:rPr>
                <w:b/>
              </w:rPr>
              <w:t>Street Lighting</w:t>
            </w:r>
          </w:p>
        </w:tc>
        <w:tc>
          <w:tcPr>
            <w:tcW w:w="5873" w:type="dxa"/>
          </w:tcPr>
          <w:p w:rsidR="00D65D75" w:rsidRDefault="00D65D75" w:rsidP="005A3816">
            <w:pPr>
              <w:pStyle w:val="DefaultText"/>
              <w:rPr>
                <w:b/>
                <w:u w:val="single"/>
              </w:rPr>
            </w:pPr>
            <w:r w:rsidRPr="003E0739">
              <w:t>Tony Hemmingway</w:t>
            </w:r>
            <w:r>
              <w:t>, Roger Jay</w:t>
            </w:r>
            <w:r w:rsidR="000A2B2F">
              <w:t xml:space="preserve"> and Jamie Pizey</w:t>
            </w:r>
          </w:p>
        </w:tc>
      </w:tr>
      <w:tr w:rsidR="00D65D75" w:rsidTr="005A3816">
        <w:tc>
          <w:tcPr>
            <w:tcW w:w="3369" w:type="dxa"/>
          </w:tcPr>
          <w:p w:rsidR="00D65D75" w:rsidRPr="003E0739" w:rsidRDefault="00D65D75" w:rsidP="005A3816">
            <w:pPr>
              <w:pStyle w:val="DefaultText"/>
              <w:rPr>
                <w:b/>
              </w:rPr>
            </w:pPr>
            <w:r w:rsidRPr="003E0739">
              <w:rPr>
                <w:b/>
              </w:rPr>
              <w:t>Planning</w:t>
            </w:r>
            <w:r>
              <w:rPr>
                <w:b/>
              </w:rPr>
              <w:t xml:space="preserve"> Committee</w:t>
            </w:r>
          </w:p>
        </w:tc>
        <w:tc>
          <w:tcPr>
            <w:tcW w:w="5873" w:type="dxa"/>
          </w:tcPr>
          <w:p w:rsidR="00D65D75" w:rsidRDefault="00D65D75" w:rsidP="005A3816">
            <w:pPr>
              <w:pStyle w:val="DefaultText"/>
              <w:rPr>
                <w:b/>
                <w:u w:val="single"/>
              </w:rPr>
            </w:pPr>
            <w:r>
              <w:rPr>
                <w:szCs w:val="24"/>
              </w:rPr>
              <w:t xml:space="preserve">Barry Coveley, </w:t>
            </w:r>
            <w:r>
              <w:t>Roger Jay, Julia Line, Annie Bassham</w:t>
            </w:r>
          </w:p>
        </w:tc>
      </w:tr>
      <w:tr w:rsidR="00D65D75" w:rsidTr="005A3816">
        <w:tc>
          <w:tcPr>
            <w:tcW w:w="3369" w:type="dxa"/>
          </w:tcPr>
          <w:p w:rsidR="00D65D75" w:rsidRPr="003E0739" w:rsidRDefault="00D65D75" w:rsidP="005A3816">
            <w:pPr>
              <w:pStyle w:val="DefaultText"/>
              <w:rPr>
                <w:b/>
              </w:rPr>
            </w:pPr>
            <w:r w:rsidRPr="003E0739">
              <w:rPr>
                <w:b/>
              </w:rPr>
              <w:t>Youth</w:t>
            </w:r>
          </w:p>
        </w:tc>
        <w:tc>
          <w:tcPr>
            <w:tcW w:w="5873" w:type="dxa"/>
          </w:tcPr>
          <w:p w:rsidR="00D65D75" w:rsidRDefault="00D65D75" w:rsidP="005A3816">
            <w:pPr>
              <w:pStyle w:val="DefaultText"/>
              <w:rPr>
                <w:b/>
                <w:u w:val="single"/>
              </w:rPr>
            </w:pPr>
            <w:r>
              <w:t>Annie Bassham, Julia Line</w:t>
            </w:r>
          </w:p>
        </w:tc>
      </w:tr>
      <w:tr w:rsidR="00D65D75" w:rsidTr="005A3816">
        <w:tc>
          <w:tcPr>
            <w:tcW w:w="3369" w:type="dxa"/>
          </w:tcPr>
          <w:p w:rsidR="00D65D75" w:rsidRPr="003E0739" w:rsidRDefault="00D65D75" w:rsidP="005A3816">
            <w:pPr>
              <w:pStyle w:val="DefaultText"/>
              <w:rPr>
                <w:b/>
              </w:rPr>
            </w:pPr>
            <w:r w:rsidRPr="003E0739">
              <w:rPr>
                <w:b/>
              </w:rPr>
              <w:t>Finance</w:t>
            </w:r>
          </w:p>
        </w:tc>
        <w:tc>
          <w:tcPr>
            <w:tcW w:w="5873" w:type="dxa"/>
          </w:tcPr>
          <w:p w:rsidR="00D65D75" w:rsidRPr="003E0739" w:rsidRDefault="00D65D75" w:rsidP="005A3816">
            <w:pPr>
              <w:pStyle w:val="DefaultText"/>
            </w:pPr>
            <w:r w:rsidRPr="003E0739">
              <w:t>Tony Hemmingway, Barry Coveley</w:t>
            </w:r>
            <w:r>
              <w:t>, David Burnett</w:t>
            </w:r>
          </w:p>
        </w:tc>
      </w:tr>
      <w:tr w:rsidR="00D65D75" w:rsidTr="005A3816">
        <w:tc>
          <w:tcPr>
            <w:tcW w:w="3369" w:type="dxa"/>
          </w:tcPr>
          <w:p w:rsidR="00D65D75" w:rsidRPr="003E0739" w:rsidRDefault="00D65D75" w:rsidP="005A3816">
            <w:pPr>
              <w:pStyle w:val="DefaultText"/>
              <w:rPr>
                <w:b/>
              </w:rPr>
            </w:pPr>
            <w:r w:rsidRPr="003E0739">
              <w:rPr>
                <w:b/>
              </w:rPr>
              <w:t>Personnel</w:t>
            </w:r>
          </w:p>
        </w:tc>
        <w:tc>
          <w:tcPr>
            <w:tcW w:w="5873" w:type="dxa"/>
          </w:tcPr>
          <w:p w:rsidR="00D65D75" w:rsidRPr="003E0739" w:rsidRDefault="00D65D75" w:rsidP="005A3816">
            <w:pPr>
              <w:pStyle w:val="DefaultText"/>
            </w:pPr>
            <w:r w:rsidRPr="003E0739">
              <w:t>Tony Hemmingway</w:t>
            </w:r>
            <w:r>
              <w:t>,</w:t>
            </w:r>
            <w:r>
              <w:rPr>
                <w:szCs w:val="24"/>
              </w:rPr>
              <w:t xml:space="preserve"> Barry Coveley, Angela Bishop</w:t>
            </w:r>
          </w:p>
        </w:tc>
      </w:tr>
      <w:tr w:rsidR="00D65D75" w:rsidTr="005A3816">
        <w:tc>
          <w:tcPr>
            <w:tcW w:w="3369" w:type="dxa"/>
          </w:tcPr>
          <w:p w:rsidR="00D65D75" w:rsidRPr="003E0739" w:rsidRDefault="00D65D75" w:rsidP="005A3816">
            <w:pPr>
              <w:pStyle w:val="DefaultText"/>
              <w:rPr>
                <w:b/>
              </w:rPr>
            </w:pPr>
            <w:r w:rsidRPr="003E0739">
              <w:rPr>
                <w:b/>
              </w:rPr>
              <w:t>Fletcher Room</w:t>
            </w:r>
          </w:p>
        </w:tc>
        <w:tc>
          <w:tcPr>
            <w:tcW w:w="5873" w:type="dxa"/>
          </w:tcPr>
          <w:p w:rsidR="00D65D75" w:rsidRDefault="00D65D75" w:rsidP="005A3816">
            <w:pPr>
              <w:pStyle w:val="DefaultText"/>
              <w:rPr>
                <w:b/>
                <w:u w:val="single"/>
              </w:rPr>
            </w:pPr>
            <w:r w:rsidRPr="003E0739">
              <w:t>Tony Hemmingway</w:t>
            </w:r>
            <w:r>
              <w:t xml:space="preserve">, </w:t>
            </w:r>
            <w:r>
              <w:rPr>
                <w:szCs w:val="24"/>
              </w:rPr>
              <w:t>Angela Bishop</w:t>
            </w:r>
          </w:p>
        </w:tc>
      </w:tr>
      <w:tr w:rsidR="00D65D75" w:rsidTr="005A3816">
        <w:tc>
          <w:tcPr>
            <w:tcW w:w="3369" w:type="dxa"/>
          </w:tcPr>
          <w:p w:rsidR="00D65D75" w:rsidRPr="003E0739" w:rsidRDefault="00D65D75" w:rsidP="005A3816">
            <w:pPr>
              <w:pStyle w:val="DefaultText"/>
              <w:rPr>
                <w:b/>
              </w:rPr>
            </w:pPr>
            <w:r w:rsidRPr="003E0739">
              <w:rPr>
                <w:b/>
              </w:rPr>
              <w:t>Cemetery extension</w:t>
            </w:r>
          </w:p>
        </w:tc>
        <w:tc>
          <w:tcPr>
            <w:tcW w:w="5873" w:type="dxa"/>
          </w:tcPr>
          <w:p w:rsidR="00D65D75" w:rsidRDefault="00D65D75" w:rsidP="005A3816">
            <w:pPr>
              <w:pStyle w:val="DefaultText"/>
              <w:rPr>
                <w:b/>
                <w:u w:val="single"/>
              </w:rPr>
            </w:pPr>
            <w:r w:rsidRPr="003E0739">
              <w:t>Tony Hemmingway</w:t>
            </w:r>
            <w:r>
              <w:t xml:space="preserve">, </w:t>
            </w:r>
            <w:r>
              <w:rPr>
                <w:szCs w:val="24"/>
              </w:rPr>
              <w:t>Barry Coveley,</w:t>
            </w:r>
            <w:r>
              <w:t xml:space="preserve"> David Burnett, Jackie Clover</w:t>
            </w:r>
          </w:p>
        </w:tc>
      </w:tr>
      <w:tr w:rsidR="00D65D75" w:rsidTr="005A3816">
        <w:tc>
          <w:tcPr>
            <w:tcW w:w="3369" w:type="dxa"/>
          </w:tcPr>
          <w:p w:rsidR="00D65D75" w:rsidRPr="003E0739" w:rsidRDefault="00D65D75" w:rsidP="005A3816">
            <w:pPr>
              <w:pStyle w:val="DefaultText"/>
              <w:rPr>
                <w:b/>
              </w:rPr>
            </w:pPr>
            <w:r>
              <w:rPr>
                <w:b/>
              </w:rPr>
              <w:t>Springfield Land</w:t>
            </w:r>
          </w:p>
        </w:tc>
        <w:tc>
          <w:tcPr>
            <w:tcW w:w="5873" w:type="dxa"/>
          </w:tcPr>
          <w:p w:rsidR="00D65D75" w:rsidRDefault="00D65D75" w:rsidP="005A3816">
            <w:pPr>
              <w:pStyle w:val="DefaultText"/>
              <w:rPr>
                <w:b/>
                <w:u w:val="single"/>
              </w:rPr>
            </w:pPr>
            <w:r w:rsidRPr="003E0739">
              <w:t>Tony Hemmingway</w:t>
            </w:r>
            <w:r>
              <w:t xml:space="preserve">, </w:t>
            </w:r>
            <w:r>
              <w:rPr>
                <w:szCs w:val="24"/>
              </w:rPr>
              <w:t>Barry Coveley,</w:t>
            </w:r>
            <w:r>
              <w:t xml:space="preserve"> David Burnett, Jackie Clover</w:t>
            </w:r>
          </w:p>
        </w:tc>
      </w:tr>
      <w:tr w:rsidR="00D65D75" w:rsidTr="005A3816">
        <w:tc>
          <w:tcPr>
            <w:tcW w:w="3369" w:type="dxa"/>
          </w:tcPr>
          <w:p w:rsidR="00D65D75" w:rsidRPr="003E0739" w:rsidRDefault="00D65D75" w:rsidP="005A3816">
            <w:pPr>
              <w:pStyle w:val="DefaultText"/>
              <w:rPr>
                <w:b/>
              </w:rPr>
            </w:pPr>
            <w:r w:rsidRPr="003E0739">
              <w:rPr>
                <w:b/>
              </w:rPr>
              <w:t>Herondale</w:t>
            </w:r>
          </w:p>
        </w:tc>
        <w:tc>
          <w:tcPr>
            <w:tcW w:w="5873" w:type="dxa"/>
          </w:tcPr>
          <w:p w:rsidR="00D65D75" w:rsidRDefault="00D65D75" w:rsidP="005A3816">
            <w:pPr>
              <w:pStyle w:val="DefaultText"/>
              <w:rPr>
                <w:b/>
                <w:u w:val="single"/>
              </w:rPr>
            </w:pPr>
            <w:r>
              <w:rPr>
                <w:szCs w:val="24"/>
              </w:rPr>
              <w:t>Sally Aldridge</w:t>
            </w:r>
            <w:r>
              <w:t xml:space="preserve">, Annie Bassham, </w:t>
            </w:r>
            <w:r>
              <w:rPr>
                <w:szCs w:val="24"/>
              </w:rPr>
              <w:t>Angela Bishop</w:t>
            </w:r>
          </w:p>
        </w:tc>
      </w:tr>
      <w:tr w:rsidR="00D65D75" w:rsidTr="005A3816">
        <w:tc>
          <w:tcPr>
            <w:tcW w:w="3369" w:type="dxa"/>
          </w:tcPr>
          <w:p w:rsidR="00D65D75" w:rsidRPr="003E0739" w:rsidRDefault="00D65D75" w:rsidP="005A3816">
            <w:pPr>
              <w:pStyle w:val="DefaultText"/>
              <w:rPr>
                <w:b/>
              </w:rPr>
            </w:pPr>
            <w:r w:rsidRPr="003E0739">
              <w:rPr>
                <w:b/>
              </w:rPr>
              <w:t>Resilience/Emergency Planning</w:t>
            </w:r>
          </w:p>
        </w:tc>
        <w:tc>
          <w:tcPr>
            <w:tcW w:w="5873" w:type="dxa"/>
          </w:tcPr>
          <w:p w:rsidR="00D65D75" w:rsidRDefault="00D65D75" w:rsidP="005A3816">
            <w:pPr>
              <w:pStyle w:val="DefaultText"/>
              <w:rPr>
                <w:b/>
                <w:u w:val="single"/>
              </w:rPr>
            </w:pPr>
            <w:r>
              <w:t xml:space="preserve">Annie Bassham, </w:t>
            </w:r>
            <w:r>
              <w:rPr>
                <w:szCs w:val="24"/>
              </w:rPr>
              <w:t>Angela Bishop, Jack Horner-Glister</w:t>
            </w:r>
            <w:r w:rsidR="000A2B2F">
              <w:rPr>
                <w:szCs w:val="24"/>
              </w:rPr>
              <w:t xml:space="preserve"> and Jamie Pizey</w:t>
            </w:r>
          </w:p>
        </w:tc>
      </w:tr>
      <w:tr w:rsidR="00D65D75" w:rsidTr="005A3816">
        <w:tc>
          <w:tcPr>
            <w:tcW w:w="3369" w:type="dxa"/>
          </w:tcPr>
          <w:p w:rsidR="00D65D75" w:rsidRPr="003E0739" w:rsidRDefault="00D65D75" w:rsidP="005A3816">
            <w:pPr>
              <w:pStyle w:val="DefaultText"/>
              <w:rPr>
                <w:b/>
              </w:rPr>
            </w:pPr>
            <w:r w:rsidRPr="003E0739">
              <w:rPr>
                <w:b/>
              </w:rPr>
              <w:t>Acle in Need</w:t>
            </w:r>
          </w:p>
        </w:tc>
        <w:tc>
          <w:tcPr>
            <w:tcW w:w="5873" w:type="dxa"/>
          </w:tcPr>
          <w:p w:rsidR="00D65D75" w:rsidRPr="003E0739" w:rsidRDefault="00D65D75" w:rsidP="005A3816">
            <w:pPr>
              <w:pStyle w:val="DefaultText"/>
            </w:pPr>
            <w:r>
              <w:rPr>
                <w:szCs w:val="24"/>
              </w:rPr>
              <w:t>Angela Bishop</w:t>
            </w:r>
            <w:r w:rsidRPr="003E0739">
              <w:t xml:space="preserve"> </w:t>
            </w:r>
            <w:r>
              <w:t>(</w:t>
            </w:r>
            <w:r w:rsidRPr="003E0739">
              <w:t>Elected for 4 years</w:t>
            </w:r>
            <w:r>
              <w:t>)</w:t>
            </w:r>
          </w:p>
        </w:tc>
      </w:tr>
      <w:tr w:rsidR="00D65D75" w:rsidTr="005A3816">
        <w:tc>
          <w:tcPr>
            <w:tcW w:w="3369" w:type="dxa"/>
          </w:tcPr>
          <w:p w:rsidR="00D65D75" w:rsidRPr="003E0739" w:rsidRDefault="00D65D75" w:rsidP="005A3816">
            <w:pPr>
              <w:pStyle w:val="DefaultText"/>
              <w:rPr>
                <w:b/>
              </w:rPr>
            </w:pPr>
            <w:r w:rsidRPr="003E0739">
              <w:rPr>
                <w:b/>
              </w:rPr>
              <w:t>Acle Regatta</w:t>
            </w:r>
          </w:p>
        </w:tc>
        <w:tc>
          <w:tcPr>
            <w:tcW w:w="5873" w:type="dxa"/>
          </w:tcPr>
          <w:p w:rsidR="00D65D75" w:rsidRPr="003E0739" w:rsidRDefault="00D65D75" w:rsidP="005A3816">
            <w:pPr>
              <w:pStyle w:val="DefaultText"/>
            </w:pPr>
            <w:r w:rsidRPr="003E0739">
              <w:t>Jackie Clover</w:t>
            </w:r>
          </w:p>
        </w:tc>
      </w:tr>
      <w:tr w:rsidR="00D65D75" w:rsidTr="005A3816">
        <w:tc>
          <w:tcPr>
            <w:tcW w:w="3369" w:type="dxa"/>
          </w:tcPr>
          <w:p w:rsidR="00D65D75" w:rsidRPr="003E0739" w:rsidRDefault="00D65D75" w:rsidP="005A3816">
            <w:pPr>
              <w:pStyle w:val="DefaultText"/>
              <w:rPr>
                <w:b/>
              </w:rPr>
            </w:pPr>
            <w:r w:rsidRPr="003E0739">
              <w:rPr>
                <w:b/>
              </w:rPr>
              <w:t>Acle Rec Joint Committee</w:t>
            </w:r>
          </w:p>
        </w:tc>
        <w:tc>
          <w:tcPr>
            <w:tcW w:w="5873" w:type="dxa"/>
          </w:tcPr>
          <w:p w:rsidR="00D65D75" w:rsidRPr="00494AEA" w:rsidRDefault="00D65D75" w:rsidP="005A3816">
            <w:pPr>
              <w:pStyle w:val="DefaultText"/>
            </w:pPr>
            <w:r>
              <w:t>No longer needed</w:t>
            </w:r>
          </w:p>
        </w:tc>
      </w:tr>
      <w:tr w:rsidR="00D65D75" w:rsidTr="005A3816">
        <w:tc>
          <w:tcPr>
            <w:tcW w:w="3369" w:type="dxa"/>
          </w:tcPr>
          <w:p w:rsidR="00D65D75" w:rsidRPr="003E0739" w:rsidRDefault="00D65D75" w:rsidP="005A3816">
            <w:pPr>
              <w:pStyle w:val="DefaultText"/>
              <w:rPr>
                <w:b/>
              </w:rPr>
            </w:pPr>
            <w:r>
              <w:rPr>
                <w:b/>
              </w:rPr>
              <w:t>Roads in Acle</w:t>
            </w:r>
          </w:p>
        </w:tc>
        <w:tc>
          <w:tcPr>
            <w:tcW w:w="5873" w:type="dxa"/>
          </w:tcPr>
          <w:p w:rsidR="00D65D75" w:rsidRDefault="00D65D75" w:rsidP="005A3816">
            <w:pPr>
              <w:pStyle w:val="DefaultText"/>
            </w:pPr>
            <w:r>
              <w:t>Sally Aldridge, David Burnett</w:t>
            </w:r>
          </w:p>
        </w:tc>
      </w:tr>
      <w:tr w:rsidR="00D65D75" w:rsidTr="005A3816">
        <w:tc>
          <w:tcPr>
            <w:tcW w:w="3369" w:type="dxa"/>
          </w:tcPr>
          <w:p w:rsidR="00D65D75" w:rsidRPr="003E0739" w:rsidRDefault="00D65D75" w:rsidP="005A3816">
            <w:pPr>
              <w:pStyle w:val="DefaultText"/>
              <w:rPr>
                <w:b/>
              </w:rPr>
            </w:pPr>
            <w:r w:rsidRPr="003E0739">
              <w:rPr>
                <w:b/>
              </w:rPr>
              <w:t>Acle Recreation Centre</w:t>
            </w:r>
          </w:p>
        </w:tc>
        <w:tc>
          <w:tcPr>
            <w:tcW w:w="5873" w:type="dxa"/>
          </w:tcPr>
          <w:p w:rsidR="00D65D75" w:rsidRDefault="00D65D75" w:rsidP="00D65D75">
            <w:pPr>
              <w:pStyle w:val="DefaultText"/>
              <w:rPr>
                <w:b/>
                <w:u w:val="single"/>
              </w:rPr>
            </w:pPr>
            <w:r>
              <w:rPr>
                <w:szCs w:val="24"/>
              </w:rPr>
              <w:t>Barry Brooks, David Burnett, Jackie Clover, Barry Coveley, Dennis Fisher, Diane Fisher, Lana Hempsall, Roger Jay and Nick Methold</w:t>
            </w:r>
            <w:r>
              <w:rPr>
                <w:b/>
              </w:rPr>
              <w:tab/>
            </w:r>
            <w:r>
              <w:rPr>
                <w:b/>
                <w:i/>
              </w:rPr>
              <w:t>(elected in March)</w:t>
            </w:r>
            <w:r>
              <w:t xml:space="preserve"> + Kenny Gale</w:t>
            </w:r>
            <w:r>
              <w:rPr>
                <w:b/>
              </w:rPr>
              <w:tab/>
            </w:r>
          </w:p>
        </w:tc>
      </w:tr>
      <w:tr w:rsidR="00D65D75" w:rsidTr="005A3816">
        <w:tc>
          <w:tcPr>
            <w:tcW w:w="3369" w:type="dxa"/>
          </w:tcPr>
          <w:p w:rsidR="00D65D75" w:rsidRPr="003E0739" w:rsidRDefault="00D65D75" w:rsidP="005A3816">
            <w:pPr>
              <w:pStyle w:val="DefaultText"/>
              <w:rPr>
                <w:b/>
              </w:rPr>
            </w:pPr>
            <w:r w:rsidRPr="003E0739">
              <w:rPr>
                <w:b/>
              </w:rPr>
              <w:t>Acle Lands Trust</w:t>
            </w:r>
          </w:p>
        </w:tc>
        <w:tc>
          <w:tcPr>
            <w:tcW w:w="5873" w:type="dxa"/>
          </w:tcPr>
          <w:p w:rsidR="00D65D75" w:rsidRDefault="00D65D75" w:rsidP="00D65D75">
            <w:pPr>
              <w:pStyle w:val="DefaultText"/>
              <w:rPr>
                <w:b/>
                <w:u w:val="single"/>
              </w:rPr>
            </w:pPr>
            <w:r>
              <w:t xml:space="preserve">Adam Fisher, Brian Grint, Nigel Robson, Martin Greenland, Jackie Clover  </w:t>
            </w:r>
            <w:r w:rsidRPr="00AB3D67">
              <w:rPr>
                <w:b/>
                <w:i/>
              </w:rPr>
              <w:t>(elected in March)</w:t>
            </w:r>
          </w:p>
        </w:tc>
      </w:tr>
    </w:tbl>
    <w:p w:rsidR="005D38DC" w:rsidRDefault="005D38DC" w:rsidP="005D38DC">
      <w:pPr>
        <w:ind w:right="-330"/>
        <w:rPr>
          <w:rFonts w:cs="Times New Roman"/>
          <w:b/>
          <w:szCs w:val="24"/>
        </w:rPr>
      </w:pPr>
    </w:p>
    <w:p w:rsidR="000A2B2F" w:rsidRPr="000A2B2F" w:rsidRDefault="000A2B2F" w:rsidP="005D38DC">
      <w:pPr>
        <w:ind w:right="-330"/>
        <w:rPr>
          <w:rFonts w:cs="Times New Roman"/>
          <w:szCs w:val="24"/>
        </w:rPr>
      </w:pPr>
      <w:r w:rsidRPr="000A2B2F">
        <w:rPr>
          <w:rFonts w:cs="Times New Roman"/>
          <w:szCs w:val="24"/>
        </w:rPr>
        <w:t>It was agreed</w:t>
      </w:r>
      <w:r>
        <w:rPr>
          <w:rFonts w:cs="Times New Roman"/>
          <w:szCs w:val="24"/>
        </w:rPr>
        <w:t xml:space="preserve"> that the </w:t>
      </w:r>
      <w:r w:rsidRPr="000A2B2F">
        <w:rPr>
          <w:rFonts w:cs="Times New Roman"/>
          <w:b/>
          <w:szCs w:val="24"/>
        </w:rPr>
        <w:t>Standing Orders</w:t>
      </w:r>
      <w:r>
        <w:rPr>
          <w:rFonts w:cs="Times New Roman"/>
          <w:szCs w:val="24"/>
        </w:rPr>
        <w:t xml:space="preserve"> should be amended as follows:</w:t>
      </w:r>
    </w:p>
    <w:p w:rsidR="00D65D75" w:rsidRDefault="000A2B2F" w:rsidP="00D65D75">
      <w:pPr>
        <w:spacing w:after="0" w:line="240" w:lineRule="auto"/>
        <w:ind w:left="720" w:hanging="720"/>
        <w:rPr>
          <w:rFonts w:cs="Times New Roman"/>
          <w:szCs w:val="24"/>
        </w:rPr>
      </w:pPr>
      <w:r>
        <w:rPr>
          <w:rFonts w:cs="Times New Roman"/>
          <w:szCs w:val="24"/>
        </w:rPr>
        <w:t>“</w:t>
      </w:r>
      <w:r w:rsidR="00D65D75" w:rsidRPr="000A2B2F">
        <w:rPr>
          <w:rFonts w:cs="Times New Roman"/>
          <w:szCs w:val="24"/>
        </w:rPr>
        <w:t>4. d</w:t>
      </w:r>
      <w:r w:rsidR="00D65D75" w:rsidRPr="000A2B2F">
        <w:rPr>
          <w:rFonts w:cs="Times New Roman"/>
          <w:szCs w:val="24"/>
        </w:rPr>
        <w:tab/>
        <w:t>The Chairman of the Parish Council shall be a member of all committees and may attend and vote at any committee meeting.</w:t>
      </w:r>
      <w:r>
        <w:rPr>
          <w:rFonts w:cs="Times New Roman"/>
          <w:szCs w:val="24"/>
        </w:rPr>
        <w:t>”</w:t>
      </w:r>
    </w:p>
    <w:p w:rsidR="000A2B2F" w:rsidRDefault="000A2B2F" w:rsidP="00D65D75">
      <w:pPr>
        <w:spacing w:after="0" w:line="240" w:lineRule="auto"/>
        <w:ind w:left="720" w:hanging="720"/>
        <w:rPr>
          <w:rFonts w:cs="Times New Roman"/>
          <w:szCs w:val="24"/>
        </w:rPr>
      </w:pPr>
    </w:p>
    <w:p w:rsidR="000A2B2F" w:rsidRDefault="000A2B2F" w:rsidP="00D65D75">
      <w:pPr>
        <w:spacing w:after="0" w:line="240" w:lineRule="auto"/>
        <w:ind w:left="720" w:hanging="720"/>
        <w:rPr>
          <w:rFonts w:cs="Times New Roman"/>
          <w:szCs w:val="24"/>
        </w:rPr>
      </w:pPr>
    </w:p>
    <w:p w:rsidR="000A2B2F" w:rsidRDefault="000A2B2F" w:rsidP="00D65D75">
      <w:pPr>
        <w:spacing w:after="0" w:line="240" w:lineRule="auto"/>
        <w:ind w:left="720" w:hanging="720"/>
        <w:rPr>
          <w:rFonts w:cs="Times New Roman"/>
          <w:szCs w:val="24"/>
        </w:rPr>
      </w:pPr>
    </w:p>
    <w:p w:rsidR="004F08A5" w:rsidRPr="000A2B2F" w:rsidRDefault="004F08A5" w:rsidP="00D65D75">
      <w:pPr>
        <w:spacing w:after="0" w:line="240" w:lineRule="auto"/>
        <w:ind w:left="720" w:hanging="72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3037"/>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E4078F" w:rsidTr="000761C9">
        <w:tc>
          <w:tcPr>
            <w:tcW w:w="3028" w:type="dxa"/>
          </w:tcPr>
          <w:p w:rsidR="00E4078F" w:rsidRDefault="00E4078F" w:rsidP="00BE34E0">
            <w:pPr>
              <w:pStyle w:val="ListParagraph"/>
              <w:ind w:left="0" w:right="-330"/>
              <w:rPr>
                <w:rFonts w:cs="Times New Roman"/>
                <w:szCs w:val="24"/>
              </w:rPr>
            </w:pPr>
            <w:r>
              <w:rPr>
                <w:rFonts w:cs="Times New Roman"/>
                <w:szCs w:val="24"/>
              </w:rPr>
              <w:t>BDC</w:t>
            </w:r>
          </w:p>
        </w:tc>
        <w:tc>
          <w:tcPr>
            <w:tcW w:w="3037" w:type="dxa"/>
          </w:tcPr>
          <w:p w:rsidR="00E4078F" w:rsidRPr="00BE34E0" w:rsidRDefault="00E4078F" w:rsidP="00BE34E0">
            <w:pPr>
              <w:pStyle w:val="ListParagraph"/>
              <w:ind w:left="0" w:right="-330"/>
              <w:rPr>
                <w:rFonts w:cs="Times New Roman"/>
                <w:szCs w:val="24"/>
              </w:rPr>
            </w:pPr>
            <w:r>
              <w:rPr>
                <w:rFonts w:cs="Times New Roman"/>
                <w:szCs w:val="24"/>
              </w:rPr>
              <w:t>2</w:t>
            </w:r>
            <w:r w:rsidRPr="00E4078F">
              <w:rPr>
                <w:rFonts w:cs="Times New Roman"/>
                <w:szCs w:val="24"/>
                <w:vertAlign w:val="superscript"/>
              </w:rPr>
              <w:t>nd</w:t>
            </w:r>
            <w:r>
              <w:rPr>
                <w:rFonts w:cs="Times New Roman"/>
                <w:szCs w:val="24"/>
              </w:rPr>
              <w:t xml:space="preserve"> half precept</w:t>
            </w:r>
          </w:p>
        </w:tc>
        <w:tc>
          <w:tcPr>
            <w:tcW w:w="1687" w:type="dxa"/>
          </w:tcPr>
          <w:p w:rsidR="00E4078F" w:rsidRDefault="00E4078F" w:rsidP="000761C9">
            <w:pPr>
              <w:pStyle w:val="ListParagraph"/>
              <w:ind w:left="0"/>
              <w:jc w:val="right"/>
              <w:rPr>
                <w:rFonts w:cs="Times New Roman"/>
                <w:szCs w:val="24"/>
              </w:rPr>
            </w:pPr>
            <w:r>
              <w:rPr>
                <w:rFonts w:cs="Times New Roman"/>
                <w:szCs w:val="24"/>
              </w:rPr>
              <w:t>36,500.00</w:t>
            </w:r>
          </w:p>
        </w:tc>
      </w:tr>
      <w:tr w:rsidR="00BE34E0" w:rsidTr="000761C9">
        <w:tc>
          <w:tcPr>
            <w:tcW w:w="3028" w:type="dxa"/>
          </w:tcPr>
          <w:p w:rsidR="00BE34E0" w:rsidRPr="00BE34E0" w:rsidRDefault="006A1B2B" w:rsidP="00BE34E0">
            <w:pPr>
              <w:pStyle w:val="ListParagraph"/>
              <w:ind w:left="0" w:right="-330"/>
              <w:rPr>
                <w:rFonts w:cs="Times New Roman"/>
                <w:szCs w:val="24"/>
              </w:rPr>
            </w:pPr>
            <w:r>
              <w:rPr>
                <w:rFonts w:cs="Times New Roman"/>
                <w:szCs w:val="24"/>
              </w:rPr>
              <w:t>Interest on Gov’t stocks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6A1B2B" w:rsidP="000761C9">
            <w:pPr>
              <w:pStyle w:val="ListParagraph"/>
              <w:ind w:left="0"/>
              <w:jc w:val="right"/>
              <w:rPr>
                <w:rFonts w:cs="Times New Roman"/>
                <w:szCs w:val="24"/>
              </w:rPr>
            </w:pPr>
            <w:r>
              <w:rPr>
                <w:rFonts w:cs="Times New Roman"/>
                <w:szCs w:val="24"/>
              </w:rPr>
              <w:t>1,455.78</w:t>
            </w:r>
          </w:p>
        </w:tc>
      </w:tr>
      <w:tr w:rsidR="00BE34E0" w:rsidTr="000761C9">
        <w:tc>
          <w:tcPr>
            <w:tcW w:w="3028" w:type="dxa"/>
          </w:tcPr>
          <w:p w:rsidR="00BE34E0" w:rsidRPr="00BE34E0" w:rsidRDefault="006A1B2B" w:rsidP="00BE34E0">
            <w:pPr>
              <w:pStyle w:val="ListParagraph"/>
              <w:ind w:left="0" w:right="-330"/>
              <w:rPr>
                <w:rFonts w:cs="Times New Roman"/>
                <w:szCs w:val="24"/>
              </w:rPr>
            </w:pPr>
            <w:r>
              <w:rPr>
                <w:rFonts w:cs="Times New Roman"/>
                <w:szCs w:val="24"/>
              </w:rPr>
              <w:t>Strumpshaw PC</w:t>
            </w:r>
          </w:p>
        </w:tc>
        <w:tc>
          <w:tcPr>
            <w:tcW w:w="3037" w:type="dxa"/>
          </w:tcPr>
          <w:p w:rsidR="00BE34E0" w:rsidRPr="00BE34E0" w:rsidRDefault="006A1B2B"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6A1B2B" w:rsidP="000761C9">
            <w:pPr>
              <w:pStyle w:val="ListParagraph"/>
              <w:ind w:left="0"/>
              <w:jc w:val="right"/>
              <w:rPr>
                <w:rFonts w:cs="Times New Roman"/>
                <w:szCs w:val="24"/>
              </w:rPr>
            </w:pPr>
            <w:r>
              <w:rPr>
                <w:rFonts w:cs="Times New Roman"/>
                <w:szCs w:val="24"/>
              </w:rPr>
              <w:t>20.08</w:t>
            </w:r>
          </w:p>
        </w:tc>
      </w:tr>
      <w:tr w:rsidR="006A1B2B" w:rsidTr="000761C9">
        <w:tc>
          <w:tcPr>
            <w:tcW w:w="3028" w:type="dxa"/>
          </w:tcPr>
          <w:p w:rsidR="006A1B2B" w:rsidRDefault="006A1B2B" w:rsidP="00BE34E0">
            <w:pPr>
              <w:pStyle w:val="ListParagraph"/>
              <w:ind w:left="0" w:right="-330"/>
              <w:rPr>
                <w:rFonts w:cs="Times New Roman"/>
                <w:szCs w:val="24"/>
              </w:rPr>
            </w:pPr>
            <w:r>
              <w:rPr>
                <w:rFonts w:cs="Times New Roman"/>
                <w:szCs w:val="24"/>
              </w:rPr>
              <w:t>Beighton PC</w:t>
            </w:r>
          </w:p>
        </w:tc>
        <w:tc>
          <w:tcPr>
            <w:tcW w:w="3037" w:type="dxa"/>
          </w:tcPr>
          <w:p w:rsidR="006A1B2B" w:rsidRDefault="006A1B2B" w:rsidP="00BE34E0">
            <w:pPr>
              <w:pStyle w:val="ListParagraph"/>
              <w:ind w:left="0" w:right="-330"/>
              <w:rPr>
                <w:rFonts w:cs="Times New Roman"/>
                <w:szCs w:val="24"/>
              </w:rPr>
            </w:pPr>
            <w:r>
              <w:rPr>
                <w:rFonts w:cs="Times New Roman"/>
                <w:szCs w:val="24"/>
              </w:rPr>
              <w:t>Reimbursement costs</w:t>
            </w:r>
          </w:p>
        </w:tc>
        <w:tc>
          <w:tcPr>
            <w:tcW w:w="1687" w:type="dxa"/>
          </w:tcPr>
          <w:p w:rsidR="006A1B2B" w:rsidRDefault="006A1B2B" w:rsidP="000761C9">
            <w:pPr>
              <w:pStyle w:val="ListParagraph"/>
              <w:ind w:left="0"/>
              <w:jc w:val="right"/>
              <w:rPr>
                <w:rFonts w:cs="Times New Roman"/>
                <w:szCs w:val="24"/>
              </w:rPr>
            </w:pPr>
            <w:r>
              <w:rPr>
                <w:rFonts w:cs="Times New Roman"/>
                <w:szCs w:val="24"/>
              </w:rPr>
              <w:t>32.27</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Upton PC</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6A1B2B" w:rsidP="000761C9">
            <w:pPr>
              <w:pStyle w:val="ListParagraph"/>
              <w:ind w:left="0"/>
              <w:jc w:val="right"/>
              <w:rPr>
                <w:rFonts w:cs="Times New Roman"/>
                <w:szCs w:val="24"/>
              </w:rPr>
            </w:pPr>
            <w:r>
              <w:rPr>
                <w:rFonts w:cs="Times New Roman"/>
                <w:szCs w:val="24"/>
              </w:rPr>
              <w:t>54.00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Burial fees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6A1B2B" w:rsidP="000761C9">
            <w:pPr>
              <w:pStyle w:val="ListParagraph"/>
              <w:ind w:left="0"/>
              <w:jc w:val="right"/>
              <w:rPr>
                <w:rFonts w:cs="Times New Roman"/>
                <w:szCs w:val="24"/>
              </w:rPr>
            </w:pPr>
            <w:r>
              <w:rPr>
                <w:rFonts w:cs="Times New Roman"/>
                <w:szCs w:val="24"/>
              </w:rPr>
              <w:t>254.00</w:t>
            </w:r>
          </w:p>
        </w:tc>
      </w:tr>
      <w:tr w:rsidR="006A1B2B" w:rsidRPr="00BE34E0" w:rsidTr="000761C9">
        <w:tc>
          <w:tcPr>
            <w:tcW w:w="3028" w:type="dxa"/>
          </w:tcPr>
          <w:p w:rsidR="006A1B2B" w:rsidRDefault="006A1B2B" w:rsidP="00BE34E0">
            <w:pPr>
              <w:pStyle w:val="ListParagraph"/>
              <w:ind w:left="0" w:right="-330"/>
              <w:rPr>
                <w:rFonts w:cs="Times New Roman"/>
                <w:b/>
                <w:szCs w:val="24"/>
              </w:rPr>
            </w:pPr>
            <w:r>
              <w:rPr>
                <w:rFonts w:cs="Times New Roman"/>
                <w:b/>
                <w:szCs w:val="24"/>
              </w:rPr>
              <w:t>Direct Debits:</w:t>
            </w:r>
          </w:p>
        </w:tc>
        <w:tc>
          <w:tcPr>
            <w:tcW w:w="3037" w:type="dxa"/>
          </w:tcPr>
          <w:p w:rsidR="006A1B2B" w:rsidRPr="00BE34E0" w:rsidRDefault="006A1B2B" w:rsidP="00BE34E0">
            <w:pPr>
              <w:pStyle w:val="ListParagraph"/>
              <w:ind w:left="0" w:right="-330"/>
              <w:rPr>
                <w:rFonts w:cs="Times New Roman"/>
                <w:szCs w:val="24"/>
              </w:rPr>
            </w:pPr>
          </w:p>
        </w:tc>
        <w:tc>
          <w:tcPr>
            <w:tcW w:w="1687" w:type="dxa"/>
          </w:tcPr>
          <w:p w:rsidR="006A1B2B" w:rsidRPr="00BE34E0" w:rsidRDefault="006A1B2B" w:rsidP="000761C9">
            <w:pPr>
              <w:pStyle w:val="ListParagraph"/>
              <w:ind w:left="0"/>
              <w:jc w:val="right"/>
              <w:rPr>
                <w:rFonts w:cs="Times New Roman"/>
                <w:szCs w:val="24"/>
              </w:rPr>
            </w:pPr>
          </w:p>
        </w:tc>
      </w:tr>
      <w:tr w:rsidR="006A1B2B" w:rsidRPr="00BE34E0" w:rsidTr="000761C9">
        <w:tc>
          <w:tcPr>
            <w:tcW w:w="3028" w:type="dxa"/>
          </w:tcPr>
          <w:p w:rsidR="006A1B2B" w:rsidRPr="006A1B2B" w:rsidRDefault="006A1B2B" w:rsidP="00BE34E0">
            <w:pPr>
              <w:pStyle w:val="ListParagraph"/>
              <w:ind w:left="0" w:right="-330"/>
              <w:rPr>
                <w:rFonts w:cs="Times New Roman"/>
                <w:szCs w:val="24"/>
              </w:rPr>
            </w:pPr>
            <w:r>
              <w:rPr>
                <w:rFonts w:cs="Times New Roman"/>
                <w:szCs w:val="24"/>
              </w:rPr>
              <w:t>Anglian Water</w:t>
            </w:r>
          </w:p>
        </w:tc>
        <w:tc>
          <w:tcPr>
            <w:tcW w:w="3037" w:type="dxa"/>
          </w:tcPr>
          <w:p w:rsidR="006A1B2B" w:rsidRPr="00BE34E0" w:rsidRDefault="006A1B2B" w:rsidP="00BE34E0">
            <w:pPr>
              <w:pStyle w:val="ListParagraph"/>
              <w:ind w:left="0" w:right="-330"/>
              <w:rPr>
                <w:rFonts w:cs="Times New Roman"/>
                <w:szCs w:val="24"/>
              </w:rPr>
            </w:pPr>
            <w:r>
              <w:rPr>
                <w:rFonts w:cs="Times New Roman"/>
                <w:szCs w:val="24"/>
              </w:rPr>
              <w:t>Public toilets</w:t>
            </w:r>
          </w:p>
        </w:tc>
        <w:tc>
          <w:tcPr>
            <w:tcW w:w="1687" w:type="dxa"/>
          </w:tcPr>
          <w:p w:rsidR="006A1B2B" w:rsidRPr="00BE34E0" w:rsidRDefault="006A1B2B" w:rsidP="000761C9">
            <w:pPr>
              <w:pStyle w:val="ListParagraph"/>
              <w:ind w:left="0"/>
              <w:jc w:val="right"/>
              <w:rPr>
                <w:rFonts w:cs="Times New Roman"/>
                <w:szCs w:val="24"/>
              </w:rPr>
            </w:pPr>
            <w:r>
              <w:rPr>
                <w:rFonts w:cs="Times New Roman"/>
                <w:szCs w:val="24"/>
              </w:rPr>
              <w:t>563.14</w:t>
            </w:r>
          </w:p>
        </w:tc>
      </w:tr>
      <w:tr w:rsidR="006A1B2B" w:rsidRPr="00BE34E0" w:rsidTr="000761C9">
        <w:tc>
          <w:tcPr>
            <w:tcW w:w="3028" w:type="dxa"/>
          </w:tcPr>
          <w:p w:rsidR="006A1B2B" w:rsidRPr="006A1B2B" w:rsidRDefault="006A1B2B" w:rsidP="00BE34E0">
            <w:pPr>
              <w:pStyle w:val="ListParagraph"/>
              <w:ind w:left="0" w:right="-330"/>
              <w:rPr>
                <w:rFonts w:cs="Times New Roman"/>
                <w:szCs w:val="24"/>
              </w:rPr>
            </w:pPr>
            <w:r w:rsidRPr="006A1B2B">
              <w:rPr>
                <w:rFonts w:cs="Times New Roman"/>
                <w:szCs w:val="24"/>
              </w:rPr>
              <w:t>Anglian Water</w:t>
            </w:r>
          </w:p>
        </w:tc>
        <w:tc>
          <w:tcPr>
            <w:tcW w:w="3037" w:type="dxa"/>
          </w:tcPr>
          <w:p w:rsidR="006A1B2B" w:rsidRPr="00BE34E0" w:rsidRDefault="006A1B2B" w:rsidP="00BE34E0">
            <w:pPr>
              <w:pStyle w:val="ListParagraph"/>
              <w:ind w:left="0" w:right="-330"/>
              <w:rPr>
                <w:rFonts w:cs="Times New Roman"/>
                <w:szCs w:val="24"/>
              </w:rPr>
            </w:pPr>
            <w:r>
              <w:rPr>
                <w:rFonts w:cs="Times New Roman"/>
                <w:szCs w:val="24"/>
              </w:rPr>
              <w:t>Allotments</w:t>
            </w:r>
          </w:p>
        </w:tc>
        <w:tc>
          <w:tcPr>
            <w:tcW w:w="1687" w:type="dxa"/>
          </w:tcPr>
          <w:p w:rsidR="006A1B2B" w:rsidRPr="00BE34E0" w:rsidRDefault="006A1B2B" w:rsidP="000761C9">
            <w:pPr>
              <w:pStyle w:val="ListParagraph"/>
              <w:ind w:left="0"/>
              <w:jc w:val="right"/>
              <w:rPr>
                <w:rFonts w:cs="Times New Roman"/>
                <w:szCs w:val="24"/>
              </w:rPr>
            </w:pPr>
            <w:r>
              <w:rPr>
                <w:rFonts w:cs="Times New Roman"/>
                <w:szCs w:val="24"/>
              </w:rPr>
              <w:t>116.59</w:t>
            </w:r>
          </w:p>
        </w:tc>
      </w:tr>
      <w:tr w:rsidR="006A1B2B" w:rsidRPr="00BE34E0" w:rsidTr="000761C9">
        <w:tc>
          <w:tcPr>
            <w:tcW w:w="3028" w:type="dxa"/>
          </w:tcPr>
          <w:p w:rsidR="006A1B2B" w:rsidRPr="006A1B2B" w:rsidRDefault="006A1B2B" w:rsidP="00BE34E0">
            <w:pPr>
              <w:pStyle w:val="ListParagraph"/>
              <w:ind w:left="0" w:right="-330"/>
              <w:rPr>
                <w:rFonts w:cs="Times New Roman"/>
                <w:szCs w:val="24"/>
              </w:rPr>
            </w:pPr>
            <w:r>
              <w:rPr>
                <w:rFonts w:cs="Times New Roman"/>
                <w:szCs w:val="24"/>
              </w:rPr>
              <w:t>Anglian Water</w:t>
            </w:r>
          </w:p>
        </w:tc>
        <w:tc>
          <w:tcPr>
            <w:tcW w:w="3037" w:type="dxa"/>
          </w:tcPr>
          <w:p w:rsidR="006A1B2B" w:rsidRPr="00BE34E0" w:rsidRDefault="006A1B2B" w:rsidP="00BE34E0">
            <w:pPr>
              <w:pStyle w:val="ListParagraph"/>
              <w:ind w:left="0" w:right="-330"/>
              <w:rPr>
                <w:rFonts w:cs="Times New Roman"/>
                <w:szCs w:val="24"/>
              </w:rPr>
            </w:pPr>
            <w:r>
              <w:rPr>
                <w:rFonts w:cs="Times New Roman"/>
                <w:szCs w:val="24"/>
              </w:rPr>
              <w:t>Cemetery</w:t>
            </w:r>
          </w:p>
        </w:tc>
        <w:tc>
          <w:tcPr>
            <w:tcW w:w="1687" w:type="dxa"/>
          </w:tcPr>
          <w:p w:rsidR="006A1B2B" w:rsidRPr="00BE34E0" w:rsidRDefault="006A1B2B" w:rsidP="000761C9">
            <w:pPr>
              <w:pStyle w:val="ListParagraph"/>
              <w:ind w:left="0"/>
              <w:jc w:val="right"/>
              <w:rPr>
                <w:rFonts w:cs="Times New Roman"/>
                <w:szCs w:val="24"/>
              </w:rPr>
            </w:pPr>
            <w:r>
              <w:rPr>
                <w:rFonts w:cs="Times New Roman"/>
                <w:szCs w:val="24"/>
              </w:rPr>
              <w:t>23.21</w:t>
            </w:r>
          </w:p>
        </w:tc>
      </w:tr>
      <w:tr w:rsidR="006A1B2B" w:rsidRPr="00BE34E0" w:rsidTr="000761C9">
        <w:tc>
          <w:tcPr>
            <w:tcW w:w="3028" w:type="dxa"/>
          </w:tcPr>
          <w:p w:rsidR="006A1B2B" w:rsidRPr="006A1B2B" w:rsidRDefault="006A1B2B" w:rsidP="00BE34E0">
            <w:pPr>
              <w:pStyle w:val="ListParagraph"/>
              <w:ind w:left="0" w:right="-330"/>
              <w:rPr>
                <w:rFonts w:cs="Times New Roman"/>
                <w:szCs w:val="24"/>
              </w:rPr>
            </w:pPr>
            <w:r>
              <w:rPr>
                <w:rFonts w:cs="Times New Roman"/>
                <w:szCs w:val="24"/>
              </w:rPr>
              <w:t>EON</w:t>
            </w:r>
          </w:p>
        </w:tc>
        <w:tc>
          <w:tcPr>
            <w:tcW w:w="3037" w:type="dxa"/>
          </w:tcPr>
          <w:p w:rsidR="006A1B2B" w:rsidRPr="00BE34E0" w:rsidRDefault="006A1B2B" w:rsidP="00BE34E0">
            <w:pPr>
              <w:pStyle w:val="ListParagraph"/>
              <w:ind w:left="0" w:right="-330"/>
              <w:rPr>
                <w:rFonts w:cs="Times New Roman"/>
                <w:szCs w:val="24"/>
              </w:rPr>
            </w:pPr>
            <w:r>
              <w:rPr>
                <w:rFonts w:cs="Times New Roman"/>
                <w:szCs w:val="24"/>
              </w:rPr>
              <w:t>Street lights</w:t>
            </w:r>
          </w:p>
        </w:tc>
        <w:tc>
          <w:tcPr>
            <w:tcW w:w="1687" w:type="dxa"/>
          </w:tcPr>
          <w:p w:rsidR="006A1B2B" w:rsidRPr="00BE34E0" w:rsidRDefault="006A1B2B" w:rsidP="000761C9">
            <w:pPr>
              <w:pStyle w:val="ListParagraph"/>
              <w:ind w:left="0"/>
              <w:jc w:val="right"/>
              <w:rPr>
                <w:rFonts w:cs="Times New Roman"/>
                <w:szCs w:val="24"/>
              </w:rPr>
            </w:pPr>
            <w:r>
              <w:rPr>
                <w:rFonts w:cs="Times New Roman"/>
                <w:szCs w:val="24"/>
              </w:rPr>
              <w:t>775.80</w:t>
            </w:r>
          </w:p>
        </w:tc>
      </w:tr>
      <w:tr w:rsidR="006A1B2B" w:rsidRPr="00BE34E0" w:rsidTr="000761C9">
        <w:tc>
          <w:tcPr>
            <w:tcW w:w="3028" w:type="dxa"/>
          </w:tcPr>
          <w:p w:rsidR="006A1B2B" w:rsidRDefault="006A1B2B" w:rsidP="00BE34E0">
            <w:pPr>
              <w:pStyle w:val="ListParagraph"/>
              <w:ind w:left="0" w:right="-330"/>
              <w:rPr>
                <w:rFonts w:cs="Times New Roman"/>
                <w:szCs w:val="24"/>
              </w:rPr>
            </w:pPr>
            <w:r>
              <w:rPr>
                <w:rFonts w:cs="Times New Roman"/>
                <w:szCs w:val="24"/>
              </w:rPr>
              <w:t>EON</w:t>
            </w:r>
          </w:p>
        </w:tc>
        <w:tc>
          <w:tcPr>
            <w:tcW w:w="3037" w:type="dxa"/>
          </w:tcPr>
          <w:p w:rsidR="006A1B2B" w:rsidRDefault="006A1B2B" w:rsidP="00BE34E0">
            <w:pPr>
              <w:pStyle w:val="ListParagraph"/>
              <w:ind w:left="0" w:right="-330"/>
              <w:rPr>
                <w:rFonts w:cs="Times New Roman"/>
                <w:szCs w:val="24"/>
              </w:rPr>
            </w:pPr>
            <w:r>
              <w:rPr>
                <w:rFonts w:cs="Times New Roman"/>
                <w:szCs w:val="24"/>
              </w:rPr>
              <w:t>Public toilets</w:t>
            </w:r>
          </w:p>
        </w:tc>
        <w:tc>
          <w:tcPr>
            <w:tcW w:w="1687" w:type="dxa"/>
          </w:tcPr>
          <w:p w:rsidR="006A1B2B" w:rsidRDefault="006A1B2B" w:rsidP="000761C9">
            <w:pPr>
              <w:pStyle w:val="ListParagraph"/>
              <w:ind w:left="0"/>
              <w:jc w:val="right"/>
              <w:rPr>
                <w:rFonts w:cs="Times New Roman"/>
                <w:szCs w:val="24"/>
              </w:rPr>
            </w:pPr>
            <w:r>
              <w:rPr>
                <w:rFonts w:cs="Times New Roman"/>
                <w:szCs w:val="24"/>
              </w:rPr>
              <w:t>129.42</w:t>
            </w:r>
          </w:p>
        </w:tc>
      </w:tr>
      <w:tr w:rsidR="00027711" w:rsidRPr="00BE34E0" w:rsidTr="000761C9">
        <w:tc>
          <w:tcPr>
            <w:tcW w:w="3028" w:type="dxa"/>
          </w:tcPr>
          <w:p w:rsidR="00027711" w:rsidRPr="00027711" w:rsidRDefault="00027711" w:rsidP="00BE34E0">
            <w:pPr>
              <w:pStyle w:val="ListParagraph"/>
              <w:ind w:left="0" w:right="-330"/>
              <w:rPr>
                <w:rFonts w:cs="Times New Roman"/>
                <w:b/>
                <w:szCs w:val="24"/>
              </w:rPr>
            </w:pPr>
            <w:r w:rsidRPr="00027711">
              <w:rPr>
                <w:rFonts w:cs="Times New Roman"/>
                <w:b/>
                <w:szCs w:val="24"/>
              </w:rPr>
              <w:t>Payments made:</w:t>
            </w:r>
          </w:p>
        </w:tc>
        <w:tc>
          <w:tcPr>
            <w:tcW w:w="3037" w:type="dxa"/>
          </w:tcPr>
          <w:p w:rsidR="00027711" w:rsidRDefault="00027711" w:rsidP="00BE34E0">
            <w:pPr>
              <w:pStyle w:val="ListParagraph"/>
              <w:ind w:left="0" w:right="-330"/>
              <w:rPr>
                <w:rFonts w:cs="Times New Roman"/>
                <w:szCs w:val="24"/>
              </w:rPr>
            </w:pPr>
          </w:p>
        </w:tc>
        <w:tc>
          <w:tcPr>
            <w:tcW w:w="1687" w:type="dxa"/>
          </w:tcPr>
          <w:p w:rsidR="00027711" w:rsidRDefault="00027711" w:rsidP="000761C9">
            <w:pPr>
              <w:pStyle w:val="ListParagraph"/>
              <w:ind w:left="0"/>
              <w:jc w:val="right"/>
              <w:rPr>
                <w:rFonts w:cs="Times New Roman"/>
                <w:szCs w:val="24"/>
              </w:rPr>
            </w:pPr>
          </w:p>
        </w:tc>
      </w:tr>
      <w:tr w:rsidR="00027711" w:rsidRPr="00BE34E0" w:rsidTr="000761C9">
        <w:tc>
          <w:tcPr>
            <w:tcW w:w="3028" w:type="dxa"/>
          </w:tcPr>
          <w:p w:rsidR="00027711" w:rsidRDefault="00027711" w:rsidP="00BE34E0">
            <w:pPr>
              <w:pStyle w:val="ListParagraph"/>
              <w:ind w:left="0" w:right="-330"/>
              <w:rPr>
                <w:rFonts w:cs="Times New Roman"/>
                <w:szCs w:val="24"/>
              </w:rPr>
            </w:pPr>
            <w:r>
              <w:rPr>
                <w:rFonts w:cs="Times New Roman"/>
                <w:szCs w:val="24"/>
              </w:rPr>
              <w:t>David Wren</w:t>
            </w:r>
          </w:p>
        </w:tc>
        <w:tc>
          <w:tcPr>
            <w:tcW w:w="3037" w:type="dxa"/>
          </w:tcPr>
          <w:p w:rsidR="00027711" w:rsidRDefault="00027711" w:rsidP="00BE34E0">
            <w:pPr>
              <w:pStyle w:val="ListParagraph"/>
              <w:ind w:left="0" w:right="-330"/>
              <w:rPr>
                <w:rFonts w:cs="Times New Roman"/>
                <w:szCs w:val="24"/>
              </w:rPr>
            </w:pPr>
            <w:r>
              <w:rPr>
                <w:rFonts w:cs="Times New Roman"/>
                <w:szCs w:val="24"/>
              </w:rPr>
              <w:t>On account re skatepark</w:t>
            </w:r>
          </w:p>
        </w:tc>
        <w:tc>
          <w:tcPr>
            <w:tcW w:w="1687" w:type="dxa"/>
          </w:tcPr>
          <w:p w:rsidR="00027711" w:rsidRDefault="00027711" w:rsidP="000761C9">
            <w:pPr>
              <w:pStyle w:val="ListParagraph"/>
              <w:ind w:left="0"/>
              <w:jc w:val="right"/>
              <w:rPr>
                <w:rFonts w:cs="Times New Roman"/>
                <w:szCs w:val="24"/>
              </w:rPr>
            </w:pPr>
            <w:r>
              <w:rPr>
                <w:rFonts w:cs="Times New Roman"/>
                <w:szCs w:val="24"/>
              </w:rPr>
              <w:t>478.80</w:t>
            </w:r>
          </w:p>
        </w:tc>
      </w:tr>
      <w:tr w:rsidR="00027711" w:rsidRPr="00BE34E0" w:rsidTr="000761C9">
        <w:tc>
          <w:tcPr>
            <w:tcW w:w="3028" w:type="dxa"/>
          </w:tcPr>
          <w:p w:rsidR="00027711" w:rsidRDefault="00027711" w:rsidP="00BE34E0">
            <w:pPr>
              <w:pStyle w:val="ListParagraph"/>
              <w:ind w:left="0" w:right="-330"/>
              <w:rPr>
                <w:rFonts w:cs="Times New Roman"/>
                <w:szCs w:val="24"/>
              </w:rPr>
            </w:pPr>
            <w:r>
              <w:rPr>
                <w:rFonts w:cs="Times New Roman"/>
                <w:szCs w:val="24"/>
              </w:rPr>
              <w:t>David Wren</w:t>
            </w:r>
          </w:p>
        </w:tc>
        <w:tc>
          <w:tcPr>
            <w:tcW w:w="3037" w:type="dxa"/>
          </w:tcPr>
          <w:p w:rsidR="00027711" w:rsidRDefault="00027711" w:rsidP="00BE34E0">
            <w:pPr>
              <w:pStyle w:val="ListParagraph"/>
              <w:ind w:left="0" w:right="-330"/>
              <w:rPr>
                <w:rFonts w:cs="Times New Roman"/>
                <w:szCs w:val="24"/>
              </w:rPr>
            </w:pPr>
            <w:r>
              <w:rPr>
                <w:rFonts w:cs="Times New Roman"/>
                <w:szCs w:val="24"/>
              </w:rPr>
              <w:t>Further on account</w:t>
            </w:r>
          </w:p>
        </w:tc>
        <w:tc>
          <w:tcPr>
            <w:tcW w:w="1687" w:type="dxa"/>
          </w:tcPr>
          <w:p w:rsidR="00027711" w:rsidRDefault="00027711" w:rsidP="000761C9">
            <w:pPr>
              <w:pStyle w:val="ListParagraph"/>
              <w:ind w:left="0"/>
              <w:jc w:val="right"/>
              <w:rPr>
                <w:rFonts w:cs="Times New Roman"/>
                <w:szCs w:val="24"/>
              </w:rPr>
            </w:pPr>
            <w:r>
              <w:rPr>
                <w:rFonts w:cs="Times New Roman"/>
                <w:szCs w:val="24"/>
              </w:rPr>
              <w:t>200.00</w:t>
            </w:r>
          </w:p>
        </w:tc>
      </w:tr>
      <w:tr w:rsidR="00115739" w:rsidRPr="00BE34E0" w:rsidTr="000761C9">
        <w:tc>
          <w:tcPr>
            <w:tcW w:w="3028" w:type="dxa"/>
          </w:tcPr>
          <w:p w:rsidR="00115739" w:rsidRDefault="00115739" w:rsidP="00BE34E0">
            <w:pPr>
              <w:pStyle w:val="ListParagraph"/>
              <w:ind w:left="0" w:right="-330"/>
              <w:rPr>
                <w:rFonts w:cs="Times New Roman"/>
                <w:szCs w:val="24"/>
              </w:rPr>
            </w:pPr>
            <w:r>
              <w:rPr>
                <w:rFonts w:cs="Times New Roman"/>
                <w:szCs w:val="24"/>
              </w:rPr>
              <w:t>Lowland Search &amp; Rescue</w:t>
            </w:r>
          </w:p>
        </w:tc>
        <w:tc>
          <w:tcPr>
            <w:tcW w:w="3037" w:type="dxa"/>
          </w:tcPr>
          <w:p w:rsidR="00115739" w:rsidRDefault="00115739" w:rsidP="00BE34E0">
            <w:pPr>
              <w:pStyle w:val="ListParagraph"/>
              <w:ind w:left="0" w:right="-330"/>
              <w:rPr>
                <w:rFonts w:cs="Times New Roman"/>
                <w:szCs w:val="24"/>
              </w:rPr>
            </w:pPr>
            <w:r>
              <w:rPr>
                <w:rFonts w:cs="Times New Roman"/>
                <w:szCs w:val="24"/>
              </w:rPr>
              <w:t>Donation (s137 LGA 1972)</w:t>
            </w:r>
          </w:p>
        </w:tc>
        <w:tc>
          <w:tcPr>
            <w:tcW w:w="1687" w:type="dxa"/>
          </w:tcPr>
          <w:p w:rsidR="00115739" w:rsidRDefault="00115739" w:rsidP="000761C9">
            <w:pPr>
              <w:pStyle w:val="ListParagraph"/>
              <w:ind w:left="0"/>
              <w:jc w:val="right"/>
              <w:rPr>
                <w:rFonts w:cs="Times New Roman"/>
                <w:szCs w:val="24"/>
              </w:rPr>
            </w:pPr>
            <w:r>
              <w:rPr>
                <w:rFonts w:cs="Times New Roman"/>
                <w:szCs w:val="24"/>
              </w:rPr>
              <w:t>100.00</w:t>
            </w:r>
          </w:p>
        </w:tc>
      </w:tr>
      <w:tr w:rsidR="00BE34E0" w:rsidRPr="00BE34E0" w:rsidTr="000761C9">
        <w:tc>
          <w:tcPr>
            <w:tcW w:w="3028" w:type="dxa"/>
          </w:tcPr>
          <w:p w:rsidR="00BE34E0" w:rsidRPr="00BE34E0" w:rsidRDefault="0080336F"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Pr>
          <w:p w:rsidR="00BE34E0" w:rsidRPr="00BE34E0" w:rsidRDefault="0080336F" w:rsidP="0080336F">
            <w:pPr>
              <w:pStyle w:val="ListParagraph"/>
              <w:ind w:left="0"/>
              <w:jc w:val="right"/>
              <w:rPr>
                <w:rFonts w:cs="Times New Roman"/>
                <w:szCs w:val="24"/>
              </w:rPr>
            </w:pPr>
            <w:r>
              <w:rPr>
                <w:rFonts w:cs="Times New Roman"/>
                <w:szCs w:val="24"/>
              </w:rPr>
              <w:t>1,000.00</w:t>
            </w:r>
          </w:p>
        </w:tc>
      </w:tr>
      <w:tr w:rsidR="0080336F" w:rsidRPr="00BE34E0" w:rsidTr="000761C9">
        <w:tc>
          <w:tcPr>
            <w:tcW w:w="3028" w:type="dxa"/>
          </w:tcPr>
          <w:p w:rsidR="0080336F" w:rsidRDefault="0080336F" w:rsidP="00BE34E0">
            <w:pPr>
              <w:pStyle w:val="ListParagraph"/>
              <w:ind w:left="0" w:right="-330"/>
              <w:rPr>
                <w:rFonts w:cs="Times New Roman"/>
                <w:szCs w:val="24"/>
              </w:rPr>
            </w:pPr>
          </w:p>
        </w:tc>
        <w:tc>
          <w:tcPr>
            <w:tcW w:w="3037" w:type="dxa"/>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Pr>
          <w:p w:rsidR="0080336F" w:rsidRDefault="006A1B2B" w:rsidP="000761C9">
            <w:pPr>
              <w:pStyle w:val="ListParagraph"/>
              <w:ind w:left="0"/>
              <w:jc w:val="right"/>
              <w:rPr>
                <w:rFonts w:cs="Times New Roman"/>
                <w:szCs w:val="24"/>
              </w:rPr>
            </w:pPr>
            <w:r>
              <w:rPr>
                <w:rFonts w:cs="Times New Roman"/>
                <w:szCs w:val="24"/>
              </w:rPr>
              <w:t>248.74</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6A1B2B" w:rsidP="000761C9">
            <w:pPr>
              <w:pStyle w:val="ListParagraph"/>
              <w:ind w:left="0"/>
              <w:jc w:val="right"/>
              <w:rPr>
                <w:rFonts w:cs="Times New Roman"/>
                <w:szCs w:val="24"/>
              </w:rPr>
            </w:pPr>
            <w:r>
              <w:rPr>
                <w:rFonts w:cs="Times New Roman"/>
                <w:szCs w:val="24"/>
              </w:rPr>
              <w:t>470.07</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Pr>
          <w:p w:rsidR="00BE34E0" w:rsidRPr="00BE34E0" w:rsidRDefault="0080336F" w:rsidP="000761C9">
            <w:pPr>
              <w:pStyle w:val="ListParagraph"/>
              <w:ind w:left="0"/>
              <w:jc w:val="right"/>
              <w:rPr>
                <w:rFonts w:cs="Times New Roman"/>
                <w:szCs w:val="24"/>
              </w:rPr>
            </w:pPr>
            <w:r>
              <w:rPr>
                <w:rFonts w:cs="Times New Roman"/>
                <w:szCs w:val="24"/>
              </w:rPr>
              <w:t>650.00</w:t>
            </w:r>
          </w:p>
        </w:tc>
      </w:tr>
      <w:tr w:rsidR="0080336F" w:rsidRPr="00BE34E0" w:rsidTr="000761C9">
        <w:tc>
          <w:tcPr>
            <w:tcW w:w="3028" w:type="dxa"/>
          </w:tcPr>
          <w:p w:rsidR="0080336F" w:rsidRDefault="0080336F" w:rsidP="00BE34E0">
            <w:pPr>
              <w:pStyle w:val="ListParagraph"/>
              <w:ind w:left="0" w:right="-330"/>
              <w:rPr>
                <w:rFonts w:cs="Times New Roman"/>
                <w:szCs w:val="24"/>
              </w:rPr>
            </w:pPr>
          </w:p>
        </w:tc>
        <w:tc>
          <w:tcPr>
            <w:tcW w:w="3037" w:type="dxa"/>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Pr>
          <w:p w:rsidR="0080336F" w:rsidRDefault="006A1B2B" w:rsidP="000761C9">
            <w:pPr>
              <w:pStyle w:val="ListParagraph"/>
              <w:ind w:left="0"/>
              <w:jc w:val="right"/>
              <w:rPr>
                <w:rFonts w:cs="Times New Roman"/>
                <w:szCs w:val="24"/>
              </w:rPr>
            </w:pPr>
            <w:r>
              <w:rPr>
                <w:rFonts w:cs="Times New Roman"/>
                <w:szCs w:val="24"/>
              </w:rPr>
              <w:t>94.72</w:t>
            </w:r>
          </w:p>
        </w:tc>
      </w:tr>
      <w:tr w:rsidR="0080336F" w:rsidRPr="00BE34E0" w:rsidTr="000761C9">
        <w:tc>
          <w:tcPr>
            <w:tcW w:w="3028" w:type="dxa"/>
          </w:tcPr>
          <w:p w:rsidR="0080336F" w:rsidRDefault="006A1B2B" w:rsidP="00BE34E0">
            <w:pPr>
              <w:pStyle w:val="ListParagraph"/>
              <w:ind w:left="0" w:right="-330"/>
              <w:rPr>
                <w:rFonts w:cs="Times New Roman"/>
                <w:szCs w:val="24"/>
              </w:rPr>
            </w:pPr>
            <w:r>
              <w:rPr>
                <w:rFonts w:cs="Times New Roman"/>
                <w:szCs w:val="24"/>
              </w:rPr>
              <w:t>Alan Irvine</w:t>
            </w:r>
          </w:p>
        </w:tc>
        <w:tc>
          <w:tcPr>
            <w:tcW w:w="3037" w:type="dxa"/>
          </w:tcPr>
          <w:p w:rsidR="0080336F" w:rsidRPr="0080336F" w:rsidRDefault="006A1B2B" w:rsidP="0080336F">
            <w:pPr>
              <w:ind w:right="-330"/>
              <w:rPr>
                <w:rFonts w:cs="Times New Roman"/>
                <w:szCs w:val="24"/>
              </w:rPr>
            </w:pPr>
            <w:r>
              <w:rPr>
                <w:rFonts w:cs="Times New Roman"/>
                <w:szCs w:val="24"/>
              </w:rPr>
              <w:t>Re Springfield land</w:t>
            </w:r>
          </w:p>
        </w:tc>
        <w:tc>
          <w:tcPr>
            <w:tcW w:w="1687" w:type="dxa"/>
          </w:tcPr>
          <w:p w:rsidR="0080336F" w:rsidRDefault="006A1B2B" w:rsidP="000761C9">
            <w:pPr>
              <w:pStyle w:val="ListParagraph"/>
              <w:ind w:left="0"/>
              <w:jc w:val="right"/>
              <w:rPr>
                <w:rFonts w:cs="Times New Roman"/>
                <w:szCs w:val="24"/>
              </w:rPr>
            </w:pPr>
            <w:r>
              <w:rPr>
                <w:rFonts w:cs="Times New Roman"/>
                <w:szCs w:val="24"/>
              </w:rPr>
              <w:t>496.32</w:t>
            </w:r>
          </w:p>
        </w:tc>
      </w:tr>
      <w:tr w:rsidR="00BE34E0" w:rsidRPr="00BE34E0" w:rsidTr="000761C9">
        <w:tc>
          <w:tcPr>
            <w:tcW w:w="3028" w:type="dxa"/>
          </w:tcPr>
          <w:p w:rsidR="00BE34E0" w:rsidRDefault="0080336F" w:rsidP="00BE34E0">
            <w:pPr>
              <w:pStyle w:val="ListParagraph"/>
              <w:ind w:left="0" w:right="-330"/>
              <w:rPr>
                <w:rFonts w:cs="Times New Roman"/>
                <w:szCs w:val="24"/>
              </w:rPr>
            </w:pPr>
            <w:r>
              <w:rPr>
                <w:rFonts w:cs="Times New Roman"/>
                <w:szCs w:val="24"/>
              </w:rPr>
              <w:t>Garden Guardian</w:t>
            </w:r>
          </w:p>
        </w:tc>
        <w:tc>
          <w:tcPr>
            <w:tcW w:w="3037" w:type="dxa"/>
          </w:tcPr>
          <w:p w:rsidR="00BE34E0" w:rsidRDefault="0080336F" w:rsidP="00BE34E0">
            <w:pPr>
              <w:pStyle w:val="ListParagraph"/>
              <w:ind w:left="0" w:right="-330"/>
              <w:rPr>
                <w:rFonts w:cs="Times New Roman"/>
                <w:szCs w:val="24"/>
              </w:rPr>
            </w:pPr>
            <w:r>
              <w:rPr>
                <w:rFonts w:cs="Times New Roman"/>
                <w:szCs w:val="24"/>
              </w:rPr>
              <w:t>Grasscutting</w:t>
            </w:r>
          </w:p>
        </w:tc>
        <w:tc>
          <w:tcPr>
            <w:tcW w:w="1687" w:type="dxa"/>
          </w:tcPr>
          <w:p w:rsidR="00BE34E0" w:rsidRDefault="0080336F" w:rsidP="000761C9">
            <w:pPr>
              <w:pStyle w:val="ListParagraph"/>
              <w:ind w:left="0"/>
              <w:jc w:val="right"/>
              <w:rPr>
                <w:rFonts w:cs="Times New Roman"/>
                <w:szCs w:val="24"/>
              </w:rPr>
            </w:pPr>
            <w:r>
              <w:rPr>
                <w:rFonts w:cs="Times New Roman"/>
                <w:szCs w:val="24"/>
              </w:rPr>
              <w:t>1,155.01</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tcPr>
          <w:p w:rsidR="00BE34E0" w:rsidRDefault="0080336F" w:rsidP="00BE34E0">
            <w:pPr>
              <w:pStyle w:val="ListParagraph"/>
              <w:ind w:left="0" w:right="-330"/>
              <w:rPr>
                <w:rFonts w:cs="Times New Roman"/>
                <w:szCs w:val="24"/>
              </w:rPr>
            </w:pPr>
            <w:r>
              <w:rPr>
                <w:rFonts w:cs="Times New Roman"/>
                <w:szCs w:val="24"/>
              </w:rPr>
              <w:t>Clerk’s pension</w:t>
            </w:r>
          </w:p>
        </w:tc>
        <w:tc>
          <w:tcPr>
            <w:tcW w:w="1687" w:type="dxa"/>
          </w:tcPr>
          <w:p w:rsidR="0080336F" w:rsidRDefault="006A1B2B" w:rsidP="0080336F">
            <w:pPr>
              <w:pStyle w:val="ListParagraph"/>
              <w:ind w:left="0"/>
              <w:jc w:val="right"/>
              <w:rPr>
                <w:rFonts w:cs="Times New Roman"/>
                <w:szCs w:val="24"/>
              </w:rPr>
            </w:pPr>
            <w:r>
              <w:rPr>
                <w:rFonts w:cs="Times New Roman"/>
                <w:szCs w:val="24"/>
              </w:rPr>
              <w:t>651.16</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tcPr>
          <w:p w:rsidR="000761C9" w:rsidRDefault="000761C9" w:rsidP="00BE34E0">
            <w:pPr>
              <w:pStyle w:val="ListParagraph"/>
              <w:ind w:left="0" w:right="-330"/>
              <w:rPr>
                <w:rFonts w:cs="Times New Roman"/>
                <w:szCs w:val="24"/>
              </w:rPr>
            </w:pPr>
            <w:r>
              <w:rPr>
                <w:rFonts w:cs="Times New Roman"/>
                <w:szCs w:val="24"/>
              </w:rPr>
              <w:t>Youth club room hire</w:t>
            </w:r>
            <w:r w:rsidR="0080336F">
              <w:rPr>
                <w:rFonts w:cs="Times New Roman"/>
                <w:szCs w:val="24"/>
              </w:rPr>
              <w:t xml:space="preserve"> x3</w:t>
            </w:r>
          </w:p>
        </w:tc>
        <w:tc>
          <w:tcPr>
            <w:tcW w:w="1687" w:type="dxa"/>
          </w:tcPr>
          <w:p w:rsidR="000761C9" w:rsidRDefault="006A1B2B" w:rsidP="000761C9">
            <w:pPr>
              <w:pStyle w:val="ListParagraph"/>
              <w:ind w:left="0"/>
              <w:jc w:val="right"/>
              <w:rPr>
                <w:rFonts w:cs="Times New Roman"/>
                <w:szCs w:val="24"/>
              </w:rPr>
            </w:pPr>
            <w:r>
              <w:rPr>
                <w:rFonts w:cs="Times New Roman"/>
                <w:szCs w:val="24"/>
              </w:rPr>
              <w:t>105.00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Hugh Crane Ltd</w:t>
            </w:r>
          </w:p>
        </w:tc>
        <w:tc>
          <w:tcPr>
            <w:tcW w:w="3037" w:type="dxa"/>
          </w:tcPr>
          <w:p w:rsidR="000761C9" w:rsidRDefault="000761C9" w:rsidP="00BE34E0">
            <w:pPr>
              <w:pStyle w:val="ListParagraph"/>
              <w:ind w:left="0" w:right="-330"/>
              <w:rPr>
                <w:rFonts w:cs="Times New Roman"/>
                <w:szCs w:val="24"/>
              </w:rPr>
            </w:pPr>
            <w:r>
              <w:rPr>
                <w:rFonts w:cs="Times New Roman"/>
                <w:szCs w:val="24"/>
              </w:rPr>
              <w:t>Consumables for Fletcher Rm</w:t>
            </w:r>
          </w:p>
        </w:tc>
        <w:tc>
          <w:tcPr>
            <w:tcW w:w="1687" w:type="dxa"/>
          </w:tcPr>
          <w:p w:rsidR="000761C9" w:rsidRDefault="006A1B2B" w:rsidP="000761C9">
            <w:pPr>
              <w:pStyle w:val="ListParagraph"/>
              <w:ind w:left="0"/>
              <w:jc w:val="right"/>
              <w:rPr>
                <w:rFonts w:cs="Times New Roman"/>
                <w:szCs w:val="24"/>
              </w:rPr>
            </w:pPr>
            <w:r>
              <w:rPr>
                <w:rFonts w:cs="Times New Roman"/>
                <w:szCs w:val="24"/>
              </w:rPr>
              <w:t>34.45</w:t>
            </w:r>
          </w:p>
        </w:tc>
      </w:tr>
      <w:tr w:rsidR="000761C9" w:rsidRPr="00BE34E0" w:rsidTr="0080336F">
        <w:tc>
          <w:tcPr>
            <w:tcW w:w="3028" w:type="dxa"/>
          </w:tcPr>
          <w:p w:rsidR="000761C9" w:rsidRDefault="006A1B2B" w:rsidP="00BE34E0">
            <w:pPr>
              <w:pStyle w:val="ListParagraph"/>
              <w:ind w:left="0" w:right="-330"/>
              <w:rPr>
                <w:rFonts w:cs="Times New Roman"/>
                <w:szCs w:val="24"/>
              </w:rPr>
            </w:pPr>
            <w:r>
              <w:rPr>
                <w:rFonts w:cs="Times New Roman"/>
                <w:szCs w:val="24"/>
              </w:rPr>
              <w:t>David Wren`</w:t>
            </w:r>
          </w:p>
        </w:tc>
        <w:tc>
          <w:tcPr>
            <w:tcW w:w="3037" w:type="dxa"/>
          </w:tcPr>
          <w:p w:rsidR="000761C9" w:rsidRDefault="006A1B2B" w:rsidP="00BE34E0">
            <w:pPr>
              <w:pStyle w:val="ListParagraph"/>
              <w:ind w:left="0" w:right="-330"/>
              <w:rPr>
                <w:rFonts w:cs="Times New Roman"/>
                <w:szCs w:val="24"/>
              </w:rPr>
            </w:pPr>
            <w:r>
              <w:rPr>
                <w:rFonts w:cs="Times New Roman"/>
                <w:szCs w:val="24"/>
              </w:rPr>
              <w:t>Balance of work at skatepark</w:t>
            </w:r>
          </w:p>
        </w:tc>
        <w:tc>
          <w:tcPr>
            <w:tcW w:w="1687" w:type="dxa"/>
          </w:tcPr>
          <w:p w:rsidR="000761C9" w:rsidRDefault="006A1B2B" w:rsidP="000761C9">
            <w:pPr>
              <w:pStyle w:val="ListParagraph"/>
              <w:ind w:left="0"/>
              <w:jc w:val="right"/>
              <w:rPr>
                <w:rFonts w:cs="Times New Roman"/>
                <w:szCs w:val="24"/>
              </w:rPr>
            </w:pPr>
            <w:r>
              <w:rPr>
                <w:rFonts w:cs="Times New Roman"/>
                <w:szCs w:val="24"/>
              </w:rPr>
              <w:t>465.70</w:t>
            </w:r>
          </w:p>
        </w:tc>
      </w:tr>
      <w:tr w:rsidR="000761C9" w:rsidRPr="00BE34E0" w:rsidTr="0080336F">
        <w:tc>
          <w:tcPr>
            <w:tcW w:w="3028" w:type="dxa"/>
          </w:tcPr>
          <w:p w:rsidR="000761C9" w:rsidRDefault="006A1B2B" w:rsidP="00BE34E0">
            <w:pPr>
              <w:pStyle w:val="ListParagraph"/>
              <w:ind w:left="0" w:right="-330"/>
              <w:rPr>
                <w:rFonts w:cs="Times New Roman"/>
                <w:szCs w:val="24"/>
              </w:rPr>
            </w:pPr>
            <w:r>
              <w:rPr>
                <w:rFonts w:cs="Times New Roman"/>
                <w:szCs w:val="24"/>
              </w:rPr>
              <w:t>Jackie Clover</w:t>
            </w:r>
          </w:p>
        </w:tc>
        <w:tc>
          <w:tcPr>
            <w:tcW w:w="3037" w:type="dxa"/>
          </w:tcPr>
          <w:p w:rsidR="000761C9" w:rsidRDefault="006A1B2B" w:rsidP="00BE34E0">
            <w:pPr>
              <w:pStyle w:val="ListParagraph"/>
              <w:ind w:left="0" w:right="-330"/>
              <w:rPr>
                <w:rFonts w:cs="Times New Roman"/>
                <w:szCs w:val="24"/>
              </w:rPr>
            </w:pPr>
            <w:r>
              <w:rPr>
                <w:rFonts w:cs="Times New Roman"/>
                <w:szCs w:val="24"/>
              </w:rPr>
              <w:t>Travel exps</w:t>
            </w:r>
          </w:p>
        </w:tc>
        <w:tc>
          <w:tcPr>
            <w:tcW w:w="1687" w:type="dxa"/>
          </w:tcPr>
          <w:p w:rsidR="000761C9" w:rsidRDefault="006A1B2B" w:rsidP="000761C9">
            <w:pPr>
              <w:pStyle w:val="ListParagraph"/>
              <w:ind w:left="0"/>
              <w:jc w:val="right"/>
              <w:rPr>
                <w:rFonts w:cs="Times New Roman"/>
                <w:szCs w:val="24"/>
              </w:rPr>
            </w:pPr>
            <w:r>
              <w:rPr>
                <w:rFonts w:cs="Times New Roman"/>
                <w:szCs w:val="24"/>
              </w:rPr>
              <w:t>18.00</w:t>
            </w:r>
          </w:p>
        </w:tc>
      </w:tr>
      <w:tr w:rsidR="0080336F" w:rsidRPr="00BE34E0" w:rsidTr="0080336F">
        <w:tc>
          <w:tcPr>
            <w:tcW w:w="3028" w:type="dxa"/>
          </w:tcPr>
          <w:p w:rsidR="0080336F" w:rsidRPr="0080336F" w:rsidRDefault="0080336F" w:rsidP="00BE34E0">
            <w:pPr>
              <w:pStyle w:val="ListParagraph"/>
              <w:ind w:left="0" w:right="-330"/>
              <w:rPr>
                <w:rFonts w:cs="Times New Roman"/>
                <w:b/>
                <w:szCs w:val="24"/>
              </w:rPr>
            </w:pPr>
            <w:r w:rsidRPr="0080336F">
              <w:rPr>
                <w:rFonts w:cs="Times New Roman"/>
                <w:b/>
                <w:szCs w:val="24"/>
              </w:rPr>
              <w:t>Cheques for payment:</w:t>
            </w:r>
          </w:p>
        </w:tc>
        <w:tc>
          <w:tcPr>
            <w:tcW w:w="3037" w:type="dxa"/>
          </w:tcPr>
          <w:p w:rsidR="0080336F" w:rsidRDefault="0080336F" w:rsidP="00BE34E0">
            <w:pPr>
              <w:pStyle w:val="ListParagraph"/>
              <w:ind w:left="0" w:right="-330"/>
              <w:rPr>
                <w:rFonts w:cs="Times New Roman"/>
                <w:szCs w:val="24"/>
              </w:rPr>
            </w:pPr>
          </w:p>
        </w:tc>
        <w:tc>
          <w:tcPr>
            <w:tcW w:w="1687" w:type="dxa"/>
          </w:tcPr>
          <w:p w:rsidR="0080336F" w:rsidRDefault="0080336F" w:rsidP="000761C9">
            <w:pPr>
              <w:pStyle w:val="ListParagraph"/>
              <w:ind w:left="0"/>
              <w:jc w:val="right"/>
              <w:rPr>
                <w:rFonts w:cs="Times New Roman"/>
                <w:szCs w:val="24"/>
              </w:rPr>
            </w:pPr>
          </w:p>
        </w:tc>
      </w:tr>
      <w:tr w:rsidR="0080336F" w:rsidRPr="00BE34E0" w:rsidTr="0080336F">
        <w:tc>
          <w:tcPr>
            <w:tcW w:w="3028" w:type="dxa"/>
          </w:tcPr>
          <w:p w:rsidR="0080336F" w:rsidRDefault="00115739" w:rsidP="00BE34E0">
            <w:pPr>
              <w:pStyle w:val="ListParagraph"/>
              <w:ind w:left="0" w:right="-330"/>
              <w:rPr>
                <w:rFonts w:cs="Times New Roman"/>
                <w:szCs w:val="24"/>
              </w:rPr>
            </w:pPr>
            <w:r>
              <w:rPr>
                <w:rFonts w:cs="Times New Roman"/>
                <w:szCs w:val="24"/>
              </w:rPr>
              <w:t>Wendy Butler</w:t>
            </w:r>
          </w:p>
        </w:tc>
        <w:tc>
          <w:tcPr>
            <w:tcW w:w="3037" w:type="dxa"/>
          </w:tcPr>
          <w:p w:rsidR="0080336F" w:rsidRDefault="00115739" w:rsidP="00BE34E0">
            <w:pPr>
              <w:pStyle w:val="ListParagraph"/>
              <w:ind w:left="0" w:right="-330"/>
              <w:rPr>
                <w:rFonts w:cs="Times New Roman"/>
                <w:szCs w:val="24"/>
              </w:rPr>
            </w:pPr>
            <w:r>
              <w:rPr>
                <w:rFonts w:cs="Times New Roman"/>
                <w:szCs w:val="24"/>
              </w:rPr>
              <w:t>Holiday cover public toilets</w:t>
            </w:r>
          </w:p>
        </w:tc>
        <w:tc>
          <w:tcPr>
            <w:tcW w:w="1687" w:type="dxa"/>
          </w:tcPr>
          <w:p w:rsidR="0080336F" w:rsidRDefault="00115739" w:rsidP="000761C9">
            <w:pPr>
              <w:pStyle w:val="ListParagraph"/>
              <w:ind w:left="0"/>
              <w:jc w:val="right"/>
              <w:rPr>
                <w:rFonts w:cs="Times New Roman"/>
                <w:szCs w:val="24"/>
              </w:rPr>
            </w:pPr>
            <w:r>
              <w:rPr>
                <w:rFonts w:cs="Times New Roman"/>
                <w:szCs w:val="24"/>
              </w:rPr>
              <w:t>276.00</w:t>
            </w:r>
          </w:p>
        </w:tc>
      </w:tr>
      <w:tr w:rsidR="0080336F" w:rsidRPr="00BE34E0" w:rsidTr="0080336F">
        <w:tc>
          <w:tcPr>
            <w:tcW w:w="3028" w:type="dxa"/>
          </w:tcPr>
          <w:p w:rsidR="0080336F" w:rsidRDefault="00115739" w:rsidP="00BE34E0">
            <w:pPr>
              <w:pStyle w:val="ListParagraph"/>
              <w:ind w:left="0" w:right="-330"/>
              <w:rPr>
                <w:rFonts w:cs="Times New Roman"/>
                <w:szCs w:val="24"/>
              </w:rPr>
            </w:pPr>
            <w:r>
              <w:rPr>
                <w:rFonts w:cs="Times New Roman"/>
                <w:szCs w:val="24"/>
              </w:rPr>
              <w:t>Wilkersons</w:t>
            </w:r>
          </w:p>
        </w:tc>
        <w:tc>
          <w:tcPr>
            <w:tcW w:w="3037" w:type="dxa"/>
          </w:tcPr>
          <w:p w:rsidR="0080336F" w:rsidRDefault="00115739" w:rsidP="00BE34E0">
            <w:pPr>
              <w:pStyle w:val="ListParagraph"/>
              <w:ind w:left="0" w:right="-330"/>
              <w:rPr>
                <w:rFonts w:cs="Times New Roman"/>
                <w:szCs w:val="24"/>
              </w:rPr>
            </w:pPr>
            <w:r>
              <w:rPr>
                <w:rFonts w:cs="Times New Roman"/>
                <w:szCs w:val="24"/>
              </w:rPr>
              <w:t>Supplies</w:t>
            </w:r>
          </w:p>
        </w:tc>
        <w:tc>
          <w:tcPr>
            <w:tcW w:w="1687" w:type="dxa"/>
          </w:tcPr>
          <w:p w:rsidR="0080336F" w:rsidRDefault="00115739" w:rsidP="000761C9">
            <w:pPr>
              <w:pStyle w:val="ListParagraph"/>
              <w:ind w:left="0"/>
              <w:jc w:val="right"/>
              <w:rPr>
                <w:rFonts w:cs="Times New Roman"/>
                <w:szCs w:val="24"/>
              </w:rPr>
            </w:pPr>
            <w:r>
              <w:rPr>
                <w:rFonts w:cs="Times New Roman"/>
                <w:szCs w:val="24"/>
              </w:rPr>
              <w:t>16.38</w:t>
            </w:r>
          </w:p>
        </w:tc>
      </w:tr>
      <w:tr w:rsidR="0080336F" w:rsidRPr="00BE34E0" w:rsidTr="0080336F">
        <w:tc>
          <w:tcPr>
            <w:tcW w:w="3028" w:type="dxa"/>
          </w:tcPr>
          <w:p w:rsidR="0080336F" w:rsidRDefault="00115739" w:rsidP="00BE34E0">
            <w:pPr>
              <w:pStyle w:val="ListParagraph"/>
              <w:ind w:left="0" w:right="-330"/>
              <w:rPr>
                <w:rFonts w:cs="Times New Roman"/>
                <w:szCs w:val="24"/>
              </w:rPr>
            </w:pPr>
            <w:r>
              <w:rPr>
                <w:rFonts w:cs="Times New Roman"/>
                <w:szCs w:val="24"/>
              </w:rPr>
              <w:t>T T Jones</w:t>
            </w:r>
          </w:p>
        </w:tc>
        <w:tc>
          <w:tcPr>
            <w:tcW w:w="3037" w:type="dxa"/>
          </w:tcPr>
          <w:p w:rsidR="0080336F" w:rsidRDefault="00115739" w:rsidP="00BE34E0">
            <w:pPr>
              <w:pStyle w:val="ListParagraph"/>
              <w:ind w:left="0" w:right="-330"/>
              <w:rPr>
                <w:rFonts w:cs="Times New Roman"/>
                <w:szCs w:val="24"/>
              </w:rPr>
            </w:pPr>
            <w:r>
              <w:rPr>
                <w:rFonts w:cs="Times New Roman"/>
                <w:szCs w:val="24"/>
              </w:rPr>
              <w:t>Lighting repairs</w:t>
            </w:r>
          </w:p>
        </w:tc>
        <w:tc>
          <w:tcPr>
            <w:tcW w:w="1687" w:type="dxa"/>
          </w:tcPr>
          <w:p w:rsidR="0080336F" w:rsidRDefault="00115739" w:rsidP="000761C9">
            <w:pPr>
              <w:pStyle w:val="ListParagraph"/>
              <w:ind w:left="0"/>
              <w:jc w:val="right"/>
              <w:rPr>
                <w:rFonts w:cs="Times New Roman"/>
                <w:szCs w:val="24"/>
              </w:rPr>
            </w:pPr>
            <w:r>
              <w:rPr>
                <w:rFonts w:cs="Times New Roman"/>
                <w:szCs w:val="24"/>
              </w:rPr>
              <w:t>50.96</w:t>
            </w:r>
          </w:p>
        </w:tc>
      </w:tr>
      <w:tr w:rsidR="0080336F" w:rsidRPr="00BE34E0" w:rsidTr="00115739">
        <w:tc>
          <w:tcPr>
            <w:tcW w:w="3028" w:type="dxa"/>
          </w:tcPr>
          <w:p w:rsidR="0080336F" w:rsidRDefault="00115739" w:rsidP="00BE34E0">
            <w:pPr>
              <w:pStyle w:val="ListParagraph"/>
              <w:ind w:left="0" w:right="-330"/>
              <w:rPr>
                <w:rFonts w:cs="Times New Roman"/>
                <w:szCs w:val="24"/>
              </w:rPr>
            </w:pPr>
            <w:r>
              <w:rPr>
                <w:rFonts w:cs="Times New Roman"/>
                <w:szCs w:val="24"/>
              </w:rPr>
              <w:t>SLCC</w:t>
            </w:r>
          </w:p>
        </w:tc>
        <w:tc>
          <w:tcPr>
            <w:tcW w:w="3037" w:type="dxa"/>
          </w:tcPr>
          <w:p w:rsidR="0080336F" w:rsidRDefault="00115739" w:rsidP="00BE34E0">
            <w:pPr>
              <w:pStyle w:val="ListParagraph"/>
              <w:ind w:left="0" w:right="-330"/>
              <w:rPr>
                <w:rFonts w:cs="Times New Roman"/>
                <w:szCs w:val="24"/>
              </w:rPr>
            </w:pPr>
            <w:r>
              <w:rPr>
                <w:rFonts w:cs="Times New Roman"/>
                <w:szCs w:val="24"/>
              </w:rPr>
              <w:t>Course on charity law</w:t>
            </w:r>
          </w:p>
        </w:tc>
        <w:tc>
          <w:tcPr>
            <w:tcW w:w="1687" w:type="dxa"/>
          </w:tcPr>
          <w:p w:rsidR="0080336F" w:rsidRDefault="00115739" w:rsidP="000761C9">
            <w:pPr>
              <w:pStyle w:val="ListParagraph"/>
              <w:ind w:left="0"/>
              <w:jc w:val="right"/>
              <w:rPr>
                <w:rFonts w:cs="Times New Roman"/>
                <w:szCs w:val="24"/>
              </w:rPr>
            </w:pPr>
            <w:r>
              <w:rPr>
                <w:rFonts w:cs="Times New Roman"/>
                <w:szCs w:val="24"/>
              </w:rPr>
              <w:t>114.00</w:t>
            </w:r>
          </w:p>
        </w:tc>
      </w:tr>
      <w:tr w:rsidR="0080336F" w:rsidRPr="00BE34E0" w:rsidTr="00115739">
        <w:tc>
          <w:tcPr>
            <w:tcW w:w="3028" w:type="dxa"/>
          </w:tcPr>
          <w:p w:rsidR="0080336F" w:rsidRDefault="00115739" w:rsidP="00BE34E0">
            <w:pPr>
              <w:pStyle w:val="ListParagraph"/>
              <w:ind w:left="0" w:right="-330"/>
              <w:rPr>
                <w:rFonts w:cs="Times New Roman"/>
                <w:szCs w:val="24"/>
              </w:rPr>
            </w:pPr>
            <w:r>
              <w:rPr>
                <w:rFonts w:cs="Times New Roman"/>
                <w:szCs w:val="24"/>
              </w:rPr>
              <w:t>Acle Methodist Church</w:t>
            </w:r>
          </w:p>
        </w:tc>
        <w:tc>
          <w:tcPr>
            <w:tcW w:w="3037" w:type="dxa"/>
          </w:tcPr>
          <w:p w:rsidR="0080336F" w:rsidRDefault="00115739" w:rsidP="00BE34E0">
            <w:pPr>
              <w:pStyle w:val="ListParagraph"/>
              <w:ind w:left="0" w:right="-330"/>
              <w:rPr>
                <w:rFonts w:cs="Times New Roman"/>
                <w:szCs w:val="24"/>
              </w:rPr>
            </w:pPr>
            <w:r>
              <w:rPr>
                <w:rFonts w:cs="Times New Roman"/>
                <w:szCs w:val="24"/>
              </w:rPr>
              <w:t>Meeting room hire</w:t>
            </w:r>
          </w:p>
        </w:tc>
        <w:tc>
          <w:tcPr>
            <w:tcW w:w="1687" w:type="dxa"/>
          </w:tcPr>
          <w:p w:rsidR="0080336F" w:rsidRDefault="00115739" w:rsidP="000761C9">
            <w:pPr>
              <w:pStyle w:val="ListParagraph"/>
              <w:ind w:left="0"/>
              <w:jc w:val="right"/>
              <w:rPr>
                <w:rFonts w:cs="Times New Roman"/>
                <w:szCs w:val="24"/>
              </w:rPr>
            </w:pPr>
            <w:r>
              <w:rPr>
                <w:rFonts w:cs="Times New Roman"/>
                <w:szCs w:val="24"/>
              </w:rPr>
              <w:t>42.50</w:t>
            </w:r>
          </w:p>
        </w:tc>
      </w:tr>
      <w:tr w:rsidR="00115739" w:rsidRPr="00BE34E0" w:rsidTr="00115739">
        <w:tc>
          <w:tcPr>
            <w:tcW w:w="3028" w:type="dxa"/>
          </w:tcPr>
          <w:p w:rsidR="00115739" w:rsidRDefault="00115739" w:rsidP="00BE34E0">
            <w:pPr>
              <w:pStyle w:val="ListParagraph"/>
              <w:ind w:left="0" w:right="-330"/>
              <w:rPr>
                <w:rFonts w:cs="Times New Roman"/>
                <w:szCs w:val="24"/>
              </w:rPr>
            </w:pPr>
          </w:p>
        </w:tc>
        <w:tc>
          <w:tcPr>
            <w:tcW w:w="3037" w:type="dxa"/>
          </w:tcPr>
          <w:p w:rsidR="00115739" w:rsidRDefault="00115739" w:rsidP="00BE34E0">
            <w:pPr>
              <w:pStyle w:val="ListParagraph"/>
              <w:ind w:left="0" w:right="-330"/>
              <w:rPr>
                <w:rFonts w:cs="Times New Roman"/>
                <w:szCs w:val="24"/>
              </w:rPr>
            </w:pPr>
            <w:r>
              <w:rPr>
                <w:rFonts w:cs="Times New Roman"/>
                <w:szCs w:val="24"/>
              </w:rPr>
              <w:t>Donation re Tea &amp; Talk</w:t>
            </w:r>
          </w:p>
        </w:tc>
        <w:tc>
          <w:tcPr>
            <w:tcW w:w="1687" w:type="dxa"/>
          </w:tcPr>
          <w:p w:rsidR="00115739" w:rsidRDefault="00115739" w:rsidP="000761C9">
            <w:pPr>
              <w:pStyle w:val="ListParagraph"/>
              <w:ind w:left="0"/>
              <w:jc w:val="right"/>
              <w:rPr>
                <w:rFonts w:cs="Times New Roman"/>
                <w:szCs w:val="24"/>
              </w:rPr>
            </w:pPr>
            <w:r>
              <w:rPr>
                <w:rFonts w:cs="Times New Roman"/>
                <w:szCs w:val="24"/>
              </w:rPr>
              <w:t>17.00</w:t>
            </w:r>
          </w:p>
        </w:tc>
      </w:tr>
      <w:tr w:rsidR="00115739" w:rsidRPr="00BE34E0" w:rsidTr="00115739">
        <w:tc>
          <w:tcPr>
            <w:tcW w:w="3028" w:type="dxa"/>
          </w:tcPr>
          <w:p w:rsidR="00115739" w:rsidRDefault="00115739" w:rsidP="00BE34E0">
            <w:pPr>
              <w:pStyle w:val="ListParagraph"/>
              <w:ind w:left="0" w:right="-330"/>
              <w:rPr>
                <w:rFonts w:cs="Times New Roman"/>
                <w:szCs w:val="24"/>
              </w:rPr>
            </w:pPr>
            <w:r>
              <w:rPr>
                <w:rFonts w:cs="Times New Roman"/>
                <w:szCs w:val="24"/>
              </w:rPr>
              <w:t>Royal British Legion</w:t>
            </w:r>
          </w:p>
        </w:tc>
        <w:tc>
          <w:tcPr>
            <w:tcW w:w="3037" w:type="dxa"/>
          </w:tcPr>
          <w:p w:rsidR="00115739" w:rsidRDefault="00115739" w:rsidP="00BE34E0">
            <w:pPr>
              <w:pStyle w:val="ListParagraph"/>
              <w:ind w:left="0" w:right="-330"/>
              <w:rPr>
                <w:rFonts w:cs="Times New Roman"/>
                <w:szCs w:val="24"/>
              </w:rPr>
            </w:pPr>
            <w:r>
              <w:rPr>
                <w:rFonts w:cs="Times New Roman"/>
                <w:szCs w:val="24"/>
              </w:rPr>
              <w:t>Donation (s137 LGA 1972)</w:t>
            </w:r>
          </w:p>
        </w:tc>
        <w:tc>
          <w:tcPr>
            <w:tcW w:w="1687" w:type="dxa"/>
          </w:tcPr>
          <w:p w:rsidR="00115739" w:rsidRDefault="00115739" w:rsidP="000761C9">
            <w:pPr>
              <w:pStyle w:val="ListParagraph"/>
              <w:ind w:left="0"/>
              <w:jc w:val="right"/>
              <w:rPr>
                <w:rFonts w:cs="Times New Roman"/>
                <w:szCs w:val="24"/>
              </w:rPr>
            </w:pPr>
            <w:r>
              <w:rPr>
                <w:rFonts w:cs="Times New Roman"/>
                <w:szCs w:val="24"/>
              </w:rPr>
              <w:t>50.00</w:t>
            </w:r>
          </w:p>
        </w:tc>
      </w:tr>
      <w:tr w:rsidR="00115739" w:rsidRPr="00BE34E0" w:rsidTr="00115739">
        <w:tc>
          <w:tcPr>
            <w:tcW w:w="3028" w:type="dxa"/>
          </w:tcPr>
          <w:p w:rsidR="00115739" w:rsidRDefault="00115739" w:rsidP="00BE34E0">
            <w:pPr>
              <w:pStyle w:val="ListParagraph"/>
              <w:ind w:left="0" w:right="-330"/>
              <w:rPr>
                <w:rFonts w:cs="Times New Roman"/>
                <w:szCs w:val="24"/>
              </w:rPr>
            </w:pPr>
            <w:r>
              <w:rPr>
                <w:rFonts w:cs="Times New Roman"/>
                <w:szCs w:val="24"/>
              </w:rPr>
              <w:t>Citizens Advice Bureau</w:t>
            </w:r>
          </w:p>
        </w:tc>
        <w:tc>
          <w:tcPr>
            <w:tcW w:w="3037" w:type="dxa"/>
          </w:tcPr>
          <w:p w:rsidR="00115739" w:rsidRDefault="00115739" w:rsidP="00BE34E0">
            <w:pPr>
              <w:pStyle w:val="ListParagraph"/>
              <w:ind w:left="0" w:right="-330"/>
              <w:rPr>
                <w:rFonts w:cs="Times New Roman"/>
                <w:szCs w:val="24"/>
              </w:rPr>
            </w:pPr>
            <w:r>
              <w:rPr>
                <w:rFonts w:cs="Times New Roman"/>
                <w:szCs w:val="24"/>
              </w:rPr>
              <w:t>Donation</w:t>
            </w:r>
          </w:p>
        </w:tc>
        <w:tc>
          <w:tcPr>
            <w:tcW w:w="1687" w:type="dxa"/>
            <w:tcBorders>
              <w:bottom w:val="single" w:sz="4" w:space="0" w:color="auto"/>
            </w:tcBorders>
          </w:tcPr>
          <w:p w:rsidR="00115739" w:rsidRDefault="00115739" w:rsidP="000761C9">
            <w:pPr>
              <w:pStyle w:val="ListParagraph"/>
              <w:ind w:left="0"/>
              <w:jc w:val="right"/>
              <w:rPr>
                <w:rFonts w:cs="Times New Roman"/>
                <w:szCs w:val="24"/>
              </w:rPr>
            </w:pPr>
            <w:r>
              <w:rPr>
                <w:rFonts w:cs="Times New Roman"/>
                <w:szCs w:val="24"/>
              </w:rPr>
              <w:t>50.00</w:t>
            </w:r>
          </w:p>
        </w:tc>
      </w:tr>
      <w:tr w:rsidR="000761C9" w:rsidRPr="00BE34E0" w:rsidTr="001F2E09">
        <w:tc>
          <w:tcPr>
            <w:tcW w:w="3028" w:type="dxa"/>
          </w:tcPr>
          <w:p w:rsidR="000761C9" w:rsidRDefault="00D97293" w:rsidP="00BE34E0">
            <w:pPr>
              <w:pStyle w:val="ListParagraph"/>
              <w:ind w:left="0" w:right="-330"/>
              <w:rPr>
                <w:rFonts w:cs="Times New Roman"/>
                <w:szCs w:val="24"/>
              </w:rPr>
            </w:pPr>
            <w:r>
              <w:rPr>
                <w:rFonts w:cs="Times New Roman"/>
                <w:szCs w:val="24"/>
              </w:rPr>
              <w:t>Balance c/f 26</w:t>
            </w:r>
            <w:r w:rsidR="001F2E09" w:rsidRPr="001F2E09">
              <w:rPr>
                <w:rFonts w:cs="Times New Roman"/>
                <w:szCs w:val="24"/>
                <w:vertAlign w:val="superscript"/>
              </w:rPr>
              <w:t>th</w:t>
            </w:r>
            <w:r w:rsidR="001F2E09">
              <w:rPr>
                <w:rFonts w:cs="Times New Roman"/>
                <w:szCs w:val="24"/>
              </w:rPr>
              <w:t xml:space="preserve"> October 201</w:t>
            </w:r>
            <w:r w:rsidR="00FC0104">
              <w:rPr>
                <w:rFonts w:cs="Times New Roman"/>
                <w:szCs w:val="24"/>
              </w:rPr>
              <w:t>5</w:t>
            </w:r>
          </w:p>
        </w:tc>
        <w:tc>
          <w:tcPr>
            <w:tcW w:w="3037" w:type="dxa"/>
          </w:tcPr>
          <w:p w:rsidR="000761C9" w:rsidRDefault="000761C9" w:rsidP="00BE34E0">
            <w:pPr>
              <w:pStyle w:val="ListParagraph"/>
              <w:ind w:left="0" w:right="-330"/>
              <w:rPr>
                <w:rFonts w:cs="Times New Roman"/>
                <w:szCs w:val="24"/>
              </w:rPr>
            </w:pPr>
          </w:p>
        </w:tc>
        <w:tc>
          <w:tcPr>
            <w:tcW w:w="1687" w:type="dxa"/>
          </w:tcPr>
          <w:p w:rsidR="001F2E09" w:rsidRDefault="00E4078F" w:rsidP="001F2E09">
            <w:pPr>
              <w:pStyle w:val="ListParagraph"/>
              <w:ind w:left="0"/>
              <w:jc w:val="right"/>
              <w:rPr>
                <w:rFonts w:cs="Times New Roman"/>
                <w:szCs w:val="24"/>
              </w:rPr>
            </w:pPr>
            <w:r>
              <w:rPr>
                <w:rFonts w:cs="Times New Roman"/>
                <w:szCs w:val="24"/>
              </w:rPr>
              <w:t>58,573.57</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12</w:t>
            </w:r>
            <w:r w:rsidR="00E4078F">
              <w:rPr>
                <w:rFonts w:cs="Times New Roman"/>
                <w:szCs w:val="24"/>
              </w:rPr>
              <w:t>8,304.00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E4078F">
              <w:rPr>
                <w:rFonts w:cs="Times New Roman"/>
                <w:szCs w:val="24"/>
              </w:rPr>
              <w:t>86,877.57</w:t>
            </w:r>
          </w:p>
        </w:tc>
      </w:tr>
      <w:tr w:rsidR="001F2E09" w:rsidRPr="00BE34E0" w:rsidTr="00D97293">
        <w:tc>
          <w:tcPr>
            <w:tcW w:w="3028" w:type="dxa"/>
          </w:tcPr>
          <w:p w:rsidR="001F2E09" w:rsidRDefault="00027711" w:rsidP="00BE34E0">
            <w:pPr>
              <w:pStyle w:val="ListParagraph"/>
              <w:ind w:left="0" w:right="-330"/>
              <w:rPr>
                <w:rFonts w:cs="Times New Roman"/>
                <w:szCs w:val="24"/>
              </w:rPr>
            </w:pPr>
            <w:r>
              <w:rPr>
                <w:rFonts w:cs="Times New Roman"/>
                <w:szCs w:val="24"/>
              </w:rPr>
              <w:t>Tony Hemmingway</w:t>
            </w:r>
          </w:p>
        </w:tc>
        <w:tc>
          <w:tcPr>
            <w:tcW w:w="3037" w:type="dxa"/>
          </w:tcPr>
          <w:p w:rsidR="001F2E09" w:rsidRDefault="00027711" w:rsidP="00BE34E0">
            <w:pPr>
              <w:pStyle w:val="ListParagraph"/>
              <w:ind w:left="0" w:right="-330"/>
              <w:rPr>
                <w:rFonts w:cs="Times New Roman"/>
                <w:szCs w:val="24"/>
              </w:rPr>
            </w:pPr>
            <w:r>
              <w:rPr>
                <w:rFonts w:cs="Times New Roman"/>
                <w:szCs w:val="24"/>
              </w:rPr>
              <w:t>Costs re skatepark</w:t>
            </w:r>
          </w:p>
        </w:tc>
        <w:tc>
          <w:tcPr>
            <w:tcW w:w="1687" w:type="dxa"/>
            <w:tcBorders>
              <w:top w:val="single" w:sz="4" w:space="0" w:color="auto"/>
              <w:bottom w:val="single" w:sz="4" w:space="0" w:color="auto"/>
            </w:tcBorders>
          </w:tcPr>
          <w:p w:rsidR="001F2E09" w:rsidRDefault="00027711" w:rsidP="001F2E09">
            <w:pPr>
              <w:pStyle w:val="ListParagraph"/>
              <w:ind w:left="0"/>
              <w:jc w:val="right"/>
              <w:rPr>
                <w:rFonts w:cs="Times New Roman"/>
                <w:szCs w:val="24"/>
              </w:rPr>
            </w:pPr>
            <w:r>
              <w:rPr>
                <w:rFonts w:cs="Times New Roman"/>
                <w:szCs w:val="24"/>
              </w:rPr>
              <w:t>200.00</w:t>
            </w:r>
          </w:p>
        </w:tc>
      </w:tr>
      <w:tr w:rsidR="00D97293" w:rsidRPr="00BE34E0" w:rsidTr="00027711">
        <w:tc>
          <w:tcPr>
            <w:tcW w:w="3028" w:type="dxa"/>
          </w:tcPr>
          <w:p w:rsidR="00D97293" w:rsidRDefault="00D97293" w:rsidP="00BE34E0">
            <w:pPr>
              <w:pStyle w:val="ListParagraph"/>
              <w:ind w:left="0" w:right="-330"/>
              <w:rPr>
                <w:rFonts w:cs="Times New Roman"/>
                <w:szCs w:val="24"/>
              </w:rPr>
            </w:pPr>
            <w:r>
              <w:rPr>
                <w:rFonts w:cs="Times New Roman"/>
                <w:szCs w:val="24"/>
              </w:rPr>
              <w:t>VAT of £2,522.41 has been reclaimed</w:t>
            </w:r>
          </w:p>
        </w:tc>
        <w:tc>
          <w:tcPr>
            <w:tcW w:w="3037" w:type="dxa"/>
          </w:tcPr>
          <w:p w:rsidR="00D97293" w:rsidRDefault="00D97293" w:rsidP="00BE34E0">
            <w:pPr>
              <w:pStyle w:val="ListParagraph"/>
              <w:ind w:left="0" w:right="-330"/>
              <w:rPr>
                <w:rFonts w:cs="Times New Roman"/>
                <w:szCs w:val="24"/>
              </w:rPr>
            </w:pPr>
          </w:p>
        </w:tc>
        <w:tc>
          <w:tcPr>
            <w:tcW w:w="1687" w:type="dxa"/>
            <w:tcBorders>
              <w:top w:val="single" w:sz="4" w:space="0" w:color="auto"/>
            </w:tcBorders>
          </w:tcPr>
          <w:p w:rsidR="00D97293" w:rsidRDefault="00D97293" w:rsidP="001F2E09">
            <w:pPr>
              <w:pStyle w:val="ListParagraph"/>
              <w:ind w:left="0"/>
              <w:jc w:val="right"/>
              <w:rPr>
                <w:rFonts w:cs="Times New Roman"/>
                <w:szCs w:val="24"/>
              </w:rPr>
            </w:pPr>
          </w:p>
        </w:tc>
      </w:tr>
    </w:tbl>
    <w:p w:rsidR="000A2B2F" w:rsidRDefault="000A2B2F" w:rsidP="00BE34E0">
      <w:pPr>
        <w:pStyle w:val="ListParagraph"/>
        <w:ind w:left="153" w:right="-330"/>
        <w:rPr>
          <w:rFonts w:cs="Times New Roman"/>
          <w:szCs w:val="24"/>
        </w:rPr>
      </w:pPr>
      <w:r>
        <w:rPr>
          <w:rFonts w:cs="Times New Roman"/>
          <w:szCs w:val="24"/>
        </w:rPr>
        <w:t>These payments were approved.</w:t>
      </w:r>
    </w:p>
    <w:p w:rsidR="00BE34E0" w:rsidRDefault="000A2B2F" w:rsidP="00BE34E0">
      <w:pPr>
        <w:pStyle w:val="ListParagraph"/>
        <w:ind w:left="153" w:right="-330"/>
        <w:rPr>
          <w:rFonts w:cs="Times New Roman"/>
          <w:szCs w:val="24"/>
        </w:rPr>
      </w:pPr>
      <w:r>
        <w:rPr>
          <w:rFonts w:cs="Times New Roman"/>
          <w:szCs w:val="24"/>
        </w:rPr>
        <w:t xml:space="preserve">It was noted that </w:t>
      </w:r>
      <w:r w:rsidR="00E4078F">
        <w:rPr>
          <w:rFonts w:cs="Times New Roman"/>
          <w:szCs w:val="24"/>
        </w:rPr>
        <w:t>Barratt &amp; Cooke, the Parish Council’s stockbrokers, have invested the redemption proceeds from a government stock into 1.875% Index-linked Treasury Stock 2022.</w:t>
      </w:r>
    </w:p>
    <w:p w:rsidR="000A2B2F" w:rsidRDefault="000A2B2F" w:rsidP="00BE34E0">
      <w:pPr>
        <w:pStyle w:val="ListParagraph"/>
        <w:ind w:left="153" w:right="-330"/>
        <w:rPr>
          <w:rFonts w:cs="Times New Roman"/>
          <w:szCs w:val="24"/>
        </w:rPr>
      </w:pPr>
    </w:p>
    <w:p w:rsidR="00E4078F" w:rsidRDefault="00E4078F">
      <w:pPr>
        <w:rPr>
          <w:rFonts w:cs="Times New Roman"/>
          <w:szCs w:val="24"/>
        </w:rPr>
      </w:pPr>
    </w:p>
    <w:p w:rsidR="00893B9B" w:rsidRDefault="00642A34" w:rsidP="00065CDC">
      <w:pPr>
        <w:pStyle w:val="ListParagraph"/>
        <w:numPr>
          <w:ilvl w:val="0"/>
          <w:numId w:val="1"/>
        </w:numPr>
        <w:ind w:left="-142" w:right="-330" w:hanging="425"/>
        <w:rPr>
          <w:rFonts w:cs="Times New Roman"/>
          <w:b/>
          <w:szCs w:val="24"/>
        </w:rPr>
      </w:pPr>
      <w:r>
        <w:rPr>
          <w:rFonts w:cs="Times New Roman"/>
          <w:b/>
          <w:szCs w:val="24"/>
        </w:rPr>
        <w:lastRenderedPageBreak/>
        <w:t>EXTENSION TO CEMETERY AND COMPULSORY PURCHASE ORDER</w:t>
      </w:r>
    </w:p>
    <w:p w:rsidR="00FD5678" w:rsidRDefault="00FD5678" w:rsidP="00FD5678">
      <w:pPr>
        <w:pStyle w:val="ListParagraph"/>
        <w:ind w:left="-142" w:right="-330"/>
        <w:rPr>
          <w:rFonts w:cs="Times New Roman"/>
          <w:szCs w:val="24"/>
        </w:rPr>
      </w:pPr>
      <w:r>
        <w:rPr>
          <w:rFonts w:cs="Times New Roman"/>
          <w:szCs w:val="24"/>
        </w:rPr>
        <w:t xml:space="preserve">Several </w:t>
      </w:r>
      <w:r w:rsidR="000A2B2F">
        <w:rPr>
          <w:rFonts w:cs="Times New Roman"/>
          <w:szCs w:val="24"/>
        </w:rPr>
        <w:t xml:space="preserve">of the </w:t>
      </w:r>
      <w:r>
        <w:rPr>
          <w:rFonts w:cs="Times New Roman"/>
          <w:szCs w:val="24"/>
        </w:rPr>
        <w:t xml:space="preserve">councillors met with </w:t>
      </w:r>
      <w:r w:rsidR="000A2B2F">
        <w:rPr>
          <w:rFonts w:cs="Times New Roman"/>
          <w:szCs w:val="24"/>
        </w:rPr>
        <w:t xml:space="preserve">Solicitor Nick Hancox who </w:t>
      </w:r>
      <w:r>
        <w:rPr>
          <w:rFonts w:cs="Times New Roman"/>
          <w:szCs w:val="24"/>
        </w:rPr>
        <w:t>advised the Council to go back to B</w:t>
      </w:r>
      <w:r w:rsidR="000A2B2F">
        <w:rPr>
          <w:rFonts w:cs="Times New Roman"/>
          <w:szCs w:val="24"/>
        </w:rPr>
        <w:t xml:space="preserve">roadland </w:t>
      </w:r>
      <w:r>
        <w:rPr>
          <w:rFonts w:cs="Times New Roman"/>
          <w:szCs w:val="24"/>
        </w:rPr>
        <w:t>D</w:t>
      </w:r>
      <w:r w:rsidR="000A2B2F">
        <w:rPr>
          <w:rFonts w:cs="Times New Roman"/>
          <w:szCs w:val="24"/>
        </w:rPr>
        <w:t xml:space="preserve">istrict </w:t>
      </w:r>
      <w:r>
        <w:rPr>
          <w:rFonts w:cs="Times New Roman"/>
          <w:szCs w:val="24"/>
        </w:rPr>
        <w:t>C</w:t>
      </w:r>
      <w:r w:rsidR="000A2B2F">
        <w:rPr>
          <w:rFonts w:cs="Times New Roman"/>
          <w:szCs w:val="24"/>
        </w:rPr>
        <w:t>ouncil</w:t>
      </w:r>
      <w:r>
        <w:rPr>
          <w:rFonts w:cs="Times New Roman"/>
          <w:szCs w:val="24"/>
        </w:rPr>
        <w:t xml:space="preserve"> to request a C</w:t>
      </w:r>
      <w:r w:rsidR="000A2B2F">
        <w:rPr>
          <w:rFonts w:cs="Times New Roman"/>
          <w:szCs w:val="24"/>
        </w:rPr>
        <w:t xml:space="preserve">ompulsory </w:t>
      </w:r>
      <w:r>
        <w:rPr>
          <w:rFonts w:cs="Times New Roman"/>
          <w:szCs w:val="24"/>
        </w:rPr>
        <w:t>P</w:t>
      </w:r>
      <w:r w:rsidR="000A2B2F">
        <w:rPr>
          <w:rFonts w:cs="Times New Roman"/>
          <w:szCs w:val="24"/>
        </w:rPr>
        <w:t xml:space="preserve">urchase </w:t>
      </w:r>
      <w:r>
        <w:rPr>
          <w:rFonts w:cs="Times New Roman"/>
          <w:szCs w:val="24"/>
        </w:rPr>
        <w:t>O</w:t>
      </w:r>
      <w:r w:rsidR="000A2B2F">
        <w:rPr>
          <w:rFonts w:cs="Times New Roman"/>
          <w:szCs w:val="24"/>
        </w:rPr>
        <w:t>rder</w:t>
      </w:r>
      <w:r>
        <w:rPr>
          <w:rFonts w:cs="Times New Roman"/>
          <w:szCs w:val="24"/>
        </w:rPr>
        <w:t xml:space="preserve"> for a smaller piece of land, </w:t>
      </w:r>
      <w:r w:rsidR="004F08A5">
        <w:rPr>
          <w:rFonts w:cs="Times New Roman"/>
          <w:szCs w:val="24"/>
        </w:rPr>
        <w:t xml:space="preserve">but </w:t>
      </w:r>
      <w:r>
        <w:rPr>
          <w:rFonts w:cs="Times New Roman"/>
          <w:szCs w:val="24"/>
        </w:rPr>
        <w:t xml:space="preserve">just for </w:t>
      </w:r>
      <w:r w:rsidR="000A2B2F">
        <w:rPr>
          <w:rFonts w:cs="Times New Roman"/>
          <w:szCs w:val="24"/>
        </w:rPr>
        <w:t>an extension to the cemetery as</w:t>
      </w:r>
      <w:r>
        <w:rPr>
          <w:rFonts w:cs="Times New Roman"/>
          <w:szCs w:val="24"/>
        </w:rPr>
        <w:t xml:space="preserve"> it is felt that the case for a cemetery is easier to prove than a need for more recreation space.</w:t>
      </w:r>
    </w:p>
    <w:p w:rsidR="00FD5678" w:rsidRDefault="00FD5678" w:rsidP="00FD5678">
      <w:pPr>
        <w:pStyle w:val="ListParagraph"/>
        <w:ind w:left="-142" w:right="-330"/>
        <w:rPr>
          <w:rFonts w:cs="Times New Roman"/>
          <w:szCs w:val="24"/>
        </w:rPr>
      </w:pPr>
    </w:p>
    <w:p w:rsidR="00866565" w:rsidRDefault="000A2B2F" w:rsidP="00FD5678">
      <w:pPr>
        <w:pStyle w:val="ListParagraph"/>
        <w:ind w:left="-142" w:right="-330"/>
        <w:rPr>
          <w:rFonts w:cs="Times New Roman"/>
          <w:szCs w:val="24"/>
        </w:rPr>
      </w:pPr>
      <w:r>
        <w:rPr>
          <w:rFonts w:cs="Times New Roman"/>
          <w:szCs w:val="24"/>
        </w:rPr>
        <w:t>The clerk had</w:t>
      </w:r>
      <w:r w:rsidR="00866565">
        <w:rPr>
          <w:rFonts w:cs="Times New Roman"/>
          <w:szCs w:val="24"/>
        </w:rPr>
        <w:t xml:space="preserve"> been contacted by </w:t>
      </w:r>
      <w:r>
        <w:rPr>
          <w:rFonts w:cs="Times New Roman"/>
          <w:szCs w:val="24"/>
        </w:rPr>
        <w:t>three</w:t>
      </w:r>
      <w:r w:rsidR="00866565">
        <w:rPr>
          <w:rFonts w:cs="Times New Roman"/>
          <w:szCs w:val="24"/>
        </w:rPr>
        <w:t xml:space="preserve"> resid</w:t>
      </w:r>
      <w:r>
        <w:rPr>
          <w:rFonts w:cs="Times New Roman"/>
          <w:szCs w:val="24"/>
        </w:rPr>
        <w:t>ents who are in favour of a CPO, in addition to those who spoke during the public forum.</w:t>
      </w:r>
      <w:r w:rsidR="000C64E9">
        <w:rPr>
          <w:rFonts w:cs="Times New Roman"/>
          <w:szCs w:val="24"/>
        </w:rPr>
        <w:t xml:space="preserve"> Tony Hemmingway was asked to read out a letter from a resident who complained about district councillor Hempsall’s comments at the meeting of 12</w:t>
      </w:r>
      <w:r w:rsidR="000C64E9" w:rsidRPr="000C64E9">
        <w:rPr>
          <w:rFonts w:cs="Times New Roman"/>
          <w:szCs w:val="24"/>
          <w:vertAlign w:val="superscript"/>
        </w:rPr>
        <w:t>th</w:t>
      </w:r>
      <w:r w:rsidR="000C64E9">
        <w:rPr>
          <w:rFonts w:cs="Times New Roman"/>
          <w:szCs w:val="24"/>
        </w:rPr>
        <w:t xml:space="preserve"> October and supported the Parish Council’s request for a CPO.</w:t>
      </w:r>
    </w:p>
    <w:p w:rsidR="00F63382" w:rsidRDefault="00F63382" w:rsidP="00FD5678">
      <w:pPr>
        <w:pStyle w:val="ListParagraph"/>
        <w:ind w:left="-142" w:right="-330"/>
        <w:rPr>
          <w:rFonts w:cs="Times New Roman"/>
          <w:szCs w:val="24"/>
        </w:rPr>
      </w:pPr>
    </w:p>
    <w:p w:rsidR="00F63382" w:rsidRDefault="000C64E9" w:rsidP="00FD5678">
      <w:pPr>
        <w:pStyle w:val="ListParagraph"/>
        <w:ind w:left="-142" w:right="-330"/>
        <w:rPr>
          <w:rFonts w:cs="Times New Roman"/>
          <w:szCs w:val="24"/>
        </w:rPr>
      </w:pPr>
      <w:r>
        <w:rPr>
          <w:rFonts w:cs="Times New Roman"/>
          <w:szCs w:val="24"/>
        </w:rPr>
        <w:t>The l</w:t>
      </w:r>
      <w:r w:rsidR="00F63382">
        <w:rPr>
          <w:rFonts w:cs="Times New Roman"/>
          <w:szCs w:val="24"/>
        </w:rPr>
        <w:t xml:space="preserve">and for </w:t>
      </w:r>
      <w:r w:rsidR="004F08A5">
        <w:rPr>
          <w:rFonts w:cs="Times New Roman"/>
          <w:szCs w:val="24"/>
        </w:rPr>
        <w:t>the</w:t>
      </w:r>
      <w:r>
        <w:rPr>
          <w:rFonts w:cs="Times New Roman"/>
          <w:szCs w:val="24"/>
        </w:rPr>
        <w:t xml:space="preserve"> extension to the </w:t>
      </w:r>
      <w:r w:rsidR="00F63382">
        <w:rPr>
          <w:rFonts w:cs="Times New Roman"/>
          <w:szCs w:val="24"/>
        </w:rPr>
        <w:t>cemetery is estimated to be 2.3acres. The current cemetery is estimated to be about ¾ acre and was started in 1950 at a time when the village was much smalle</w:t>
      </w:r>
      <w:r w:rsidR="004F08A5">
        <w:rPr>
          <w:rFonts w:cs="Times New Roman"/>
          <w:szCs w:val="24"/>
        </w:rPr>
        <w:t>r, so the extension is planned</w:t>
      </w:r>
      <w:r w:rsidR="00F63382">
        <w:rPr>
          <w:rFonts w:cs="Times New Roman"/>
          <w:szCs w:val="24"/>
        </w:rPr>
        <w:t xml:space="preserve"> to last another 60 years.</w:t>
      </w:r>
    </w:p>
    <w:p w:rsidR="000C64E9" w:rsidRDefault="000C64E9" w:rsidP="00FD5678">
      <w:pPr>
        <w:pStyle w:val="ListParagraph"/>
        <w:ind w:left="-142" w:right="-330"/>
        <w:rPr>
          <w:rFonts w:cs="Times New Roman"/>
          <w:szCs w:val="24"/>
        </w:rPr>
      </w:pPr>
    </w:p>
    <w:p w:rsidR="000C64E9" w:rsidRDefault="000C64E9" w:rsidP="00FD5678">
      <w:pPr>
        <w:pStyle w:val="ListParagraph"/>
        <w:ind w:left="-142" w:right="-330"/>
        <w:rPr>
          <w:rFonts w:cs="Times New Roman"/>
          <w:szCs w:val="24"/>
        </w:rPr>
      </w:pPr>
      <w:r>
        <w:rPr>
          <w:rFonts w:cs="Times New Roman"/>
          <w:szCs w:val="24"/>
        </w:rPr>
        <w:t xml:space="preserve">After a short discussion it was agreed </w:t>
      </w:r>
      <w:r w:rsidR="004F08A5">
        <w:rPr>
          <w:rFonts w:cs="Times New Roman"/>
          <w:szCs w:val="24"/>
        </w:rPr>
        <w:t xml:space="preserve">(Jack Horner-Glister abstained) </w:t>
      </w:r>
      <w:r>
        <w:rPr>
          <w:rFonts w:cs="Times New Roman"/>
          <w:szCs w:val="24"/>
        </w:rPr>
        <w:t>to apply to Broadland District Council for a CPO for the land north of the cemetery for an extension to the cemetery.</w:t>
      </w:r>
      <w:r>
        <w:rPr>
          <w:rFonts w:cs="Times New Roman"/>
          <w:szCs w:val="24"/>
        </w:rPr>
        <w:br/>
      </w:r>
    </w:p>
    <w:p w:rsidR="00642A34" w:rsidRDefault="00642A34" w:rsidP="00065CDC">
      <w:pPr>
        <w:pStyle w:val="ListParagraph"/>
        <w:numPr>
          <w:ilvl w:val="0"/>
          <w:numId w:val="1"/>
        </w:numPr>
        <w:ind w:left="-142" w:right="-330" w:hanging="425"/>
        <w:rPr>
          <w:rFonts w:cs="Times New Roman"/>
          <w:b/>
          <w:szCs w:val="24"/>
        </w:rPr>
      </w:pPr>
      <w:r>
        <w:rPr>
          <w:rFonts w:cs="Times New Roman"/>
          <w:b/>
          <w:szCs w:val="24"/>
        </w:rPr>
        <w:t>SECRETARY OF STATE</w:t>
      </w:r>
    </w:p>
    <w:p w:rsidR="00866565" w:rsidRDefault="00866565" w:rsidP="00866565">
      <w:pPr>
        <w:pStyle w:val="ListParagraph"/>
        <w:ind w:left="-142" w:right="-330"/>
        <w:rPr>
          <w:rFonts w:cs="Times New Roman"/>
          <w:szCs w:val="24"/>
        </w:rPr>
      </w:pPr>
      <w:r>
        <w:rPr>
          <w:rFonts w:cs="Times New Roman"/>
          <w:szCs w:val="24"/>
        </w:rPr>
        <w:t>If</w:t>
      </w:r>
      <w:r w:rsidR="000C64E9">
        <w:rPr>
          <w:rFonts w:cs="Times New Roman"/>
          <w:szCs w:val="24"/>
        </w:rPr>
        <w:t>,</w:t>
      </w:r>
      <w:r>
        <w:rPr>
          <w:rFonts w:cs="Times New Roman"/>
          <w:szCs w:val="24"/>
        </w:rPr>
        <w:t xml:space="preserve"> after 8 weeks from the date of submission of the request to B</w:t>
      </w:r>
      <w:r w:rsidR="000C64E9">
        <w:rPr>
          <w:rFonts w:cs="Times New Roman"/>
          <w:szCs w:val="24"/>
        </w:rPr>
        <w:t xml:space="preserve">roadland </w:t>
      </w:r>
      <w:r>
        <w:rPr>
          <w:rFonts w:cs="Times New Roman"/>
          <w:szCs w:val="24"/>
        </w:rPr>
        <w:t>D</w:t>
      </w:r>
      <w:r w:rsidR="000C64E9">
        <w:rPr>
          <w:rFonts w:cs="Times New Roman"/>
          <w:szCs w:val="24"/>
        </w:rPr>
        <w:t xml:space="preserve">istrict </w:t>
      </w:r>
      <w:r>
        <w:rPr>
          <w:rFonts w:cs="Times New Roman"/>
          <w:szCs w:val="24"/>
        </w:rPr>
        <w:t>C</w:t>
      </w:r>
      <w:r w:rsidR="000C64E9">
        <w:rPr>
          <w:rFonts w:cs="Times New Roman"/>
          <w:szCs w:val="24"/>
        </w:rPr>
        <w:t>ouncil</w:t>
      </w:r>
      <w:r>
        <w:rPr>
          <w:rFonts w:cs="Times New Roman"/>
          <w:szCs w:val="24"/>
        </w:rPr>
        <w:t xml:space="preserve">, </w:t>
      </w:r>
      <w:r w:rsidR="000C64E9">
        <w:rPr>
          <w:rFonts w:cs="Times New Roman"/>
          <w:szCs w:val="24"/>
        </w:rPr>
        <w:t xml:space="preserve">BDC has refused the request or has taken no action, </w:t>
      </w:r>
      <w:r>
        <w:rPr>
          <w:rFonts w:cs="Times New Roman"/>
          <w:szCs w:val="24"/>
        </w:rPr>
        <w:t>the P</w:t>
      </w:r>
      <w:r w:rsidR="000C64E9">
        <w:rPr>
          <w:rFonts w:cs="Times New Roman"/>
          <w:szCs w:val="24"/>
        </w:rPr>
        <w:t xml:space="preserve">arish </w:t>
      </w:r>
      <w:r>
        <w:rPr>
          <w:rFonts w:cs="Times New Roman"/>
          <w:szCs w:val="24"/>
        </w:rPr>
        <w:t>C</w:t>
      </w:r>
      <w:r w:rsidR="000C64E9">
        <w:rPr>
          <w:rFonts w:cs="Times New Roman"/>
          <w:szCs w:val="24"/>
        </w:rPr>
        <w:t>ouncil</w:t>
      </w:r>
      <w:r>
        <w:rPr>
          <w:rFonts w:cs="Times New Roman"/>
          <w:szCs w:val="24"/>
        </w:rPr>
        <w:t xml:space="preserve"> may petition the Sec</w:t>
      </w:r>
      <w:r w:rsidR="000C64E9">
        <w:rPr>
          <w:rFonts w:cs="Times New Roman"/>
          <w:szCs w:val="24"/>
        </w:rPr>
        <w:t xml:space="preserve">retary of State and ask him </w:t>
      </w:r>
      <w:r>
        <w:rPr>
          <w:rFonts w:cs="Times New Roman"/>
          <w:szCs w:val="24"/>
        </w:rPr>
        <w:t>to make the order. (S125 Local Government Act 1972)</w:t>
      </w:r>
      <w:r w:rsidR="000C64E9">
        <w:rPr>
          <w:rFonts w:cs="Times New Roman"/>
          <w:szCs w:val="24"/>
        </w:rPr>
        <w:t>.</w:t>
      </w:r>
    </w:p>
    <w:p w:rsidR="000C64E9" w:rsidRDefault="000C64E9" w:rsidP="00866565">
      <w:pPr>
        <w:pStyle w:val="ListParagraph"/>
        <w:ind w:left="-142" w:right="-330"/>
        <w:rPr>
          <w:rFonts w:cs="Times New Roman"/>
          <w:szCs w:val="24"/>
        </w:rPr>
      </w:pPr>
    </w:p>
    <w:p w:rsidR="000C64E9" w:rsidRDefault="000C64E9" w:rsidP="00866565">
      <w:pPr>
        <w:pStyle w:val="ListParagraph"/>
        <w:ind w:left="-142" w:right="-330"/>
        <w:rPr>
          <w:rFonts w:cs="Times New Roman"/>
          <w:szCs w:val="24"/>
        </w:rPr>
      </w:pPr>
      <w:r>
        <w:rPr>
          <w:rFonts w:cs="Times New Roman"/>
          <w:szCs w:val="24"/>
        </w:rPr>
        <w:t>It was agreed (Jack Horner-Glister abstained) to make this request to the Secretary of State if BDC refuses to support the request.</w:t>
      </w:r>
      <w:r>
        <w:rPr>
          <w:rFonts w:cs="Times New Roman"/>
          <w:szCs w:val="24"/>
        </w:rPr>
        <w:br/>
      </w:r>
    </w:p>
    <w:p w:rsidR="00642A34" w:rsidRDefault="00642A34" w:rsidP="00065CDC">
      <w:pPr>
        <w:pStyle w:val="ListParagraph"/>
        <w:numPr>
          <w:ilvl w:val="0"/>
          <w:numId w:val="1"/>
        </w:numPr>
        <w:ind w:left="-142" w:right="-330" w:hanging="425"/>
        <w:rPr>
          <w:rFonts w:cs="Times New Roman"/>
          <w:b/>
          <w:szCs w:val="24"/>
        </w:rPr>
      </w:pPr>
      <w:r>
        <w:rPr>
          <w:rFonts w:cs="Times New Roman"/>
          <w:b/>
          <w:szCs w:val="24"/>
        </w:rPr>
        <w:t>RESERVATIONS FOR BURIAL PLOTS</w:t>
      </w:r>
    </w:p>
    <w:p w:rsidR="009C593E" w:rsidRDefault="009C593E" w:rsidP="00F63382">
      <w:pPr>
        <w:pStyle w:val="ListParagraph"/>
        <w:ind w:left="-142" w:right="-330"/>
        <w:rPr>
          <w:rFonts w:cs="Times New Roman"/>
          <w:szCs w:val="24"/>
        </w:rPr>
      </w:pPr>
      <w:r>
        <w:rPr>
          <w:rFonts w:cs="Times New Roman"/>
          <w:szCs w:val="24"/>
        </w:rPr>
        <w:t>The clerk stopped taking reservations for burial plots once B</w:t>
      </w:r>
      <w:r w:rsidR="000C64E9">
        <w:rPr>
          <w:rFonts w:cs="Times New Roman"/>
          <w:szCs w:val="24"/>
        </w:rPr>
        <w:t xml:space="preserve">roadland </w:t>
      </w:r>
      <w:r>
        <w:rPr>
          <w:rFonts w:cs="Times New Roman"/>
          <w:szCs w:val="24"/>
        </w:rPr>
        <w:t>D</w:t>
      </w:r>
      <w:r w:rsidR="000C64E9">
        <w:rPr>
          <w:rFonts w:cs="Times New Roman"/>
          <w:szCs w:val="24"/>
        </w:rPr>
        <w:t xml:space="preserve">istrict </w:t>
      </w:r>
      <w:r>
        <w:rPr>
          <w:rFonts w:cs="Times New Roman"/>
          <w:szCs w:val="24"/>
        </w:rPr>
        <w:t>C</w:t>
      </w:r>
      <w:r w:rsidR="000C64E9">
        <w:rPr>
          <w:rFonts w:cs="Times New Roman"/>
          <w:szCs w:val="24"/>
        </w:rPr>
        <w:t>ouncil</w:t>
      </w:r>
      <w:r>
        <w:rPr>
          <w:rFonts w:cs="Times New Roman"/>
          <w:szCs w:val="24"/>
        </w:rPr>
        <w:t xml:space="preserve"> turned down the request for the CPO in case there was a s</w:t>
      </w:r>
      <w:r w:rsidR="000C64E9">
        <w:rPr>
          <w:rFonts w:cs="Times New Roman"/>
          <w:szCs w:val="24"/>
        </w:rPr>
        <w:t>ignificant increase in requests and so that the land could continue to be used for burials. The councillors confirmed this action.</w:t>
      </w:r>
    </w:p>
    <w:p w:rsidR="009C593E" w:rsidRPr="009C593E" w:rsidRDefault="009C593E" w:rsidP="00F63382">
      <w:pPr>
        <w:pStyle w:val="ListParagraph"/>
        <w:ind w:left="-142" w:right="-330"/>
        <w:rPr>
          <w:rFonts w:cs="Times New Roman"/>
          <w:szCs w:val="24"/>
        </w:rPr>
      </w:pPr>
    </w:p>
    <w:p w:rsidR="000C64E9" w:rsidRPr="000C64E9" w:rsidRDefault="00897E0D" w:rsidP="00065CDC">
      <w:pPr>
        <w:pStyle w:val="ListParagraph"/>
        <w:numPr>
          <w:ilvl w:val="0"/>
          <w:numId w:val="1"/>
        </w:numPr>
        <w:ind w:left="-142" w:right="-330" w:hanging="425"/>
        <w:rPr>
          <w:rFonts w:cs="Times New Roman"/>
          <w:b/>
          <w:szCs w:val="24"/>
        </w:rPr>
      </w:pPr>
      <w:r w:rsidRPr="007A0297">
        <w:rPr>
          <w:rFonts w:cs="Times New Roman"/>
          <w:b/>
          <w:szCs w:val="24"/>
        </w:rPr>
        <w:t>MATTERS FOR NEXT MEETING</w:t>
      </w:r>
      <w:r w:rsidR="000C64E9">
        <w:rPr>
          <w:rFonts w:cs="Times New Roman"/>
          <w:b/>
          <w:szCs w:val="24"/>
        </w:rPr>
        <w:br/>
      </w:r>
    </w:p>
    <w:p w:rsidR="000C64E9" w:rsidRPr="000C64E9" w:rsidRDefault="000C64E9" w:rsidP="000C64E9">
      <w:pPr>
        <w:pStyle w:val="ListParagraph"/>
        <w:numPr>
          <w:ilvl w:val="0"/>
          <w:numId w:val="4"/>
        </w:numPr>
        <w:ind w:right="-330"/>
        <w:rPr>
          <w:rFonts w:cs="Times New Roman"/>
          <w:b/>
          <w:szCs w:val="24"/>
        </w:rPr>
      </w:pPr>
      <w:r>
        <w:rPr>
          <w:rFonts w:cs="Times New Roman"/>
          <w:szCs w:val="24"/>
        </w:rPr>
        <w:t>Acle Lands Trust have applied for a grant towards new machinery to maintain its land</w:t>
      </w:r>
    </w:p>
    <w:p w:rsidR="000C64E9" w:rsidRPr="000C64E9" w:rsidRDefault="000C64E9" w:rsidP="000C64E9">
      <w:pPr>
        <w:pStyle w:val="ListParagraph"/>
        <w:numPr>
          <w:ilvl w:val="0"/>
          <w:numId w:val="4"/>
        </w:numPr>
        <w:ind w:right="-330"/>
        <w:rPr>
          <w:rFonts w:cs="Times New Roman"/>
          <w:b/>
          <w:szCs w:val="24"/>
        </w:rPr>
      </w:pPr>
      <w:r>
        <w:rPr>
          <w:rFonts w:cs="Times New Roman"/>
          <w:szCs w:val="24"/>
        </w:rPr>
        <w:t xml:space="preserve">Resilience Group </w:t>
      </w:r>
    </w:p>
    <w:p w:rsidR="000C64E9" w:rsidRPr="000C64E9" w:rsidRDefault="000C64E9" w:rsidP="000C64E9">
      <w:pPr>
        <w:pStyle w:val="ListParagraph"/>
        <w:numPr>
          <w:ilvl w:val="0"/>
          <w:numId w:val="4"/>
        </w:numPr>
        <w:ind w:right="-330"/>
        <w:rPr>
          <w:rFonts w:cs="Times New Roman"/>
          <w:b/>
          <w:szCs w:val="24"/>
        </w:rPr>
      </w:pPr>
      <w:r>
        <w:rPr>
          <w:rFonts w:cs="Times New Roman"/>
          <w:szCs w:val="24"/>
        </w:rPr>
        <w:t>Signage in the village</w:t>
      </w:r>
    </w:p>
    <w:p w:rsidR="00897E0D" w:rsidRPr="000C64E9" w:rsidRDefault="000C64E9" w:rsidP="000C64E9">
      <w:pPr>
        <w:pStyle w:val="ListParagraph"/>
        <w:numPr>
          <w:ilvl w:val="0"/>
          <w:numId w:val="4"/>
        </w:numPr>
        <w:ind w:right="-330"/>
        <w:rPr>
          <w:rFonts w:cs="Times New Roman"/>
          <w:b/>
          <w:szCs w:val="24"/>
        </w:rPr>
      </w:pPr>
      <w:r>
        <w:rPr>
          <w:rFonts w:cs="Times New Roman"/>
          <w:szCs w:val="24"/>
        </w:rPr>
        <w:t xml:space="preserve">Any further correspondence re the crossing on A1064  </w:t>
      </w:r>
    </w:p>
    <w:p w:rsidR="000C64E9" w:rsidRDefault="000C64E9" w:rsidP="000C64E9">
      <w:pPr>
        <w:pStyle w:val="ListParagraph"/>
        <w:numPr>
          <w:ilvl w:val="0"/>
          <w:numId w:val="4"/>
        </w:numPr>
        <w:ind w:right="-330"/>
        <w:rPr>
          <w:rFonts w:cs="Times New Roman"/>
          <w:b/>
          <w:szCs w:val="24"/>
        </w:rPr>
      </w:pPr>
      <w:r>
        <w:rPr>
          <w:rFonts w:cs="Times New Roman"/>
          <w:szCs w:val="24"/>
        </w:rPr>
        <w:t>Cemetery maintenance</w:t>
      </w:r>
    </w:p>
    <w:p w:rsidR="009C593E" w:rsidRDefault="009C593E" w:rsidP="009C593E">
      <w:pPr>
        <w:ind w:right="-330"/>
        <w:rPr>
          <w:rFonts w:cs="Times New Roman"/>
          <w:b/>
          <w:szCs w:val="24"/>
        </w:rPr>
      </w:pPr>
    </w:p>
    <w:p w:rsidR="009C593E" w:rsidRPr="009C593E" w:rsidRDefault="009C593E" w:rsidP="009C593E">
      <w:pPr>
        <w:ind w:right="-330"/>
        <w:rPr>
          <w:rFonts w:cs="Times New Roman"/>
          <w:b/>
          <w:szCs w:val="24"/>
        </w:rPr>
      </w:pP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DATE OF NEXT MEETING</w:t>
      </w:r>
      <w:r w:rsidR="00642A34">
        <w:rPr>
          <w:rFonts w:cs="Times New Roman"/>
          <w:b/>
          <w:szCs w:val="24"/>
        </w:rPr>
        <w:t xml:space="preserve"> – Monday, 30</w:t>
      </w:r>
      <w:r w:rsidR="00642A34" w:rsidRPr="00642A34">
        <w:rPr>
          <w:rFonts w:cs="Times New Roman"/>
          <w:b/>
          <w:szCs w:val="24"/>
          <w:vertAlign w:val="superscript"/>
        </w:rPr>
        <w:t>th</w:t>
      </w:r>
      <w:r w:rsidR="00642A34">
        <w:rPr>
          <w:rFonts w:cs="Times New Roman"/>
          <w:b/>
          <w:szCs w:val="24"/>
        </w:rPr>
        <w:t xml:space="preserve"> November 2015 at 7.30pm, with refreshments from 7.00pm.</w:t>
      </w:r>
    </w:p>
    <w:p w:rsidR="00897E0D" w:rsidRDefault="00897E0D" w:rsidP="002C28EA">
      <w:pPr>
        <w:ind w:right="-330"/>
        <w:rPr>
          <w:rFonts w:cs="Times New Roman"/>
          <w:szCs w:val="24"/>
        </w:rPr>
      </w:pPr>
    </w:p>
    <w:p w:rsidR="002C28EA" w:rsidRDefault="002C28EA" w:rsidP="002C28EA">
      <w:pPr>
        <w:ind w:right="-330"/>
        <w:rPr>
          <w:rFonts w:cs="Times New Roman"/>
          <w:szCs w:val="24"/>
        </w:rPr>
      </w:pPr>
    </w:p>
    <w:p w:rsidR="002C28EA" w:rsidRDefault="002C28EA" w:rsidP="002C28EA">
      <w:pPr>
        <w:ind w:right="-330"/>
        <w:rPr>
          <w:rFonts w:cs="Times New Roman"/>
          <w:szCs w:val="24"/>
        </w:rPr>
      </w:pPr>
      <w:r>
        <w:rPr>
          <w:rFonts w:cs="Times New Roman"/>
          <w:szCs w:val="24"/>
        </w:rPr>
        <w:t>There being no further business, t</w:t>
      </w:r>
      <w:r w:rsidR="000C64E9">
        <w:rPr>
          <w:rFonts w:cs="Times New Roman"/>
          <w:szCs w:val="24"/>
        </w:rPr>
        <w:t xml:space="preserve">he meeting was closed at 8.57 </w:t>
      </w:r>
      <w:r>
        <w:rPr>
          <w:rFonts w:cs="Times New Roman"/>
          <w:szCs w:val="24"/>
        </w:rPr>
        <w:t>pm</w:t>
      </w:r>
    </w:p>
    <w:p w:rsidR="002C28EA" w:rsidRDefault="002C28EA" w:rsidP="002C28EA">
      <w:pPr>
        <w:ind w:right="-330"/>
        <w:rPr>
          <w:rFonts w:cs="Times New Roman"/>
          <w:szCs w:val="24"/>
        </w:rPr>
      </w:pPr>
    </w:p>
    <w:p w:rsidR="000C64E9" w:rsidRDefault="000C64E9" w:rsidP="002C28EA">
      <w:pPr>
        <w:ind w:right="-330"/>
        <w:rPr>
          <w:rFonts w:cs="Times New Roman"/>
          <w:szCs w:val="24"/>
        </w:rPr>
      </w:pPr>
    </w:p>
    <w:p w:rsidR="000C64E9" w:rsidRDefault="000C64E9" w:rsidP="002C28EA">
      <w:pPr>
        <w:ind w:right="-330"/>
        <w:rPr>
          <w:rFonts w:cs="Times New Roman"/>
          <w:szCs w:val="24"/>
        </w:rPr>
      </w:pPr>
    </w:p>
    <w:p w:rsidR="002C28EA" w:rsidRPr="003E0739" w:rsidRDefault="002C28EA" w:rsidP="002C28EA">
      <w:pPr>
        <w:ind w:right="-330"/>
        <w:rPr>
          <w:rFonts w:cs="Times New Roman"/>
          <w:szCs w:val="24"/>
        </w:rPr>
      </w:pPr>
      <w:r>
        <w:rPr>
          <w:rFonts w:cs="Times New Roman"/>
          <w:szCs w:val="24"/>
        </w:rPr>
        <w:t>Signed……</w:t>
      </w:r>
      <w:r w:rsidR="00642A34">
        <w:rPr>
          <w:rFonts w:cs="Times New Roman"/>
          <w:szCs w:val="24"/>
        </w:rPr>
        <w:t>………………………….</w:t>
      </w:r>
      <w:r w:rsidR="00642A34">
        <w:rPr>
          <w:rFonts w:cs="Times New Roman"/>
          <w:szCs w:val="24"/>
        </w:rPr>
        <w:tab/>
        <w:t>Dated: 30</w:t>
      </w:r>
      <w:r w:rsidR="00642A34" w:rsidRPr="00642A34">
        <w:rPr>
          <w:rFonts w:cs="Times New Roman"/>
          <w:szCs w:val="24"/>
          <w:vertAlign w:val="superscript"/>
        </w:rPr>
        <w:t>th</w:t>
      </w:r>
      <w:r w:rsidR="00642A34">
        <w:rPr>
          <w:rFonts w:cs="Times New Roman"/>
          <w:szCs w:val="24"/>
        </w:rPr>
        <w:t xml:space="preserve"> November 2015</w:t>
      </w:r>
    </w:p>
    <w:p w:rsidR="002C28EA" w:rsidRPr="002C28EA" w:rsidRDefault="002C28EA" w:rsidP="002C28EA">
      <w:pPr>
        <w:ind w:right="-330"/>
        <w:rPr>
          <w:rFonts w:cs="Times New Roman"/>
          <w:szCs w:val="24"/>
        </w:rPr>
      </w:pP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E2" w:rsidRDefault="000E6AE2" w:rsidP="00642A34">
      <w:pPr>
        <w:spacing w:after="0" w:line="240" w:lineRule="auto"/>
      </w:pPr>
      <w:r>
        <w:separator/>
      </w:r>
    </w:p>
  </w:endnote>
  <w:endnote w:type="continuationSeparator" w:id="0">
    <w:p w:rsidR="000E6AE2" w:rsidRDefault="000E6AE2" w:rsidP="0064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3240"/>
      <w:docPartObj>
        <w:docPartGallery w:val="Page Numbers (Bottom of Page)"/>
        <w:docPartUnique/>
      </w:docPartObj>
    </w:sdtPr>
    <w:sdtContent>
      <w:p w:rsidR="00305D8B" w:rsidRDefault="00305D8B">
        <w:pPr>
          <w:pStyle w:val="Footer"/>
          <w:jc w:val="right"/>
        </w:pPr>
        <w:r>
          <w:t xml:space="preserve">26.10.2015    </w:t>
        </w:r>
        <w:fldSimple w:instr=" PAGE   \* MERGEFORMAT ">
          <w:r w:rsidR="001B0FAA">
            <w:rPr>
              <w:noProof/>
            </w:rPr>
            <w:t>7</w:t>
          </w:r>
        </w:fldSimple>
      </w:p>
    </w:sdtContent>
  </w:sdt>
  <w:p w:rsidR="00305D8B" w:rsidRDefault="00305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E2" w:rsidRDefault="000E6AE2" w:rsidP="00642A34">
      <w:pPr>
        <w:spacing w:after="0" w:line="240" w:lineRule="auto"/>
      </w:pPr>
      <w:r>
        <w:separator/>
      </w:r>
    </w:p>
  </w:footnote>
  <w:footnote w:type="continuationSeparator" w:id="0">
    <w:p w:rsidR="000E6AE2" w:rsidRDefault="000E6AE2" w:rsidP="0064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6226"/>
    <w:multiLevelType w:val="hybridMultilevel"/>
    <w:tmpl w:val="4AB2F2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ABC4C5F"/>
    <w:multiLevelType w:val="hybridMultilevel"/>
    <w:tmpl w:val="31E0E7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33A21742"/>
    <w:multiLevelType w:val="multilevel"/>
    <w:tmpl w:val="2F26426A"/>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27711"/>
    <w:rsid w:val="000379AA"/>
    <w:rsid w:val="00054EBA"/>
    <w:rsid w:val="00065CDC"/>
    <w:rsid w:val="000761C9"/>
    <w:rsid w:val="000A2B2F"/>
    <w:rsid w:val="000B4804"/>
    <w:rsid w:val="000C083D"/>
    <w:rsid w:val="000C64E9"/>
    <w:rsid w:val="000E6AE2"/>
    <w:rsid w:val="00112CB7"/>
    <w:rsid w:val="00115739"/>
    <w:rsid w:val="00160EC9"/>
    <w:rsid w:val="001B0FAA"/>
    <w:rsid w:val="001D6B22"/>
    <w:rsid w:val="001F2E09"/>
    <w:rsid w:val="00287284"/>
    <w:rsid w:val="002A1A44"/>
    <w:rsid w:val="002C28EA"/>
    <w:rsid w:val="002C7A25"/>
    <w:rsid w:val="002F44FA"/>
    <w:rsid w:val="00305D8B"/>
    <w:rsid w:val="003D6C3C"/>
    <w:rsid w:val="004628E6"/>
    <w:rsid w:val="004647C2"/>
    <w:rsid w:val="004D545F"/>
    <w:rsid w:val="004F08A5"/>
    <w:rsid w:val="00533BE1"/>
    <w:rsid w:val="00542EE4"/>
    <w:rsid w:val="00552CFC"/>
    <w:rsid w:val="005872BF"/>
    <w:rsid w:val="005962AB"/>
    <w:rsid w:val="005A3816"/>
    <w:rsid w:val="005D38DC"/>
    <w:rsid w:val="005E020E"/>
    <w:rsid w:val="005E42AB"/>
    <w:rsid w:val="00633354"/>
    <w:rsid w:val="00642A34"/>
    <w:rsid w:val="00675360"/>
    <w:rsid w:val="0069600E"/>
    <w:rsid w:val="006A1B2B"/>
    <w:rsid w:val="006A68CE"/>
    <w:rsid w:val="006E2BFB"/>
    <w:rsid w:val="006E4C81"/>
    <w:rsid w:val="007062EB"/>
    <w:rsid w:val="00714E77"/>
    <w:rsid w:val="00715F84"/>
    <w:rsid w:val="00743290"/>
    <w:rsid w:val="00744095"/>
    <w:rsid w:val="007A0297"/>
    <w:rsid w:val="007C1C5D"/>
    <w:rsid w:val="007F6F51"/>
    <w:rsid w:val="0080336F"/>
    <w:rsid w:val="00866565"/>
    <w:rsid w:val="00893B9B"/>
    <w:rsid w:val="00897E0D"/>
    <w:rsid w:val="008B6092"/>
    <w:rsid w:val="008C3090"/>
    <w:rsid w:val="00984AC5"/>
    <w:rsid w:val="009A2B40"/>
    <w:rsid w:val="009C593E"/>
    <w:rsid w:val="00A24BD8"/>
    <w:rsid w:val="00AC4770"/>
    <w:rsid w:val="00AE5134"/>
    <w:rsid w:val="00B579F6"/>
    <w:rsid w:val="00B83F40"/>
    <w:rsid w:val="00BE34E0"/>
    <w:rsid w:val="00C03195"/>
    <w:rsid w:val="00C1367C"/>
    <w:rsid w:val="00C42BB6"/>
    <w:rsid w:val="00C66ACB"/>
    <w:rsid w:val="00C80236"/>
    <w:rsid w:val="00D5757D"/>
    <w:rsid w:val="00D65D75"/>
    <w:rsid w:val="00D6614A"/>
    <w:rsid w:val="00D97293"/>
    <w:rsid w:val="00E06172"/>
    <w:rsid w:val="00E23A91"/>
    <w:rsid w:val="00E4078F"/>
    <w:rsid w:val="00E81D99"/>
    <w:rsid w:val="00F27E7B"/>
    <w:rsid w:val="00F351E5"/>
    <w:rsid w:val="00F63382"/>
    <w:rsid w:val="00F7456A"/>
    <w:rsid w:val="00FC0104"/>
    <w:rsid w:val="00FD5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2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A34"/>
    <w:rPr>
      <w:rFonts w:ascii="Times New Roman" w:hAnsi="Times New Roman"/>
      <w:sz w:val="24"/>
    </w:rPr>
  </w:style>
  <w:style w:type="paragraph" w:styleId="Footer">
    <w:name w:val="footer"/>
    <w:basedOn w:val="Normal"/>
    <w:link w:val="FooterChar"/>
    <w:uiPriority w:val="99"/>
    <w:unhideWhenUsed/>
    <w:rsid w:val="0064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34"/>
    <w:rPr>
      <w:rFonts w:ascii="Times New Roman" w:hAnsi="Times New Roman"/>
      <w:sz w:val="24"/>
    </w:rPr>
  </w:style>
  <w:style w:type="paragraph" w:customStyle="1" w:styleId="DefaultText">
    <w:name w:val="Default Text"/>
    <w:basedOn w:val="Normal"/>
    <w:rsid w:val="00D65D75"/>
    <w:pPr>
      <w:overflowPunct w:val="0"/>
      <w:autoSpaceDE w:val="0"/>
      <w:autoSpaceDN w:val="0"/>
      <w:adjustRightInd w:val="0"/>
      <w:spacing w:after="0" w:line="240" w:lineRule="auto"/>
      <w:textAlignment w:val="baseline"/>
    </w:pPr>
    <w:rPr>
      <w:rFonts w:eastAsia="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0BDB5-68F2-4684-8FE0-FFFC5A28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7</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17</cp:revision>
  <cp:lastPrinted>2015-11-22T10:20:00Z</cp:lastPrinted>
  <dcterms:created xsi:type="dcterms:W3CDTF">2015-10-26T11:54:00Z</dcterms:created>
  <dcterms:modified xsi:type="dcterms:W3CDTF">2015-11-22T10:35:00Z</dcterms:modified>
</cp:coreProperties>
</file>