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25" w:rsidRDefault="004628E6" w:rsidP="004628E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:rsidR="004628E6" w:rsidRDefault="00675360" w:rsidP="004628E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Mee</w:t>
      </w:r>
      <w:r w:rsidR="00D22182">
        <w:rPr>
          <w:rFonts w:cs="Times New Roman"/>
          <w:szCs w:val="24"/>
        </w:rPr>
        <w:t>ting Date: Monday, 9th March</w:t>
      </w:r>
      <w:r w:rsidR="00BE34E0">
        <w:rPr>
          <w:rFonts w:cs="Times New Roman"/>
          <w:szCs w:val="24"/>
        </w:rPr>
        <w:t xml:space="preserve"> </w:t>
      </w:r>
      <w:r w:rsidR="00FC0104">
        <w:rPr>
          <w:rFonts w:cs="Times New Roman"/>
          <w:szCs w:val="24"/>
        </w:rPr>
        <w:t>2015</w:t>
      </w:r>
      <w:r w:rsidR="004628E6">
        <w:rPr>
          <w:rFonts w:cs="Times New Roman"/>
          <w:szCs w:val="24"/>
        </w:rPr>
        <w:br/>
        <w:t>Venue: Methodist Church, Bridewell Lane, Acle</w:t>
      </w:r>
      <w:r w:rsidR="004628E6">
        <w:rPr>
          <w:rFonts w:cs="Times New Roman"/>
          <w:szCs w:val="24"/>
        </w:rPr>
        <w:br/>
        <w:t>Time: 7.30 p.m.</w:t>
      </w:r>
    </w:p>
    <w:p w:rsidR="004628E6" w:rsidRDefault="007A0297" w:rsidP="004628E6">
      <w:pPr>
        <w:ind w:left="-567" w:right="-330"/>
        <w:rPr>
          <w:rFonts w:cs="Times New Roman"/>
          <w:szCs w:val="24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="004628E6">
        <w:rPr>
          <w:rFonts w:cs="Times New Roman"/>
          <w:szCs w:val="24"/>
        </w:rPr>
        <w:br/>
        <w:t>Mr John Harriss – Chairman</w:t>
      </w:r>
      <w:r w:rsidR="004628E6">
        <w:rPr>
          <w:rFonts w:cs="Times New Roman"/>
          <w:szCs w:val="24"/>
        </w:rPr>
        <w:br/>
        <w:t>Mr Tony Hemmingway – Vice-chairman</w:t>
      </w:r>
      <w:r w:rsidR="004628E6">
        <w:rPr>
          <w:rFonts w:cs="Times New Roman"/>
          <w:szCs w:val="24"/>
        </w:rPr>
        <w:br/>
      </w:r>
      <w:r w:rsidR="007D4E43">
        <w:rPr>
          <w:rFonts w:cs="Times New Roman"/>
          <w:szCs w:val="24"/>
        </w:rPr>
        <w:t xml:space="preserve">Mrs A </w:t>
      </w:r>
      <w:r w:rsidR="00675360">
        <w:rPr>
          <w:rFonts w:cs="Times New Roman"/>
          <w:szCs w:val="24"/>
        </w:rPr>
        <w:t xml:space="preserve">Bassham, </w:t>
      </w:r>
      <w:r w:rsidR="007D4E43">
        <w:rPr>
          <w:rFonts w:cs="Times New Roman"/>
          <w:szCs w:val="24"/>
        </w:rPr>
        <w:t>Mrs A</w:t>
      </w:r>
      <w:r w:rsidR="00D22182">
        <w:rPr>
          <w:rFonts w:cs="Times New Roman"/>
          <w:szCs w:val="24"/>
        </w:rPr>
        <w:t xml:space="preserve"> Bishop, </w:t>
      </w:r>
      <w:r w:rsidR="004628E6">
        <w:rPr>
          <w:rFonts w:cs="Times New Roman"/>
          <w:szCs w:val="24"/>
        </w:rPr>
        <w:t xml:space="preserve">Mrs J Clover, Mr B Coveley, </w:t>
      </w:r>
      <w:r w:rsidR="007D4E43">
        <w:rPr>
          <w:rFonts w:cs="Times New Roman"/>
          <w:szCs w:val="24"/>
        </w:rPr>
        <w:t>Mrs L</w:t>
      </w:r>
      <w:r>
        <w:rPr>
          <w:rFonts w:cs="Times New Roman"/>
          <w:szCs w:val="24"/>
        </w:rPr>
        <w:t xml:space="preserve"> Hempsall (also district councillor), </w:t>
      </w:r>
      <w:r w:rsidR="004628E6">
        <w:rPr>
          <w:rFonts w:cs="Times New Roman"/>
          <w:szCs w:val="24"/>
        </w:rPr>
        <w:t>Mrs J Kenealy, Mr R Perry, Mrs M Steed and Mrs P Watson</w:t>
      </w:r>
    </w:p>
    <w:p w:rsidR="004628E6" w:rsidRDefault="004628E6" w:rsidP="002A1A44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PUBLIC FORUM</w:t>
      </w:r>
    </w:p>
    <w:p w:rsidR="00D33A64" w:rsidRDefault="007D4E43" w:rsidP="00D22182">
      <w:pPr>
        <w:pStyle w:val="ListParagraph"/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were twelve </w:t>
      </w:r>
      <w:r w:rsidR="0003378A">
        <w:rPr>
          <w:rFonts w:cs="Times New Roman"/>
          <w:szCs w:val="24"/>
        </w:rPr>
        <w:t xml:space="preserve">residents present. </w:t>
      </w:r>
      <w:r>
        <w:rPr>
          <w:rFonts w:cs="Times New Roman"/>
          <w:szCs w:val="24"/>
        </w:rPr>
        <w:t xml:space="preserve">A resident read out a letter proposing </w:t>
      </w:r>
      <w:r w:rsidR="00D33A64">
        <w:rPr>
          <w:rFonts w:cs="Times New Roman"/>
          <w:szCs w:val="24"/>
        </w:rPr>
        <w:t xml:space="preserve">a group of </w:t>
      </w:r>
      <w:r>
        <w:rPr>
          <w:rFonts w:cs="Times New Roman"/>
          <w:szCs w:val="24"/>
        </w:rPr>
        <w:t xml:space="preserve">nine people as trustees for the Recreation Centre.  </w:t>
      </w:r>
    </w:p>
    <w:p w:rsidR="007D4E43" w:rsidRDefault="008D6427" w:rsidP="00D22182">
      <w:pPr>
        <w:pStyle w:val="ListParagraph"/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District</w:t>
      </w:r>
      <w:r w:rsidR="007D4E43">
        <w:rPr>
          <w:rFonts w:cs="Times New Roman"/>
          <w:szCs w:val="24"/>
        </w:rPr>
        <w:t xml:space="preserve"> Councillor Lana Hempsall reported that the outline application for housing and industrial units </w:t>
      </w:r>
      <w:r w:rsidR="00D33A64">
        <w:rPr>
          <w:rFonts w:cs="Times New Roman"/>
          <w:szCs w:val="24"/>
        </w:rPr>
        <w:t xml:space="preserve">at Hillside Farm </w:t>
      </w:r>
      <w:r w:rsidR="007D4E43">
        <w:rPr>
          <w:rFonts w:cs="Times New Roman"/>
          <w:szCs w:val="24"/>
        </w:rPr>
        <w:t>would be heard at the BDC Planning Committee later that week.</w:t>
      </w:r>
    </w:p>
    <w:p w:rsidR="00D22182" w:rsidRDefault="00D22182" w:rsidP="00D22182">
      <w:pPr>
        <w:pStyle w:val="ListParagraph"/>
        <w:ind w:left="-142" w:right="-330"/>
        <w:rPr>
          <w:rFonts w:cs="Times New Roman"/>
          <w:szCs w:val="24"/>
        </w:rPr>
      </w:pPr>
    </w:p>
    <w:p w:rsidR="004628E6" w:rsidRPr="0003378A" w:rsidRDefault="004628E6" w:rsidP="007D4E43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APOLOGIES</w:t>
      </w:r>
      <w:r w:rsidR="0003378A">
        <w:rPr>
          <w:rFonts w:cs="Times New Roman"/>
          <w:b/>
          <w:szCs w:val="24"/>
        </w:rPr>
        <w:tab/>
      </w:r>
      <w:r w:rsidR="007D4E43">
        <w:rPr>
          <w:rFonts w:cs="Times New Roman"/>
          <w:szCs w:val="24"/>
        </w:rPr>
        <w:t>None.</w:t>
      </w:r>
    </w:p>
    <w:p w:rsidR="0003378A" w:rsidRPr="007A0297" w:rsidRDefault="0003378A" w:rsidP="0003378A">
      <w:pPr>
        <w:pStyle w:val="ListParagraph"/>
        <w:ind w:left="-142" w:right="-330"/>
        <w:rPr>
          <w:rFonts w:cs="Times New Roman"/>
          <w:b/>
          <w:szCs w:val="24"/>
        </w:rPr>
      </w:pPr>
    </w:p>
    <w:p w:rsidR="004628E6" w:rsidRDefault="004628E6" w:rsidP="00065CDC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DECLARATIONS OF INTEREST IN ITEMS ON THE AGENDA AND REQUESTS FOR DISPENSATIONS</w:t>
      </w:r>
    </w:p>
    <w:p w:rsidR="00602BC4" w:rsidRDefault="00602BC4" w:rsidP="00602BC4">
      <w:pPr>
        <w:pStyle w:val="ListParagraph"/>
        <w:ind w:left="-142" w:right="-330"/>
        <w:rPr>
          <w:szCs w:val="24"/>
          <w:lang w:eastAsia="en-GB"/>
        </w:rPr>
      </w:pPr>
      <w:r w:rsidRPr="00A5433A">
        <w:rPr>
          <w:szCs w:val="24"/>
          <w:lang w:eastAsia="en-GB"/>
        </w:rPr>
        <w:t xml:space="preserve">Rodney Perry and Jackie Clover declared a disclosable pecuniary interest in any financial transactions with the Recreation Centre, as Trustees.  </w:t>
      </w:r>
    </w:p>
    <w:p w:rsidR="00D22182" w:rsidRDefault="00D22182" w:rsidP="00602BC4">
      <w:pPr>
        <w:pStyle w:val="ListParagraph"/>
        <w:ind w:left="-142" w:right="-330"/>
        <w:rPr>
          <w:szCs w:val="24"/>
          <w:lang w:eastAsia="en-GB"/>
        </w:rPr>
      </w:pPr>
    </w:p>
    <w:p w:rsidR="00E71B38" w:rsidRPr="00D33A64" w:rsidRDefault="007D4E43" w:rsidP="00E71B38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</w:t>
      </w:r>
      <w:r w:rsidR="00E71B38">
        <w:rPr>
          <w:rFonts w:cs="Times New Roman"/>
          <w:b/>
          <w:szCs w:val="24"/>
        </w:rPr>
        <w:t>ECREATION CENTRE TRUSTEES</w:t>
      </w:r>
      <w:r w:rsidR="00D33A64">
        <w:rPr>
          <w:rFonts w:cs="Times New Roman"/>
          <w:b/>
          <w:szCs w:val="24"/>
        </w:rPr>
        <w:br/>
      </w:r>
      <w:r w:rsidR="008018DF" w:rsidRPr="00D33A64">
        <w:rPr>
          <w:rFonts w:cs="Times New Roman"/>
          <w:szCs w:val="24"/>
        </w:rPr>
        <w:t xml:space="preserve">As requested, </w:t>
      </w:r>
      <w:r w:rsidR="00E71B38" w:rsidRPr="00D33A64">
        <w:rPr>
          <w:rFonts w:cs="Times New Roman"/>
          <w:szCs w:val="24"/>
        </w:rPr>
        <w:t xml:space="preserve">Karen </w:t>
      </w:r>
      <w:r w:rsidRPr="00D33A64">
        <w:rPr>
          <w:rFonts w:cs="Times New Roman"/>
          <w:szCs w:val="24"/>
        </w:rPr>
        <w:t xml:space="preserve">Mair, administrator at the Recreation Centre, </w:t>
      </w:r>
      <w:r w:rsidR="00E71B38" w:rsidRPr="00D33A64">
        <w:rPr>
          <w:rFonts w:cs="Times New Roman"/>
          <w:szCs w:val="24"/>
        </w:rPr>
        <w:t>sent a copy of the Recreation Centre’s insurance policy for trustees</w:t>
      </w:r>
      <w:r w:rsidR="0048048A" w:rsidRPr="00D33A64">
        <w:rPr>
          <w:rFonts w:cs="Times New Roman"/>
          <w:szCs w:val="24"/>
        </w:rPr>
        <w:t xml:space="preserve"> to the parish clerk</w:t>
      </w:r>
      <w:r w:rsidR="00E71B38" w:rsidRPr="00D33A64">
        <w:rPr>
          <w:rFonts w:cs="Times New Roman"/>
          <w:szCs w:val="24"/>
        </w:rPr>
        <w:t xml:space="preserve">. The clerk copied it to the Parish Council’s insurers who </w:t>
      </w:r>
      <w:r w:rsidR="008018DF" w:rsidRPr="00D33A64">
        <w:rPr>
          <w:rFonts w:cs="Times New Roman"/>
          <w:szCs w:val="24"/>
        </w:rPr>
        <w:t>explained</w:t>
      </w:r>
      <w:r w:rsidR="00E71B38" w:rsidRPr="00D33A64">
        <w:rPr>
          <w:rFonts w:cs="Times New Roman"/>
          <w:szCs w:val="24"/>
        </w:rPr>
        <w:t xml:space="preserve"> that th</w:t>
      </w:r>
      <w:r w:rsidR="008018DF" w:rsidRPr="00D33A64">
        <w:rPr>
          <w:rFonts w:cs="Times New Roman"/>
          <w:szCs w:val="24"/>
        </w:rPr>
        <w:t>is</w:t>
      </w:r>
      <w:r w:rsidR="00E71B38" w:rsidRPr="00D33A64">
        <w:rPr>
          <w:rFonts w:cs="Times New Roman"/>
          <w:szCs w:val="24"/>
        </w:rPr>
        <w:t xml:space="preserve"> insurance </w:t>
      </w:r>
      <w:r w:rsidR="008018DF" w:rsidRPr="00D33A64">
        <w:rPr>
          <w:rFonts w:cs="Times New Roman"/>
          <w:szCs w:val="24"/>
        </w:rPr>
        <w:t xml:space="preserve">covers compensation and damages claims for a financial loss arising from an error or omission. The Parish Council’s insurance covers </w:t>
      </w:r>
      <w:r w:rsidRPr="00D33A64">
        <w:rPr>
          <w:rFonts w:cs="Times New Roman"/>
          <w:szCs w:val="24"/>
        </w:rPr>
        <w:t xml:space="preserve">parish </w:t>
      </w:r>
      <w:r w:rsidR="008018DF" w:rsidRPr="00D33A64">
        <w:rPr>
          <w:rFonts w:cs="Times New Roman"/>
          <w:szCs w:val="24"/>
        </w:rPr>
        <w:t>councillors who are also trustees</w:t>
      </w:r>
      <w:r w:rsidR="00D33A64">
        <w:rPr>
          <w:rFonts w:cs="Times New Roman"/>
          <w:szCs w:val="24"/>
        </w:rPr>
        <w:t>,</w:t>
      </w:r>
      <w:r w:rsidR="008018DF" w:rsidRPr="00D33A64">
        <w:rPr>
          <w:rFonts w:cs="Times New Roman"/>
          <w:szCs w:val="24"/>
        </w:rPr>
        <w:t xml:space="preserve"> in a similar way, so councillor/trustees are </w:t>
      </w:r>
      <w:r w:rsidR="00D33A64">
        <w:rPr>
          <w:rFonts w:cs="Times New Roman"/>
          <w:szCs w:val="24"/>
        </w:rPr>
        <w:t xml:space="preserve">in effect </w:t>
      </w:r>
      <w:r w:rsidR="008018DF" w:rsidRPr="00D33A64">
        <w:rPr>
          <w:rFonts w:cs="Times New Roman"/>
          <w:szCs w:val="24"/>
        </w:rPr>
        <w:t xml:space="preserve">insured twice.  </w:t>
      </w:r>
    </w:p>
    <w:p w:rsidR="00BC039D" w:rsidRDefault="007D4E43" w:rsidP="00D33A64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Several people had indicated an interest in being considered as a trustee appointed by the Parish Council. After some discussion, the only people nominated and seconded by parish councillors for a vote were Barry Brooks, David Burnett, Jackie Clover, Barry Coveley, Dennis Fisher, Diane Fisher, Lana Hempsall, Roger Jay and Nick Methold.</w:t>
      </w:r>
      <w:r w:rsidR="00D33A64">
        <w:rPr>
          <w:rFonts w:cs="Times New Roman"/>
          <w:szCs w:val="24"/>
        </w:rPr>
        <w:t xml:space="preserve"> These nine people were then appointed as trustees by a majority, and will serve for one year from the forthcoming Recreation Centre AGM.</w:t>
      </w:r>
    </w:p>
    <w:p w:rsidR="00D33A64" w:rsidRDefault="00D33A64" w:rsidP="00D33A64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Parish Council thanked all those who had shown an interest in being trustees and also those people who were currently trustees</w:t>
      </w:r>
      <w:r w:rsidR="0069487D">
        <w:rPr>
          <w:rFonts w:cs="Times New Roman"/>
          <w:szCs w:val="24"/>
        </w:rPr>
        <w:t xml:space="preserve"> appointed by the Council</w:t>
      </w:r>
      <w:r>
        <w:rPr>
          <w:rFonts w:cs="Times New Roman"/>
          <w:szCs w:val="24"/>
        </w:rPr>
        <w:t xml:space="preserve">.  Councillors reminded residents that two additional trustees would be appointed </w:t>
      </w:r>
      <w:r w:rsidR="0069487D">
        <w:rPr>
          <w:rFonts w:cs="Times New Roman"/>
          <w:szCs w:val="24"/>
        </w:rPr>
        <w:t xml:space="preserve">by parishioners </w:t>
      </w:r>
      <w:r>
        <w:rPr>
          <w:rFonts w:cs="Times New Roman"/>
          <w:szCs w:val="24"/>
        </w:rPr>
        <w:t xml:space="preserve">at the </w:t>
      </w:r>
      <w:r w:rsidR="0069487D">
        <w:rPr>
          <w:rFonts w:cs="Times New Roman"/>
          <w:szCs w:val="24"/>
        </w:rPr>
        <w:t xml:space="preserve">Recreation Centre’s </w:t>
      </w:r>
      <w:r>
        <w:rPr>
          <w:rFonts w:cs="Times New Roman"/>
          <w:szCs w:val="24"/>
        </w:rPr>
        <w:t>AGM</w:t>
      </w:r>
      <w:r w:rsidR="0069487D">
        <w:rPr>
          <w:rFonts w:cs="Times New Roman"/>
          <w:szCs w:val="24"/>
        </w:rPr>
        <w:t xml:space="preserve"> on 17</w:t>
      </w:r>
      <w:r w:rsidR="0069487D" w:rsidRPr="0069487D">
        <w:rPr>
          <w:rFonts w:cs="Times New Roman"/>
          <w:szCs w:val="24"/>
          <w:vertAlign w:val="superscript"/>
        </w:rPr>
        <w:t>th</w:t>
      </w:r>
      <w:r w:rsidR="0069487D">
        <w:rPr>
          <w:rFonts w:cs="Times New Roman"/>
          <w:szCs w:val="24"/>
        </w:rPr>
        <w:t xml:space="preserve"> March.</w:t>
      </w:r>
    </w:p>
    <w:p w:rsidR="00D33A64" w:rsidRPr="00BC039D" w:rsidRDefault="00D33A64" w:rsidP="00D33A64">
      <w:pPr>
        <w:ind w:left="-142" w:right="-330"/>
        <w:rPr>
          <w:rFonts w:cs="Times New Roman"/>
          <w:b/>
          <w:szCs w:val="24"/>
        </w:rPr>
      </w:pPr>
    </w:p>
    <w:p w:rsidR="00D33A64" w:rsidRDefault="00E71B38" w:rsidP="00D33A64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A1064 FEASIBILITY STUDY</w:t>
      </w:r>
    </w:p>
    <w:p w:rsidR="009D4D00" w:rsidRPr="009D4D00" w:rsidRDefault="00D33A64" w:rsidP="00D33A64">
      <w:pPr>
        <w:pStyle w:val="ListParagraph"/>
        <w:ind w:left="-142" w:right="-3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Norfolk County Council has sent an estimate of </w:t>
      </w:r>
      <w:r w:rsidR="002A2DF4" w:rsidRPr="00D33A64">
        <w:rPr>
          <w:rFonts w:cs="Times New Roman"/>
          <w:szCs w:val="24"/>
        </w:rPr>
        <w:t>£5,500</w:t>
      </w:r>
      <w:r>
        <w:rPr>
          <w:rFonts w:cs="Times New Roman"/>
          <w:szCs w:val="24"/>
        </w:rPr>
        <w:t xml:space="preserve"> for feasibility work for the A1064, to consider a pedestrian crossing, pedestrian refuge(s) and “gateways”.  This was approved.</w:t>
      </w:r>
      <w:r>
        <w:rPr>
          <w:rFonts w:cs="Times New Roman"/>
          <w:szCs w:val="24"/>
        </w:rPr>
        <w:br/>
      </w:r>
    </w:p>
    <w:p w:rsidR="00897E0D" w:rsidRPr="007A0297" w:rsidRDefault="00E71B38" w:rsidP="008E6913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PLANNING</w:t>
      </w:r>
    </w:p>
    <w:p w:rsidR="000902D9" w:rsidRPr="00D33A64" w:rsidRDefault="0048048A" w:rsidP="00D33A64">
      <w:pPr>
        <w:pStyle w:val="ListParagraph"/>
        <w:numPr>
          <w:ilvl w:val="1"/>
          <w:numId w:val="1"/>
        </w:numPr>
        <w:ind w:left="153" w:right="-330" w:hanging="425"/>
        <w:rPr>
          <w:rFonts w:cs="Times New Roman"/>
          <w:szCs w:val="24"/>
        </w:rPr>
      </w:pPr>
      <w:r w:rsidRPr="00D33A64">
        <w:rPr>
          <w:rFonts w:cs="Times New Roman"/>
          <w:b/>
          <w:szCs w:val="24"/>
        </w:rPr>
        <w:t>Mr &amp; Mrs Banham, Broad Farm Cottage, Boat Dyke Lane</w:t>
      </w:r>
      <w:r w:rsidRPr="00D33A64">
        <w:rPr>
          <w:rFonts w:cs="Times New Roman"/>
          <w:szCs w:val="24"/>
        </w:rPr>
        <w:t xml:space="preserve"> – first floor extension to form bedroom (BA/2015/0064/HOUSEH</w:t>
      </w:r>
      <w:r w:rsidR="00D33A64" w:rsidRPr="00D33A64">
        <w:rPr>
          <w:rFonts w:cs="Times New Roman"/>
          <w:szCs w:val="24"/>
        </w:rPr>
        <w:t>.  The Council had no objections to the plans.</w:t>
      </w:r>
      <w:r w:rsidR="00D33A64">
        <w:rPr>
          <w:rFonts w:cs="Times New Roman"/>
          <w:szCs w:val="24"/>
        </w:rPr>
        <w:t xml:space="preserve"> (Lana Hempsall declared an interest as she is a member of the Broads Authority Planning Committee.)</w:t>
      </w:r>
    </w:p>
    <w:p w:rsidR="00BE34E0" w:rsidRPr="00BE34E0" w:rsidRDefault="00BE34E0" w:rsidP="00BE34E0">
      <w:pPr>
        <w:pStyle w:val="ListParagraph"/>
        <w:ind w:left="153" w:right="-330"/>
        <w:rPr>
          <w:rFonts w:cs="Times New Roman"/>
          <w:szCs w:val="24"/>
        </w:rPr>
      </w:pPr>
    </w:p>
    <w:p w:rsidR="008E6913" w:rsidRPr="00D33A64" w:rsidRDefault="00897E0D" w:rsidP="008E6913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D33A64">
        <w:rPr>
          <w:rFonts w:cs="Times New Roman"/>
          <w:b/>
          <w:szCs w:val="24"/>
        </w:rPr>
        <w:t>MATTERS FOR NEXT MEETING</w:t>
      </w:r>
      <w:r w:rsidR="00D33A64" w:rsidRPr="00D33A64">
        <w:rPr>
          <w:rFonts w:cs="Times New Roman"/>
          <w:b/>
          <w:szCs w:val="24"/>
        </w:rPr>
        <w:br/>
      </w:r>
      <w:r w:rsidR="00D33A64" w:rsidRPr="00D33A64">
        <w:rPr>
          <w:rFonts w:cs="Times New Roman"/>
          <w:szCs w:val="24"/>
        </w:rPr>
        <w:t>The clerk was asked to write to Lloyds Bank to express the Council’s disappointment at the reduced opening hours from 1</w:t>
      </w:r>
      <w:r w:rsidR="00D33A64" w:rsidRPr="00D33A64">
        <w:rPr>
          <w:rFonts w:cs="Times New Roman"/>
          <w:szCs w:val="24"/>
          <w:vertAlign w:val="superscript"/>
        </w:rPr>
        <w:t>st</w:t>
      </w:r>
      <w:r w:rsidR="00D33A64" w:rsidRPr="00D33A64">
        <w:rPr>
          <w:rFonts w:cs="Times New Roman"/>
          <w:szCs w:val="24"/>
        </w:rPr>
        <w:t xml:space="preserve"> June.</w:t>
      </w:r>
      <w:r w:rsidR="00D33A64">
        <w:rPr>
          <w:rFonts w:cs="Times New Roman"/>
          <w:szCs w:val="24"/>
        </w:rPr>
        <w:br/>
      </w:r>
    </w:p>
    <w:p w:rsidR="00897E0D" w:rsidRPr="007A0297" w:rsidRDefault="00897E0D" w:rsidP="008E6913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DATE OF NEXT MEETING</w:t>
      </w:r>
      <w:r w:rsidR="008C5861">
        <w:rPr>
          <w:rFonts w:cs="Times New Roman"/>
          <w:b/>
          <w:szCs w:val="24"/>
        </w:rPr>
        <w:t xml:space="preserve"> –  30</w:t>
      </w:r>
      <w:r w:rsidR="008C5861" w:rsidRPr="008C5861">
        <w:rPr>
          <w:rFonts w:cs="Times New Roman"/>
          <w:b/>
          <w:szCs w:val="24"/>
          <w:vertAlign w:val="superscript"/>
        </w:rPr>
        <w:t>th</w:t>
      </w:r>
      <w:r w:rsidR="008C5861">
        <w:rPr>
          <w:rFonts w:cs="Times New Roman"/>
          <w:b/>
          <w:szCs w:val="24"/>
        </w:rPr>
        <w:t xml:space="preserve"> March 2015</w:t>
      </w:r>
    </w:p>
    <w:p w:rsidR="008C5861" w:rsidRDefault="008C5861" w:rsidP="00EE6D7B">
      <w:pPr>
        <w:ind w:right="-330"/>
        <w:rPr>
          <w:rFonts w:cs="Times New Roman"/>
          <w:szCs w:val="24"/>
        </w:rPr>
      </w:pPr>
    </w:p>
    <w:p w:rsidR="008C5861" w:rsidRDefault="008C5861" w:rsidP="008C5861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being no further business, the meeting was </w:t>
      </w:r>
      <w:r w:rsidR="00D33A64">
        <w:rPr>
          <w:rFonts w:cs="Times New Roman"/>
          <w:szCs w:val="24"/>
        </w:rPr>
        <w:t>closed at 8.10 pm.</w:t>
      </w:r>
    </w:p>
    <w:p w:rsidR="00E71B38" w:rsidRDefault="00E71B38" w:rsidP="008C5861">
      <w:pPr>
        <w:ind w:right="-330"/>
        <w:rPr>
          <w:rFonts w:cs="Times New Roman"/>
          <w:szCs w:val="24"/>
        </w:rPr>
      </w:pPr>
    </w:p>
    <w:p w:rsidR="00D33A64" w:rsidRDefault="00D33A64" w:rsidP="008C5861">
      <w:pPr>
        <w:ind w:right="-330"/>
        <w:rPr>
          <w:rFonts w:cs="Times New Roman"/>
          <w:szCs w:val="24"/>
        </w:rPr>
      </w:pPr>
    </w:p>
    <w:p w:rsidR="00E71B38" w:rsidRDefault="00E71B38" w:rsidP="008C5861">
      <w:pPr>
        <w:ind w:right="-330"/>
        <w:rPr>
          <w:rFonts w:cs="Times New Roman"/>
          <w:szCs w:val="24"/>
        </w:rPr>
      </w:pPr>
    </w:p>
    <w:p w:rsidR="008C5861" w:rsidRDefault="008C5861" w:rsidP="008C5861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Signed:……………………………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Dated: 30</w:t>
      </w:r>
      <w:r w:rsidRPr="00EE6D7B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March 2015</w:t>
      </w:r>
    </w:p>
    <w:p w:rsidR="008C5861" w:rsidRDefault="008C5861" w:rsidP="008C5861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Chairman</w:t>
      </w:r>
    </w:p>
    <w:p w:rsidR="008C5861" w:rsidRPr="00EE6D7B" w:rsidRDefault="008C5861" w:rsidP="00EE6D7B">
      <w:pPr>
        <w:ind w:right="-330"/>
        <w:rPr>
          <w:rFonts w:cs="Times New Roman"/>
          <w:szCs w:val="24"/>
        </w:rPr>
      </w:pPr>
    </w:p>
    <w:sectPr w:rsidR="008C5861" w:rsidRPr="00EE6D7B" w:rsidSect="002C7A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3E" w:rsidRDefault="00D83B3E" w:rsidP="00F17537">
      <w:pPr>
        <w:spacing w:after="0" w:line="240" w:lineRule="auto"/>
      </w:pPr>
      <w:r>
        <w:separator/>
      </w:r>
    </w:p>
  </w:endnote>
  <w:endnote w:type="continuationSeparator" w:id="0">
    <w:p w:rsidR="00D83B3E" w:rsidRDefault="00D83B3E" w:rsidP="00F1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159"/>
      <w:docPartObj>
        <w:docPartGallery w:val="Page Numbers (Bottom of Page)"/>
        <w:docPartUnique/>
      </w:docPartObj>
    </w:sdtPr>
    <w:sdtContent>
      <w:p w:rsidR="0048048A" w:rsidRDefault="0048048A">
        <w:pPr>
          <w:pStyle w:val="Footer"/>
          <w:jc w:val="right"/>
        </w:pPr>
        <w:r>
          <w:t xml:space="preserve">09.03.2015      </w:t>
        </w:r>
        <w:fldSimple w:instr=" PAGE   \* MERGEFORMAT ">
          <w:r w:rsidR="0069487D">
            <w:rPr>
              <w:noProof/>
            </w:rPr>
            <w:t>2</w:t>
          </w:r>
        </w:fldSimple>
      </w:p>
    </w:sdtContent>
  </w:sdt>
  <w:p w:rsidR="00F17537" w:rsidRDefault="00F17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3E" w:rsidRDefault="00D83B3E" w:rsidP="00F17537">
      <w:pPr>
        <w:spacing w:after="0" w:line="240" w:lineRule="auto"/>
      </w:pPr>
      <w:r>
        <w:separator/>
      </w:r>
    </w:p>
  </w:footnote>
  <w:footnote w:type="continuationSeparator" w:id="0">
    <w:p w:rsidR="00D83B3E" w:rsidRDefault="00D83B3E" w:rsidP="00F1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000"/>
    <w:multiLevelType w:val="hybridMultilevel"/>
    <w:tmpl w:val="67EEA388"/>
    <w:lvl w:ilvl="0" w:tplc="A2865D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3A21742"/>
    <w:multiLevelType w:val="multilevel"/>
    <w:tmpl w:val="C796732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3">
    <w:nsid w:val="491B5BBE"/>
    <w:multiLevelType w:val="hybridMultilevel"/>
    <w:tmpl w:val="24843DC2"/>
    <w:lvl w:ilvl="0" w:tplc="DBDC3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220"/>
    <w:multiLevelType w:val="hybridMultilevel"/>
    <w:tmpl w:val="015A46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8B150E"/>
    <w:multiLevelType w:val="hybridMultilevel"/>
    <w:tmpl w:val="C69036D8"/>
    <w:lvl w:ilvl="0" w:tplc="EB78EF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E6"/>
    <w:rsid w:val="00016550"/>
    <w:rsid w:val="0003378A"/>
    <w:rsid w:val="00056E11"/>
    <w:rsid w:val="00065CDC"/>
    <w:rsid w:val="000761C9"/>
    <w:rsid w:val="000902D9"/>
    <w:rsid w:val="0009589A"/>
    <w:rsid w:val="001A7869"/>
    <w:rsid w:val="001F2E09"/>
    <w:rsid w:val="002A1A44"/>
    <w:rsid w:val="002A2DF4"/>
    <w:rsid w:val="002C7A25"/>
    <w:rsid w:val="00316F25"/>
    <w:rsid w:val="00322DFA"/>
    <w:rsid w:val="00344EA4"/>
    <w:rsid w:val="004628E6"/>
    <w:rsid w:val="0048048A"/>
    <w:rsid w:val="00542EE4"/>
    <w:rsid w:val="0054792C"/>
    <w:rsid w:val="005872BF"/>
    <w:rsid w:val="00602BC4"/>
    <w:rsid w:val="00631548"/>
    <w:rsid w:val="00643C85"/>
    <w:rsid w:val="00644EF5"/>
    <w:rsid w:val="00675360"/>
    <w:rsid w:val="0069487D"/>
    <w:rsid w:val="007062EB"/>
    <w:rsid w:val="00714E77"/>
    <w:rsid w:val="00726393"/>
    <w:rsid w:val="00740E0B"/>
    <w:rsid w:val="00791C7C"/>
    <w:rsid w:val="007A0297"/>
    <w:rsid w:val="007B10A9"/>
    <w:rsid w:val="007C1C5D"/>
    <w:rsid w:val="007D4E43"/>
    <w:rsid w:val="007F33E8"/>
    <w:rsid w:val="007F6F51"/>
    <w:rsid w:val="008018DF"/>
    <w:rsid w:val="008269D3"/>
    <w:rsid w:val="00840849"/>
    <w:rsid w:val="00897E0D"/>
    <w:rsid w:val="008C5861"/>
    <w:rsid w:val="008D6427"/>
    <w:rsid w:val="008E6913"/>
    <w:rsid w:val="009A2B40"/>
    <w:rsid w:val="009D4D00"/>
    <w:rsid w:val="00A24BD8"/>
    <w:rsid w:val="00A448EF"/>
    <w:rsid w:val="00A63577"/>
    <w:rsid w:val="00A71FCE"/>
    <w:rsid w:val="00AE5134"/>
    <w:rsid w:val="00BB20F1"/>
    <w:rsid w:val="00BC039D"/>
    <w:rsid w:val="00BE34E0"/>
    <w:rsid w:val="00BE7458"/>
    <w:rsid w:val="00C66ACB"/>
    <w:rsid w:val="00D22182"/>
    <w:rsid w:val="00D33A64"/>
    <w:rsid w:val="00D6614A"/>
    <w:rsid w:val="00D83B3E"/>
    <w:rsid w:val="00DC7885"/>
    <w:rsid w:val="00E23A91"/>
    <w:rsid w:val="00E71B38"/>
    <w:rsid w:val="00EE6D7B"/>
    <w:rsid w:val="00F17537"/>
    <w:rsid w:val="00F21E6B"/>
    <w:rsid w:val="00F27E7B"/>
    <w:rsid w:val="00FC0104"/>
    <w:rsid w:val="00FC373A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28E6"/>
    <w:pPr>
      <w:ind w:left="720"/>
      <w:contextualSpacing/>
    </w:pPr>
  </w:style>
  <w:style w:type="table" w:styleId="TableGrid">
    <w:name w:val="Table Grid"/>
    <w:basedOn w:val="TableNormal"/>
    <w:uiPriority w:val="59"/>
    <w:rsid w:val="00B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8C5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5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3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10</cp:revision>
  <cp:lastPrinted>2015-02-23T17:23:00Z</cp:lastPrinted>
  <dcterms:created xsi:type="dcterms:W3CDTF">2015-03-09T12:00:00Z</dcterms:created>
  <dcterms:modified xsi:type="dcterms:W3CDTF">2015-03-18T11:21:00Z</dcterms:modified>
</cp:coreProperties>
</file>